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5524" w14:textId="729C2AF5" w:rsidR="007143C7" w:rsidRPr="008749A6" w:rsidRDefault="007143C7" w:rsidP="006B6D31">
      <w:pPr>
        <w:pStyle w:val="Ttulo"/>
        <w:keepNext/>
        <w:spacing w:line="330" w:lineRule="exact"/>
        <w:rPr>
          <w:rFonts w:ascii="ZapfHumnst BT" w:hAnsi="ZapfHumnst BT" w:cs="Arial"/>
          <w:i w:val="0"/>
          <w:sz w:val="23"/>
          <w:szCs w:val="23"/>
          <w:u w:val="none"/>
        </w:rPr>
      </w:pPr>
      <w:r w:rsidRPr="008749A6">
        <w:rPr>
          <w:rFonts w:ascii="ZapfHumnst BT" w:hAnsi="ZapfHumnst BT" w:cs="Arial"/>
          <w:i w:val="0"/>
          <w:sz w:val="23"/>
          <w:szCs w:val="23"/>
          <w:u w:val="none"/>
        </w:rPr>
        <w:t>ATA DA SESSÃO ORDINÁRIA DA PRIMEIRA CÂMARA Nº 0</w:t>
      </w:r>
      <w:r w:rsidR="00EE5679" w:rsidRPr="008749A6">
        <w:rPr>
          <w:rFonts w:ascii="ZapfHumnst BT" w:hAnsi="ZapfHumnst BT" w:cs="Arial"/>
          <w:i w:val="0"/>
          <w:sz w:val="23"/>
          <w:szCs w:val="23"/>
          <w:u w:val="none"/>
        </w:rPr>
        <w:t>1</w:t>
      </w:r>
      <w:r w:rsidR="005610FC" w:rsidRPr="008749A6">
        <w:rPr>
          <w:rFonts w:ascii="ZapfHumnst BT" w:hAnsi="ZapfHumnst BT" w:cs="Arial"/>
          <w:i w:val="0"/>
          <w:sz w:val="23"/>
          <w:szCs w:val="23"/>
          <w:u w:val="none"/>
        </w:rPr>
        <w:t>4</w:t>
      </w:r>
      <w:r w:rsidRPr="008749A6">
        <w:rPr>
          <w:rFonts w:ascii="ZapfHumnst BT" w:hAnsi="ZapfHumnst BT" w:cs="Arial"/>
          <w:i w:val="0"/>
          <w:sz w:val="23"/>
          <w:szCs w:val="23"/>
          <w:u w:val="none"/>
        </w:rPr>
        <w:t>/202</w:t>
      </w:r>
      <w:r w:rsidR="0031596E" w:rsidRPr="008749A6">
        <w:rPr>
          <w:rFonts w:ascii="ZapfHumnst BT" w:hAnsi="ZapfHumnst BT" w:cs="Arial"/>
          <w:i w:val="0"/>
          <w:sz w:val="23"/>
          <w:szCs w:val="23"/>
          <w:u w:val="none"/>
        </w:rPr>
        <w:t>5</w:t>
      </w:r>
    </w:p>
    <w:p w14:paraId="42C03A97" w14:textId="77777777" w:rsidR="007143C7" w:rsidRPr="008749A6" w:rsidRDefault="007143C7" w:rsidP="006B6D31">
      <w:pPr>
        <w:keepNext/>
        <w:spacing w:line="330" w:lineRule="exact"/>
        <w:jc w:val="both"/>
        <w:rPr>
          <w:rFonts w:ascii="ZapfHumnst BT" w:hAnsi="ZapfHumnst BT" w:cs="Arial"/>
          <w:sz w:val="23"/>
          <w:szCs w:val="23"/>
        </w:rPr>
      </w:pPr>
    </w:p>
    <w:p w14:paraId="63949E00" w14:textId="77777777" w:rsidR="007143C7" w:rsidRPr="008749A6" w:rsidRDefault="007143C7" w:rsidP="006B6D31">
      <w:pPr>
        <w:keepNext/>
        <w:spacing w:line="330" w:lineRule="exact"/>
        <w:jc w:val="both"/>
        <w:rPr>
          <w:rFonts w:ascii="ZapfHumnst BT" w:hAnsi="ZapfHumnst BT" w:cs="Arial"/>
          <w:sz w:val="23"/>
          <w:szCs w:val="23"/>
        </w:rPr>
      </w:pPr>
    </w:p>
    <w:p w14:paraId="050419F0" w14:textId="4BF09574" w:rsidR="00775673" w:rsidRPr="008749A6" w:rsidRDefault="00CF4ABC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 xml:space="preserve">Aos </w:t>
      </w:r>
      <w:r w:rsidR="00194C77" w:rsidRPr="008749A6">
        <w:rPr>
          <w:rFonts w:ascii="ZapfHumnst BT" w:hAnsi="ZapfHumnst BT" w:cs="Arial"/>
          <w:sz w:val="23"/>
          <w:szCs w:val="23"/>
        </w:rPr>
        <w:t>d</w:t>
      </w:r>
      <w:r w:rsidR="006C7E81" w:rsidRPr="008749A6">
        <w:rPr>
          <w:rFonts w:ascii="ZapfHumnst BT" w:hAnsi="ZapfHumnst BT" w:cs="Arial"/>
          <w:sz w:val="23"/>
          <w:szCs w:val="23"/>
        </w:rPr>
        <w:t>ois</w:t>
      </w:r>
      <w:r w:rsidR="00C9147A" w:rsidRPr="008749A6">
        <w:rPr>
          <w:rFonts w:ascii="ZapfHumnst BT" w:hAnsi="ZapfHumnst BT" w:cs="Arial"/>
          <w:sz w:val="23"/>
          <w:szCs w:val="23"/>
        </w:rPr>
        <w:t xml:space="preserve"> </w:t>
      </w:r>
      <w:r w:rsidR="00B64DA8" w:rsidRPr="008749A6">
        <w:rPr>
          <w:rFonts w:ascii="ZapfHumnst BT" w:hAnsi="ZapfHumnst BT" w:cs="Arial"/>
          <w:sz w:val="23"/>
          <w:szCs w:val="23"/>
        </w:rPr>
        <w:t xml:space="preserve">dias </w:t>
      </w:r>
      <w:r w:rsidRPr="008749A6">
        <w:rPr>
          <w:rFonts w:ascii="ZapfHumnst BT" w:hAnsi="ZapfHumnst BT" w:cs="Arial"/>
          <w:sz w:val="23"/>
          <w:szCs w:val="23"/>
        </w:rPr>
        <w:t xml:space="preserve">do mês de </w:t>
      </w:r>
      <w:r w:rsidR="006C7E81" w:rsidRPr="008749A6">
        <w:rPr>
          <w:rFonts w:ascii="ZapfHumnst BT" w:hAnsi="ZapfHumnst BT" w:cs="Arial"/>
          <w:sz w:val="23"/>
          <w:szCs w:val="23"/>
        </w:rPr>
        <w:t>setembro</w:t>
      </w:r>
      <w:r w:rsidR="008327B6" w:rsidRPr="008749A6">
        <w:rPr>
          <w:rFonts w:ascii="ZapfHumnst BT" w:hAnsi="ZapfHumnst BT" w:cs="Arial"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sz w:val="23"/>
          <w:szCs w:val="23"/>
        </w:rPr>
        <w:t xml:space="preserve">do ano de dois mil e vinte e </w:t>
      </w:r>
      <w:r w:rsidR="0031596E" w:rsidRPr="008749A6">
        <w:rPr>
          <w:rFonts w:ascii="ZapfHumnst BT" w:hAnsi="ZapfHumnst BT" w:cs="Arial"/>
          <w:sz w:val="23"/>
          <w:szCs w:val="23"/>
        </w:rPr>
        <w:t>cinco</w:t>
      </w:r>
      <w:r w:rsidRPr="008749A6">
        <w:rPr>
          <w:rFonts w:ascii="ZapfHumnst BT" w:hAnsi="ZapfHumnst BT" w:cs="Arial"/>
          <w:sz w:val="23"/>
          <w:szCs w:val="23"/>
        </w:rPr>
        <w:t xml:space="preserve">, em Teresina, Capital do Estado do Piauí, às nove horas, na Sala das Sessões, </w:t>
      </w:r>
      <w:r w:rsidR="00775673" w:rsidRPr="008749A6">
        <w:rPr>
          <w:rFonts w:ascii="ZapfHumnst BT" w:hAnsi="ZapfHumnst BT" w:cs="Arial"/>
          <w:sz w:val="23"/>
          <w:szCs w:val="23"/>
        </w:rPr>
        <w:t xml:space="preserve">reuniu-se ordinariamente, a Primeira Câmara do Tribunal de Contas do Estado do Piauí, sob a Presidência da Exma. Sra. </w:t>
      </w:r>
      <w:r w:rsidR="00775673" w:rsidRPr="008749A6">
        <w:rPr>
          <w:rFonts w:ascii="ZapfHumnst BT" w:eastAsia="Times New Roman" w:hAnsi="ZapfHumnst BT" w:cs="Arial"/>
          <w:sz w:val="23"/>
          <w:szCs w:val="23"/>
        </w:rPr>
        <w:t>Cons.ª Rejane Ribeiro Sousa Dias</w:t>
      </w:r>
      <w:r w:rsidR="00775673" w:rsidRPr="008749A6">
        <w:rPr>
          <w:rFonts w:ascii="ZapfHumnst BT" w:hAnsi="ZapfHumnst BT" w:cs="Arial"/>
          <w:sz w:val="23"/>
          <w:szCs w:val="23"/>
        </w:rPr>
        <w:t>. Presentes, também: o Cons. Kleber Dantas Eulálio; a Cons.ª Flora Izabel Nobre Rodrigues; o Cons. Substituto Jaylson Fabianh Lopes Campelo</w:t>
      </w:r>
      <w:r w:rsidR="00775673" w:rsidRPr="008749A6">
        <w:rPr>
          <w:rFonts w:ascii="ZapfHumnst BT" w:eastAsia="Times New Roman" w:hAnsi="ZapfHumnst BT" w:cs="Arial"/>
          <w:sz w:val="23"/>
          <w:szCs w:val="23"/>
        </w:rPr>
        <w:t xml:space="preserve">; </w:t>
      </w:r>
      <w:r w:rsidR="00775673" w:rsidRPr="008749A6">
        <w:rPr>
          <w:rFonts w:ascii="ZapfHumnst BT" w:hAnsi="ZapfHumnst BT" w:cs="Arial"/>
          <w:sz w:val="23"/>
          <w:szCs w:val="23"/>
        </w:rPr>
        <w:t>o Cons. Substituto Jackson Nobre Veras</w:t>
      </w:r>
      <w:r w:rsidR="00775673" w:rsidRPr="008749A6">
        <w:rPr>
          <w:rFonts w:ascii="ZapfHumnst BT" w:eastAsia="Times New Roman" w:hAnsi="ZapfHumnst BT" w:cs="Arial"/>
          <w:sz w:val="23"/>
          <w:szCs w:val="23"/>
        </w:rPr>
        <w:t xml:space="preserve">; </w:t>
      </w:r>
      <w:r w:rsidR="00775673" w:rsidRPr="008749A6">
        <w:rPr>
          <w:rFonts w:ascii="ZapfHumnst BT" w:hAnsi="ZapfHumnst BT" w:cs="Arial"/>
          <w:sz w:val="23"/>
          <w:szCs w:val="23"/>
        </w:rPr>
        <w:t>e o Representante do Ministério Público de Contas do Estado do Piauí, Procurador Márcio André Madeira de Vasconcelos.</w:t>
      </w:r>
    </w:p>
    <w:p w14:paraId="1E9169EB" w14:textId="0963B879" w:rsidR="007143C7" w:rsidRPr="008749A6" w:rsidRDefault="007143C7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4B992041" w14:textId="77777777" w:rsidR="007143C7" w:rsidRPr="008749A6" w:rsidRDefault="007143C7" w:rsidP="006B6D31">
      <w:pPr>
        <w:keepNext/>
        <w:tabs>
          <w:tab w:val="center" w:pos="4821"/>
          <w:tab w:val="left" w:pos="6110"/>
          <w:tab w:val="left" w:pos="6692"/>
        </w:tabs>
        <w:spacing w:line="33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8749A6">
        <w:rPr>
          <w:rFonts w:ascii="ZapfHumnst BT" w:hAnsi="ZapfHumnst BT" w:cs="Arial"/>
          <w:b/>
          <w:sz w:val="23"/>
          <w:szCs w:val="23"/>
        </w:rPr>
        <w:t>EXPEDIENTE</w:t>
      </w:r>
    </w:p>
    <w:p w14:paraId="4C774D2E" w14:textId="77777777" w:rsidR="007143C7" w:rsidRPr="008749A6" w:rsidRDefault="007143C7" w:rsidP="006B6D31">
      <w:pPr>
        <w:keepNext/>
        <w:spacing w:line="330" w:lineRule="exact"/>
        <w:jc w:val="both"/>
        <w:rPr>
          <w:rFonts w:ascii="ZapfHumnst BT" w:hAnsi="ZapfHumnst BT" w:cs="Arial"/>
          <w:sz w:val="23"/>
          <w:szCs w:val="23"/>
        </w:rPr>
      </w:pPr>
    </w:p>
    <w:p w14:paraId="17D8C950" w14:textId="77777777" w:rsidR="007143C7" w:rsidRPr="008749A6" w:rsidRDefault="007143C7" w:rsidP="006B6D31">
      <w:pPr>
        <w:keepNext/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>Não houve matéria.</w:t>
      </w:r>
    </w:p>
    <w:p w14:paraId="72AFAF3E" w14:textId="77777777" w:rsidR="007143C7" w:rsidRPr="008749A6" w:rsidRDefault="007143C7" w:rsidP="006B6D31">
      <w:pPr>
        <w:keepNext/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58E2CBAB" w14:textId="77777777" w:rsidR="007143C7" w:rsidRPr="008749A6" w:rsidRDefault="007143C7" w:rsidP="006B6D31">
      <w:pPr>
        <w:keepNext/>
        <w:spacing w:line="33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8749A6">
        <w:rPr>
          <w:rFonts w:ascii="ZapfHumnst BT" w:hAnsi="ZapfHumnst BT" w:cs="Arial"/>
          <w:b/>
          <w:sz w:val="23"/>
          <w:szCs w:val="23"/>
        </w:rPr>
        <w:t>OUTRAS MATÉRIAS</w:t>
      </w:r>
    </w:p>
    <w:p w14:paraId="0FAC3990" w14:textId="77777777" w:rsidR="007143C7" w:rsidRPr="008749A6" w:rsidRDefault="007143C7" w:rsidP="006B6D31">
      <w:pPr>
        <w:keepNext/>
        <w:spacing w:line="330" w:lineRule="exact"/>
        <w:jc w:val="both"/>
        <w:rPr>
          <w:rFonts w:ascii="ZapfHumnst BT" w:hAnsi="ZapfHumnst BT" w:cs="Arial"/>
          <w:sz w:val="23"/>
          <w:szCs w:val="23"/>
        </w:rPr>
      </w:pPr>
    </w:p>
    <w:p w14:paraId="5D290601" w14:textId="77777777" w:rsidR="007143C7" w:rsidRPr="008749A6" w:rsidRDefault="007143C7" w:rsidP="006B6D31">
      <w:pPr>
        <w:keepNext/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>Não houve matéria.</w:t>
      </w:r>
    </w:p>
    <w:p w14:paraId="09D83327" w14:textId="77777777" w:rsidR="007143C7" w:rsidRPr="008749A6" w:rsidRDefault="007143C7" w:rsidP="006B6D31">
      <w:pPr>
        <w:keepNext/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462F0A07" w14:textId="55AE04C6" w:rsidR="007143C7" w:rsidRPr="008749A6" w:rsidRDefault="007143C7" w:rsidP="006B6D31">
      <w:pPr>
        <w:keepNext/>
        <w:spacing w:line="330" w:lineRule="exact"/>
        <w:jc w:val="center"/>
        <w:rPr>
          <w:rFonts w:ascii="ZapfHumnst BT" w:hAnsi="ZapfHumnst BT" w:cs="Arial"/>
          <w:b/>
          <w:caps/>
          <w:sz w:val="23"/>
          <w:szCs w:val="23"/>
        </w:rPr>
      </w:pPr>
      <w:r w:rsidRPr="008749A6">
        <w:rPr>
          <w:rFonts w:ascii="ZapfHumnst BT" w:hAnsi="ZapfHumnst BT" w:cs="Arial"/>
          <w:b/>
          <w:caps/>
          <w:sz w:val="23"/>
          <w:szCs w:val="23"/>
        </w:rPr>
        <w:t xml:space="preserve">PROCESSOS </w:t>
      </w:r>
      <w:r w:rsidR="00563C83" w:rsidRPr="008749A6">
        <w:rPr>
          <w:rFonts w:ascii="ZapfHumnst BT" w:hAnsi="ZapfHumnst BT" w:cs="Arial"/>
          <w:b/>
          <w:caps/>
          <w:sz w:val="23"/>
          <w:szCs w:val="23"/>
        </w:rPr>
        <w:t xml:space="preserve">APRECIADOS E </w:t>
      </w:r>
      <w:r w:rsidRPr="008749A6">
        <w:rPr>
          <w:rFonts w:ascii="ZapfHumnst BT" w:hAnsi="ZapfHumnst BT" w:cs="Arial"/>
          <w:b/>
          <w:caps/>
          <w:sz w:val="23"/>
          <w:szCs w:val="23"/>
        </w:rPr>
        <w:t>JULGADOS</w:t>
      </w:r>
    </w:p>
    <w:p w14:paraId="3826698F" w14:textId="77777777" w:rsidR="00DE129D" w:rsidRPr="008749A6" w:rsidRDefault="00DE129D" w:rsidP="006B6D31">
      <w:pPr>
        <w:keepNext/>
        <w:spacing w:line="330" w:lineRule="exact"/>
        <w:rPr>
          <w:rFonts w:ascii="ZapfHumnst BT" w:hAnsi="ZapfHumnst BT" w:cs="Arial"/>
          <w:b/>
          <w:caps/>
          <w:sz w:val="23"/>
          <w:szCs w:val="23"/>
        </w:rPr>
      </w:pPr>
    </w:p>
    <w:p w14:paraId="7EEE79CC" w14:textId="77777777" w:rsidR="004A47AC" w:rsidRPr="008749A6" w:rsidRDefault="004A47AC" w:rsidP="006B6D31">
      <w:pPr>
        <w:keepNext/>
        <w:spacing w:line="330" w:lineRule="exact"/>
        <w:rPr>
          <w:rFonts w:ascii="ZapfHumnst BT" w:hAnsi="ZapfHumnst BT" w:cs="Arial"/>
          <w:b/>
          <w:caps/>
          <w:sz w:val="23"/>
          <w:szCs w:val="23"/>
        </w:rPr>
      </w:pPr>
    </w:p>
    <w:p w14:paraId="623A1E7D" w14:textId="6839729A" w:rsidR="004A47AC" w:rsidRPr="008749A6" w:rsidRDefault="004A47AC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8749A6">
        <w:rPr>
          <w:rFonts w:ascii="ZapfHumnst BT" w:hAnsi="ZapfHumnst BT" w:cs="Arial"/>
          <w:b/>
          <w:sz w:val="23"/>
          <w:szCs w:val="23"/>
        </w:rPr>
        <w:t>RELATADOS PELA CONS.ª REJANE RIBEIRO SOUSA DIAS</w:t>
      </w:r>
    </w:p>
    <w:p w14:paraId="67078162" w14:textId="77777777" w:rsidR="00F075B1" w:rsidRPr="008749A6" w:rsidRDefault="00F075B1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bookmarkStart w:id="0" w:name="_Hlk112749864"/>
    </w:p>
    <w:p w14:paraId="6AB09A0B" w14:textId="1EBC2EB1" w:rsidR="004A47AC" w:rsidRPr="008749A6" w:rsidRDefault="00717E1A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>EXTRATO DE JULGAMENTO</w:t>
      </w:r>
      <w:r w:rsidRPr="008749A6">
        <w:rPr>
          <w:rFonts w:ascii="ZapfHumnst BT" w:hAnsi="ZapfHumnst BT"/>
          <w:sz w:val="23"/>
          <w:szCs w:val="23"/>
        </w:rPr>
        <w:t xml:space="preserve"> Nº 190/2025.</w:t>
      </w:r>
      <w:r w:rsidRPr="008749A6">
        <w:rPr>
          <w:rFonts w:ascii="ZapfHumnst BT" w:hAnsi="ZapfHumnst BT"/>
          <w:b/>
          <w:bCs/>
          <w:sz w:val="23"/>
          <w:szCs w:val="23"/>
        </w:rPr>
        <w:t xml:space="preserve"> TC/006278/2025 – REPRESENTAÇÃO CONTRA A PREFEITURA MUNICIPAL DE MIGUEL ALVES-PI (EXERCÍCIOS FINANCEIROS DE 2021, 2022 e 2023).</w:t>
      </w:r>
      <w:r w:rsidRPr="008749A6">
        <w:rPr>
          <w:rFonts w:ascii="ZapfHumnst BT" w:hAnsi="ZapfHumnst BT"/>
          <w:sz w:val="23"/>
          <w:szCs w:val="23"/>
        </w:rPr>
        <w:t xml:space="preserve"> </w:t>
      </w:r>
      <w:bookmarkStart w:id="1" w:name="_Hlk183761509"/>
      <w:r w:rsidRPr="008749A6">
        <w:rPr>
          <w:rFonts w:ascii="ZapfHumnst BT" w:hAnsi="ZapfHumnst BT"/>
          <w:sz w:val="23"/>
          <w:szCs w:val="23"/>
        </w:rPr>
        <w:t>Objeto:</w:t>
      </w:r>
      <w:r w:rsidRPr="008749A6">
        <w:t xml:space="preserve"> </w:t>
      </w:r>
      <w:r w:rsidRPr="008749A6">
        <w:rPr>
          <w:rFonts w:ascii="ZapfHumnst BT" w:hAnsi="ZapfHumnst BT"/>
          <w:sz w:val="23"/>
          <w:szCs w:val="23"/>
        </w:rPr>
        <w:t xml:space="preserve">supostas irregularidades da Administração Municipal, identificadas a partir da análise de prova compartilhada pela Justiça Federal para esta Corte de Contas, referente aos exercícios financeiros de 2021, 2022 e 2023. Representado(s): Francisco Antônio Rebelo de Paiva </w:t>
      </w:r>
      <w:r w:rsidRPr="008749A6">
        <w:rPr>
          <w:rFonts w:ascii="ZapfHumnst BT" w:hAnsi="ZapfHumnst BT"/>
          <w:b/>
          <w:bCs/>
          <w:sz w:val="23"/>
          <w:szCs w:val="23"/>
        </w:rPr>
        <w:t>–</w:t>
      </w:r>
      <w:r w:rsidRPr="008749A6">
        <w:rPr>
          <w:rFonts w:ascii="ZapfHumnst BT" w:hAnsi="ZapfHumnst BT"/>
          <w:sz w:val="23"/>
          <w:szCs w:val="23"/>
        </w:rPr>
        <w:t xml:space="preserve"> Prefeito Municipal; Gilmar Sousa Rebelo </w:t>
      </w:r>
      <w:r w:rsidRPr="008749A6">
        <w:rPr>
          <w:rFonts w:ascii="ZapfHumnst BT" w:hAnsi="ZapfHumnst BT"/>
          <w:b/>
          <w:bCs/>
          <w:sz w:val="23"/>
          <w:szCs w:val="23"/>
        </w:rPr>
        <w:t>–</w:t>
      </w:r>
      <w:r w:rsidRPr="008749A6">
        <w:rPr>
          <w:rFonts w:ascii="ZapfHumnst BT" w:hAnsi="ZapfHumnst BT"/>
          <w:sz w:val="23"/>
          <w:szCs w:val="23"/>
        </w:rPr>
        <w:t xml:space="preserve"> Secretário Municipal de Administração; Rafael Lira de Sousa </w:t>
      </w:r>
      <w:r w:rsidRPr="008749A6">
        <w:rPr>
          <w:rFonts w:ascii="ZapfHumnst BT" w:hAnsi="ZapfHumnst BT"/>
          <w:b/>
          <w:bCs/>
          <w:sz w:val="23"/>
          <w:szCs w:val="23"/>
        </w:rPr>
        <w:t>–</w:t>
      </w:r>
      <w:r w:rsidRPr="008749A6">
        <w:rPr>
          <w:rFonts w:ascii="ZapfHumnst BT" w:hAnsi="ZapfHumnst BT"/>
          <w:sz w:val="23"/>
          <w:szCs w:val="23"/>
        </w:rPr>
        <w:t xml:space="preserve"> Pregoeiro; Odivan Fortes Torres </w:t>
      </w:r>
      <w:r w:rsidRPr="008749A6">
        <w:rPr>
          <w:rFonts w:ascii="ZapfHumnst BT" w:hAnsi="ZapfHumnst BT"/>
          <w:b/>
          <w:bCs/>
          <w:sz w:val="23"/>
          <w:szCs w:val="23"/>
        </w:rPr>
        <w:t>–</w:t>
      </w:r>
      <w:r w:rsidRPr="008749A6">
        <w:rPr>
          <w:rFonts w:ascii="ZapfHumnst BT" w:hAnsi="ZapfHumnst BT"/>
          <w:sz w:val="23"/>
          <w:szCs w:val="23"/>
        </w:rPr>
        <w:t xml:space="preserve"> Responsável; e Marcela Maria Araújo Magalhães Torres </w:t>
      </w:r>
      <w:r w:rsidRPr="008749A6">
        <w:rPr>
          <w:rFonts w:ascii="ZapfHumnst BT" w:hAnsi="ZapfHumnst BT"/>
          <w:b/>
          <w:bCs/>
          <w:sz w:val="23"/>
          <w:szCs w:val="23"/>
        </w:rPr>
        <w:t>–</w:t>
      </w:r>
      <w:r w:rsidRPr="008749A6">
        <w:rPr>
          <w:rFonts w:ascii="ZapfHumnst BT" w:hAnsi="ZapfHumnst BT"/>
          <w:sz w:val="23"/>
          <w:szCs w:val="23"/>
        </w:rPr>
        <w:t xml:space="preserve"> Responsável. Advogado(s) do(s) Representado(s): </w:t>
      </w:r>
      <w:proofErr w:type="spellStart"/>
      <w:r w:rsidRPr="008749A6">
        <w:rPr>
          <w:rFonts w:ascii="ZapfHumnst BT" w:hAnsi="ZapfHumnst BT"/>
          <w:sz w:val="23"/>
          <w:szCs w:val="23"/>
        </w:rPr>
        <w:t>Hillana</w:t>
      </w:r>
      <w:proofErr w:type="spellEnd"/>
      <w:r w:rsidRPr="008749A6">
        <w:rPr>
          <w:rFonts w:ascii="ZapfHumnst BT" w:hAnsi="ZapfHumnst BT"/>
          <w:sz w:val="23"/>
          <w:szCs w:val="23"/>
        </w:rPr>
        <w:t xml:space="preserve"> Martina Lopes Mousinho Neiva Dourado (OAB/PI nº 6.544) – (Procuração: Francisco Antônio Rebelo de Paiva/Prefeito Municipal – fl. 1 da peça 26.2). Representante(s): Secretaria de Controle Externo (SECEX) do TCE/PI. </w:t>
      </w:r>
      <w:bookmarkEnd w:id="1"/>
      <w:r w:rsidRPr="008749A6">
        <w:rPr>
          <w:rFonts w:ascii="ZapfHumnst BT" w:hAnsi="ZapfHumnst BT"/>
          <w:sz w:val="23"/>
          <w:szCs w:val="23"/>
        </w:rPr>
        <w:t xml:space="preserve">Vistos, relatados e discutidos os presentes autos, considerando o Relatório de Representação do Núcleo de Gestão das Informações Estratégicas/Secretaria de Controle Externo – NUGEI/SECEX (peça 8), a Decisão Monocrática nº 210/2025-GRD (peça 9), a Decisão Monocrática nº 232/2025-GRD (peça 29), a sustentação oral da advogada </w:t>
      </w:r>
      <w:proofErr w:type="spellStart"/>
      <w:r w:rsidRPr="008749A6">
        <w:rPr>
          <w:rFonts w:ascii="ZapfHumnst BT" w:hAnsi="ZapfHumnst BT"/>
          <w:sz w:val="23"/>
          <w:szCs w:val="23"/>
        </w:rPr>
        <w:lastRenderedPageBreak/>
        <w:t>Hillana</w:t>
      </w:r>
      <w:proofErr w:type="spellEnd"/>
      <w:r w:rsidRPr="008749A6">
        <w:rPr>
          <w:rFonts w:ascii="ZapfHumnst BT" w:hAnsi="ZapfHumnst BT"/>
          <w:sz w:val="23"/>
          <w:szCs w:val="23"/>
        </w:rPr>
        <w:t xml:space="preserve"> Martina Lopes Mousinho Neiva Dourado (OAB/PI nº 6.544), que suscitou uma questão processual sem adentrar no mérito da representação (</w:t>
      </w:r>
      <w:r w:rsidRPr="008749A6">
        <w:rPr>
          <w:rFonts w:ascii="ZapfHumnst BT" w:hAnsi="ZapfHumnst BT"/>
          <w:i/>
          <w:iCs/>
          <w:sz w:val="23"/>
          <w:szCs w:val="23"/>
        </w:rPr>
        <w:t>alegou que não foi ofertado o direito de defesa aos representados; requereu que fosse retomada a instrução do processo de representação, com a citação dos gestores para se manifestarem nos autos; que após o contraditório e manifestação ministerial, fosse o processo levado a julgamento para, neste momento, se decidir ou não pela instauração de Tomada de Contas Especial; que a não observação deste trâmite processual estaria ferindo o princípio do contraditório e da ampla defesa e o princípio da presunção de inocência</w:t>
      </w:r>
      <w:r w:rsidRPr="008749A6">
        <w:rPr>
          <w:rFonts w:ascii="ZapfHumnst BT" w:hAnsi="ZapfHumnst BT"/>
          <w:sz w:val="23"/>
          <w:szCs w:val="23"/>
        </w:rPr>
        <w:t xml:space="preserve">), a manifestação oral do Representante do Ministério Público de Contas presente à sessão de julgamento, Procurador </w:t>
      </w:r>
      <w:r w:rsidRPr="008749A6">
        <w:rPr>
          <w:rFonts w:ascii="ZapfHumnst BT" w:hAnsi="ZapfHumnst BT" w:cs="Arial"/>
          <w:sz w:val="23"/>
          <w:szCs w:val="23"/>
        </w:rPr>
        <w:t>Márcio André Madeira de Vasconcelos (</w:t>
      </w:r>
      <w:r w:rsidRPr="008749A6">
        <w:rPr>
          <w:rFonts w:ascii="ZapfHumnst BT" w:hAnsi="ZapfHumnst BT"/>
          <w:i/>
          <w:iCs/>
          <w:sz w:val="23"/>
          <w:szCs w:val="23"/>
        </w:rPr>
        <w:t>que a divisão técnica do TCE/PI tem apenas a representação como instrumento adequado para provocar a Corte de Contas sobre a conversão ou abertura de um processo de Tomada de Contas Especial; que a abertura de uma Tomada de Contas Especial não é prejulgamento sobre a existência do dano e de seus responsáveis, mas tão somente é um processo investigativo que tem essa qualificação de processo de contas dada a relevância que ela tem para fins de controle; e que o processo de Tomada de Contas Especial é uma providência meramente administrativa, de impulso do processo, que não gera qualquer tipo de mácula para o gestor</w:t>
      </w:r>
      <w:r w:rsidRPr="008749A6">
        <w:rPr>
          <w:rFonts w:ascii="ZapfHumnst BT" w:hAnsi="ZapfHumnst BT"/>
          <w:sz w:val="23"/>
          <w:szCs w:val="23"/>
        </w:rPr>
        <w:t xml:space="preserve">), e o mais que dos autos consta, decidiu a Primeira Câmara, por maioria, ouvido o Representante do Ministério Público de Contas, </w:t>
      </w:r>
      <w:r w:rsidRPr="008749A6">
        <w:rPr>
          <w:rFonts w:ascii="ZapfHumnst BT" w:hAnsi="ZapfHumnst BT" w:cs="Arial"/>
          <w:sz w:val="23"/>
          <w:szCs w:val="23"/>
        </w:rPr>
        <w:t xml:space="preserve">conforme e pelos fundamentos expostos no voto da Relatora </w:t>
      </w:r>
      <w:r w:rsidRPr="008749A6">
        <w:rPr>
          <w:rFonts w:ascii="ZapfHumnst BT" w:hAnsi="ZapfHumnst BT"/>
          <w:sz w:val="23"/>
          <w:szCs w:val="23"/>
        </w:rPr>
        <w:t xml:space="preserve">(peça 37), nos seguintes termos: A) </w:t>
      </w:r>
      <w:r w:rsidRPr="008749A6">
        <w:rPr>
          <w:rFonts w:ascii="ZapfHumnst BT" w:hAnsi="ZapfHumnst BT"/>
          <w:i/>
          <w:iCs/>
          <w:sz w:val="23"/>
          <w:szCs w:val="23"/>
        </w:rPr>
        <w:t>pela</w:t>
      </w:r>
      <w:r w:rsidRPr="008749A6">
        <w:rPr>
          <w:rFonts w:ascii="ZapfHumnst BT" w:hAnsi="ZapfHumnst BT"/>
          <w:b/>
          <w:bCs/>
          <w:i/>
          <w:iCs/>
          <w:sz w:val="23"/>
          <w:szCs w:val="23"/>
        </w:rPr>
        <w:t xml:space="preserve"> CONVERSÃO do presente processo em Tomada de Contas Especial</w:t>
      </w:r>
      <w:r w:rsidRPr="008749A6">
        <w:rPr>
          <w:rFonts w:ascii="ZapfHumnst BT" w:hAnsi="ZapfHumnst BT"/>
          <w:i/>
          <w:iCs/>
          <w:sz w:val="23"/>
          <w:szCs w:val="23"/>
        </w:rPr>
        <w:t xml:space="preserve">, nos termos do art. 27 da Instrução Normativa nº 03/2014 do TCE-PI, com a finalidade de apurar, de forma minuciosa, o possível dano ao erário estimado, preliminarmente, em R$ 1.286.861,06 (um milhão, duzentos e oitenta e seis mil, oitocentos e sessenta e um reais e seis centavos), decorrente do Contrato nº 112/2021, oriundo do Pregão Presencial nº 006/2021, considerando-se o Relatório de Representação (peça 8) como </w:t>
      </w:r>
      <w:r w:rsidRPr="008749A6">
        <w:rPr>
          <w:rFonts w:ascii="ZapfHumnst BT" w:hAnsi="ZapfHumnst BT"/>
          <w:b/>
          <w:bCs/>
          <w:i/>
          <w:iCs/>
          <w:sz w:val="23"/>
          <w:szCs w:val="23"/>
        </w:rPr>
        <w:t>Relatório Preliminar de Tomada de Contas Especial</w:t>
      </w:r>
      <w:r w:rsidRPr="008749A6">
        <w:rPr>
          <w:rFonts w:ascii="ZapfHumnst BT" w:hAnsi="ZapfHumnst BT"/>
          <w:i/>
          <w:iCs/>
          <w:sz w:val="23"/>
          <w:szCs w:val="23"/>
        </w:rPr>
        <w:t xml:space="preserve">, conforme solicitado pelo NUGEI. </w:t>
      </w:r>
      <w:r w:rsidRPr="008749A6">
        <w:rPr>
          <w:rFonts w:ascii="ZapfHumnst BT" w:hAnsi="ZapfHumnst BT"/>
          <w:b/>
          <w:bCs/>
          <w:sz w:val="23"/>
          <w:szCs w:val="23"/>
        </w:rPr>
        <w:t>Vencido</w:t>
      </w:r>
      <w:r w:rsidRPr="008749A6">
        <w:rPr>
          <w:rFonts w:ascii="ZapfHumnst BT" w:hAnsi="ZapfHumnst BT"/>
          <w:sz w:val="23"/>
          <w:szCs w:val="23"/>
        </w:rPr>
        <w:t xml:space="preserve"> o Cons. Kleber Dantas Eulálio que votou para que o processo de Representação tenha seguimento normal nesta Corte de Contas, com a oferta do contraditório e da ampla defesa aos representados para, posteriormente, vir a julgamento para se decidir pela instauração ou não de uma Tomada de Contas Especial. </w:t>
      </w:r>
      <w:bookmarkEnd w:id="0"/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Kleber Dantas Eulálio; e Cons.ª Flora Izabel Nobre Rodrigues.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Jaylson Fabianh Lopes Campelo.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8749A6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8749A6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8749A6">
        <w:rPr>
          <w:rFonts w:ascii="ZapfHumnst BT" w:hAnsi="ZapfHumnst BT" w:cs="Arial"/>
          <w:sz w:val="23"/>
          <w:szCs w:val="23"/>
        </w:rPr>
        <w:t>: Cons. Substituto Jackson Nobre Veras.</w:t>
      </w:r>
    </w:p>
    <w:p w14:paraId="4D4327D1" w14:textId="77777777" w:rsidR="00F075B1" w:rsidRPr="008749A6" w:rsidRDefault="00F075B1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5D678288" w14:textId="77777777" w:rsidR="00F075B1" w:rsidRPr="008749A6" w:rsidRDefault="00F075B1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25FB6E9C" w14:textId="77777777" w:rsidR="00F075B1" w:rsidRPr="008749A6" w:rsidRDefault="00F075B1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39CF20A0" w14:textId="77777777" w:rsidR="00F075B1" w:rsidRPr="008749A6" w:rsidRDefault="00F075B1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5A237EAD" w14:textId="77777777" w:rsidR="00F075B1" w:rsidRPr="008749A6" w:rsidRDefault="00F075B1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32289BC3" w14:textId="740573C3" w:rsidR="009F3EDD" w:rsidRPr="008749A6" w:rsidRDefault="00563C83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8749A6">
        <w:rPr>
          <w:rFonts w:ascii="ZapfHumnst BT" w:hAnsi="ZapfHumnst BT" w:cs="Arial"/>
          <w:b/>
          <w:sz w:val="23"/>
          <w:szCs w:val="23"/>
        </w:rPr>
        <w:lastRenderedPageBreak/>
        <w:t>RELATADOS PELO</w:t>
      </w:r>
      <w:r w:rsidR="00D6298E" w:rsidRPr="008749A6">
        <w:rPr>
          <w:rFonts w:ascii="ZapfHumnst BT" w:hAnsi="ZapfHumnst BT" w:cs="Arial"/>
          <w:b/>
          <w:sz w:val="23"/>
          <w:szCs w:val="23"/>
        </w:rPr>
        <w:t xml:space="preserve"> CONS. KLEBER DANTAS EULÁLIO</w:t>
      </w:r>
    </w:p>
    <w:p w14:paraId="245B4B61" w14:textId="77777777" w:rsidR="00F075B1" w:rsidRPr="008749A6" w:rsidRDefault="00F075B1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</w:p>
    <w:p w14:paraId="24F4B966" w14:textId="5C811371" w:rsidR="00EA0BC2" w:rsidRPr="008749A6" w:rsidRDefault="00EA0BC2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>EXTRATO DE JULGAMENTO Nº 191/2025.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caps/>
          <w:noProof/>
          <w:sz w:val="23"/>
          <w:szCs w:val="23"/>
        </w:rPr>
        <w:t xml:space="preserve">TC/005676/2025 – </w:t>
      </w:r>
      <w:r w:rsidRPr="008749A6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(Regra de Transição do Pedágio da EC n° 54/19 – </w:t>
      </w:r>
      <w:r w:rsidRPr="008749A6">
        <w:rPr>
          <w:rFonts w:ascii="ZapfHumnst BT" w:hAnsi="ZapfHumnst BT" w:cs="Arial"/>
          <w:b/>
          <w:i/>
          <w:iCs/>
          <w:sz w:val="23"/>
          <w:szCs w:val="23"/>
        </w:rPr>
        <w:t>art. 49, incisos I, II, III e IV, § 2°, inciso I e § 3°, inciso I, do ADCT da CE/89, acrescentado pela EC n° 54/19</w:t>
      </w:r>
      <w:r w:rsidRPr="008749A6">
        <w:rPr>
          <w:rFonts w:ascii="ZapfHumnst BT" w:hAnsi="ZapfHumnst BT" w:cs="Arial"/>
          <w:b/>
          <w:sz w:val="23"/>
          <w:szCs w:val="23"/>
        </w:rPr>
        <w:t>).</w:t>
      </w:r>
      <w:r w:rsidRPr="008749A6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 xml:space="preserve">INTERESSADO(A): SÉRGIO LUÍS RESENDE DE AGUIAR </w:t>
      </w:r>
      <w:r w:rsidRPr="008749A6">
        <w:rPr>
          <w:rFonts w:ascii="ZapfHumnst BT" w:hAnsi="ZapfHumnst BT" w:cs="Arial"/>
          <w:noProof/>
          <w:sz w:val="23"/>
          <w:szCs w:val="23"/>
        </w:rPr>
        <w:t>(</w:t>
      </w:r>
      <w:r w:rsidRPr="008749A6">
        <w:rPr>
          <w:rFonts w:ascii="ZapfHumnst BT" w:hAnsi="ZapfHumnst BT" w:cs="Arial"/>
          <w:sz w:val="23"/>
          <w:szCs w:val="23"/>
        </w:rPr>
        <w:t>CPF nº 227.***.***-**)</w:t>
      </w:r>
      <w:r w:rsidRPr="008749A6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III, referência “C”, matrícula n° 0029211, do quadro de pessoal da Secretaria da Fazenda do Estado do Piauí (SEFAZ)</w:t>
      </w:r>
      <w:r w:rsidRPr="008749A6">
        <w:rPr>
          <w:rFonts w:ascii="ZapfHumnst BT" w:hAnsi="ZapfHumnst BT" w:cs="Arial"/>
          <w:bCs/>
          <w:noProof/>
          <w:sz w:val="23"/>
          <w:szCs w:val="23"/>
        </w:rPr>
        <w:t>. Advogado(s): Suéllen Vieira Soares (OAB/PI nº 5.942) e</w:t>
      </w:r>
      <w:r w:rsidRPr="008749A6">
        <w:rPr>
          <w:rFonts w:ascii="ZapfHumnst BT" w:hAnsi="ZapfHumnst BT" w:cs="Arial"/>
          <w:bCs/>
          <w:i/>
          <w:iCs/>
          <w:noProof/>
          <w:sz w:val="23"/>
          <w:szCs w:val="23"/>
        </w:rPr>
        <w:t xml:space="preserve"> outros</w:t>
      </w:r>
      <w:r w:rsidRPr="008749A6">
        <w:rPr>
          <w:rFonts w:ascii="ZapfHumnst BT" w:hAnsi="ZapfHumnst BT" w:cs="Arial"/>
          <w:bCs/>
          <w:noProof/>
          <w:sz w:val="23"/>
          <w:szCs w:val="23"/>
        </w:rPr>
        <w:t xml:space="preserve"> – (Procuração: fl. 1 da peça 8.2). </w:t>
      </w:r>
      <w:r w:rsidRPr="008749A6">
        <w:rPr>
          <w:rFonts w:ascii="ZapfHumnst BT" w:hAnsi="ZapfHumnst BT"/>
          <w:i/>
          <w:sz w:val="23"/>
          <w:szCs w:val="23"/>
        </w:rPr>
        <w:t xml:space="preserve">Este processo teve seu julgamento iniciado na Sessão Ordinária Presencial da 1ª Câmara </w:t>
      </w:r>
      <w:r w:rsidRPr="008749A6">
        <w:rPr>
          <w:rFonts w:ascii="ZapfHumnst BT" w:hAnsi="ZapfHumnst BT"/>
          <w:i/>
          <w:sz w:val="23"/>
          <w:szCs w:val="23"/>
          <w:lang w:eastAsia="x-none"/>
        </w:rPr>
        <w:t>nº 10</w:t>
      </w:r>
      <w:r w:rsidRPr="008749A6">
        <w:rPr>
          <w:rFonts w:ascii="ZapfHumnst BT" w:hAnsi="ZapfHumnst BT"/>
          <w:i/>
          <w:sz w:val="23"/>
          <w:szCs w:val="23"/>
        </w:rPr>
        <w:t xml:space="preserve"> de 08 de julho de 2025, conforme Extrato de Julgamento nº 128/2025 (peça 10). </w:t>
      </w:r>
      <w:r w:rsidRPr="008749A6">
        <w:rPr>
          <w:rFonts w:ascii="ZapfHumnst BT" w:hAnsi="ZapfHumnst BT" w:cs="Arial"/>
          <w:i/>
          <w:sz w:val="23"/>
          <w:szCs w:val="23"/>
        </w:rPr>
        <w:t xml:space="preserve">Na presente sessão, deu-se prosseguimento ao julgamento da Aposentadoria do interessado Sr. Sérgio Luís Resende de Aguiar, ficando o teor do julgamento como segue abaixo. </w:t>
      </w:r>
      <w:r w:rsidRPr="008749A6">
        <w:rPr>
          <w:rFonts w:ascii="ZapfHumnst BT" w:hAnsi="ZapfHumnst BT" w:cs="Arial"/>
          <w:b/>
          <w:caps/>
          <w:noProof/>
          <w:sz w:val="23"/>
          <w:szCs w:val="23"/>
        </w:rPr>
        <w:t>TC/005676/2025 – APOSENTADORIA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. </w:t>
      </w:r>
      <w:r w:rsidRPr="008749A6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o Extrato de Julgamento nº 128/2025 de 08/07/2025 (peça 10), no qual consta a manifestação da Procuradora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Raïssa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Maria Rezende de Deus Barbosa, Representante do Ministério Público de Contas presente àquela sessão de julgamento, que</w:t>
      </w:r>
      <w:r w:rsidRPr="008749A6">
        <w:rPr>
          <w:rFonts w:ascii="ZapfHumnst BT" w:hAnsi="ZapfHumnst BT" w:cs="Arial"/>
          <w:b/>
          <w:bCs/>
          <w:sz w:val="23"/>
          <w:szCs w:val="23"/>
        </w:rPr>
        <w:t xml:space="preserve"> reformou o parecer ministerial acostado</w:t>
      </w:r>
      <w:r w:rsidRPr="008749A6">
        <w:rPr>
          <w:rFonts w:ascii="ZapfHumnst BT" w:hAnsi="ZapfHumnst BT" w:cs="Arial"/>
          <w:sz w:val="23"/>
          <w:szCs w:val="23"/>
        </w:rPr>
        <w:t xml:space="preserve"> no sentido de opinar pelo julgamento de não registro do ato concessório em questão por entender que a mudança do cargo de Motorista para o cargo de Técnico da Fazenda Estadual e, posteriormente, para o cargo de Agente de Tributos da Fazenda Estadual caracterizou uma transposição de cargos por conter uma mudança de atribuição entre os mesmos, a sustentação oral da advogada </w:t>
      </w:r>
      <w:r w:rsidRPr="008749A6">
        <w:rPr>
          <w:rFonts w:ascii="ZapfHumnst BT" w:hAnsi="ZapfHumnst BT" w:cs="Arial"/>
          <w:bCs/>
          <w:noProof/>
          <w:sz w:val="23"/>
          <w:szCs w:val="23"/>
        </w:rPr>
        <w:t xml:space="preserve">Suéllen Vieira Soares (OAB/PI nº 5.942), que se reportou às falhas apontadas na concessão do benefício previdenciário em questão, </w:t>
      </w:r>
      <w:r w:rsidRPr="008749A6">
        <w:rPr>
          <w:rFonts w:ascii="ZapfHumnst BT" w:hAnsi="ZapfHumnst BT"/>
          <w:sz w:val="23"/>
          <w:szCs w:val="23"/>
        </w:rPr>
        <w:t xml:space="preserve">e o mais que dos autos consta, decidiu a Primeira Câmara, unânime, divergindo do parecer ministerial modificado, conforme </w:t>
      </w:r>
      <w:r w:rsidRPr="008749A6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8749A6">
        <w:rPr>
          <w:rFonts w:ascii="ZapfHumnst BT" w:hAnsi="ZapfHumnst BT"/>
          <w:sz w:val="23"/>
          <w:szCs w:val="23"/>
        </w:rPr>
        <w:t xml:space="preserve">(peça 15), nos seguintes termos: a) </w:t>
      </w:r>
      <w:r w:rsidRPr="008749A6">
        <w:rPr>
          <w:rFonts w:ascii="ZapfHumnst BT" w:hAnsi="ZapfHumnst BT" w:cs="Arial"/>
          <w:i/>
          <w:iCs/>
          <w:sz w:val="23"/>
          <w:szCs w:val="23"/>
        </w:rPr>
        <w:t>pelo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n° 0610/2025-GAB de 08/04/2025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(fl. 222 da peça 1), publicada no Diário Oficial do Estado nº 81, em 02/05/2025 (fl. 224 da peça 1), concessiva de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Idade e Tempo de Contribuição (Regra de Transição do Pedágio da EC n° 54/19)</w:t>
      </w:r>
      <w:r w:rsidRPr="008749A6">
        <w:rPr>
          <w:rFonts w:ascii="ZapfHumnst BT" w:hAnsi="ZapfHumnst BT" w:cs="Arial"/>
          <w:i/>
          <w:iCs/>
          <w:sz w:val="23"/>
          <w:szCs w:val="23"/>
        </w:rPr>
        <w:t>, nos termos dos art. 49, incisos I, II, III e IV, § 2°, inciso I e § 3°, inciso I, do ADCT da CE/89, acrescentado pela EC n° 54/19, com proventos mensais no valor de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R$ 12.815,25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(doze mil oitocentos e quinze reais e vinte e cinco centavos), considerando a mudança de paradigma no âmbito desta Corte de Contas, materializado no Acórdão nº 401/2022 (TC/019500/2021), que modulou os efeitos da Súmula nº 05/2010 do TCE/PI, e em atenção os princípios da segurança jurídica, da boa-fé, da dignidade da pessoa humana e do caráter contributivo do regime previdenciário (art. 40, da CF/88).</w:t>
      </w:r>
      <w:r w:rsidR="00B31580" w:rsidRPr="008749A6">
        <w:rPr>
          <w:rFonts w:ascii="ZapfHumnst BT" w:hAnsi="ZapfHumnst BT" w:cs="Arial"/>
          <w:i/>
          <w:iCs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>: Cons.ª Rejane Ribeiro Sousa Dias.</w:t>
      </w:r>
      <w:r w:rsidR="00B31580" w:rsidRPr="008749A6">
        <w:rPr>
          <w:rFonts w:ascii="ZapfHumnst BT" w:hAnsi="ZapfHumnst BT" w:cs="Arial"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</w:t>
      </w:r>
      <w:r w:rsidRPr="008749A6">
        <w:rPr>
          <w:rFonts w:ascii="ZapfHumnst BT" w:hAnsi="ZapfHumnst BT" w:cs="Arial"/>
          <w:sz w:val="23"/>
          <w:szCs w:val="23"/>
        </w:rPr>
        <w:lastRenderedPageBreak/>
        <w:t>Kleber Dantas Eulálio; e Cons.ª Flora Izabel Nobre Rodrigues.</w:t>
      </w:r>
      <w:r w:rsidR="00B31580" w:rsidRPr="008749A6">
        <w:rPr>
          <w:rFonts w:ascii="ZapfHumnst BT" w:hAnsi="ZapfHumnst BT" w:cs="Arial"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>: Jaylson Fabianh Lopes Campelo.</w:t>
      </w:r>
      <w:r w:rsidR="00B31580" w:rsidRPr="008749A6">
        <w:rPr>
          <w:rFonts w:ascii="ZapfHumnst BT" w:hAnsi="ZapfHumnst BT" w:cs="Arial"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="00B31580" w:rsidRPr="008749A6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8749A6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8749A6">
        <w:rPr>
          <w:rFonts w:ascii="ZapfHumnst BT" w:hAnsi="ZapfHumnst BT" w:cs="Arial"/>
          <w:sz w:val="23"/>
          <w:szCs w:val="23"/>
        </w:rPr>
        <w:t>: Cons. Substituto Jackson Nobre Veras.</w:t>
      </w:r>
    </w:p>
    <w:p w14:paraId="5ED3B3B6" w14:textId="77777777" w:rsidR="00B31580" w:rsidRPr="008749A6" w:rsidRDefault="00B31580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</w:p>
    <w:p w14:paraId="7AA23FE7" w14:textId="3FF6A820" w:rsidR="00B31580" w:rsidRPr="008749A6" w:rsidRDefault="00B31580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>EXTRATO DE JULGAMENTO Nº 192/2025.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caps/>
          <w:noProof/>
          <w:sz w:val="23"/>
          <w:szCs w:val="23"/>
        </w:rPr>
        <w:t xml:space="preserve">TC/008944/2025 – </w:t>
      </w:r>
      <w:r w:rsidRPr="008749A6">
        <w:rPr>
          <w:rFonts w:ascii="ZapfHumnst BT" w:hAnsi="ZapfHumnst BT" w:cs="Arial"/>
          <w:b/>
          <w:caps/>
          <w:sz w:val="23"/>
          <w:szCs w:val="23"/>
        </w:rPr>
        <w:t xml:space="preserve">Aposentadoria por Tempo de Contribuição </w:t>
      </w:r>
      <w:r w:rsidRPr="008749A6">
        <w:rPr>
          <w:rFonts w:ascii="ZapfHumnst BT" w:hAnsi="ZapfHumnst BT" w:cs="Arial"/>
          <w:b/>
          <w:sz w:val="23"/>
          <w:szCs w:val="23"/>
        </w:rPr>
        <w:t>(</w:t>
      </w:r>
      <w:r w:rsidRPr="008749A6">
        <w:rPr>
          <w:rFonts w:ascii="ZapfHumnst BT" w:hAnsi="ZapfHumnst BT" w:cs="Arial"/>
          <w:b/>
          <w:i/>
          <w:iCs/>
          <w:sz w:val="23"/>
          <w:szCs w:val="23"/>
        </w:rPr>
        <w:t>art. 3º, incisos I, II, III e § único da Emenda Constitucional nº 47/2005, garantida a paridade</w:t>
      </w:r>
      <w:r w:rsidRPr="008749A6">
        <w:rPr>
          <w:rFonts w:ascii="ZapfHumnst BT" w:hAnsi="ZapfHumnst BT" w:cs="Arial"/>
          <w:b/>
          <w:sz w:val="23"/>
          <w:szCs w:val="23"/>
        </w:rPr>
        <w:t>).</w:t>
      </w:r>
      <w:r w:rsidRPr="008749A6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 xml:space="preserve">INTERESSADO(A): JUNIO CARVALHO DIDÓ </w:t>
      </w:r>
      <w:r w:rsidRPr="008749A6">
        <w:rPr>
          <w:rFonts w:ascii="ZapfHumnst BT" w:hAnsi="ZapfHumnst BT" w:cs="Arial"/>
          <w:noProof/>
          <w:sz w:val="23"/>
          <w:szCs w:val="23"/>
        </w:rPr>
        <w:t>(</w:t>
      </w:r>
      <w:r w:rsidRPr="008749A6">
        <w:rPr>
          <w:rFonts w:ascii="ZapfHumnst BT" w:hAnsi="ZapfHumnst BT" w:cs="Arial"/>
          <w:sz w:val="23"/>
          <w:szCs w:val="23"/>
        </w:rPr>
        <w:t>CPF nº 205.***.***-**)</w:t>
      </w:r>
      <w:r w:rsidRPr="008749A6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Especial, Referência “C”, Matrícula n° 0452157, do quadro de pessoal da Secretaria da Fazenda do Estado do Piauí (SEFAZ)</w:t>
      </w:r>
      <w:r w:rsidRPr="008749A6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8749A6">
        <w:rPr>
          <w:rFonts w:ascii="ZapfHumnst BT" w:hAnsi="ZapfHumnst BT"/>
          <w:i/>
          <w:sz w:val="23"/>
          <w:szCs w:val="23"/>
        </w:rPr>
        <w:t xml:space="preserve">Este processo teve seu julgamento iniciado na Sessão Ordinária Presencial da 1ª Câmara </w:t>
      </w:r>
      <w:r w:rsidRPr="008749A6">
        <w:rPr>
          <w:rFonts w:ascii="ZapfHumnst BT" w:hAnsi="ZapfHumnst BT"/>
          <w:i/>
          <w:sz w:val="23"/>
          <w:szCs w:val="23"/>
          <w:lang w:eastAsia="x-none"/>
        </w:rPr>
        <w:t>nº 13</w:t>
      </w:r>
      <w:r w:rsidRPr="008749A6">
        <w:rPr>
          <w:rFonts w:ascii="ZapfHumnst BT" w:hAnsi="ZapfHumnst BT"/>
          <w:i/>
          <w:sz w:val="23"/>
          <w:szCs w:val="23"/>
        </w:rPr>
        <w:t xml:space="preserve"> de 19 de agosto de 2025, conforme Extrato de Julgamento nº 181/2025 (peça 8). </w:t>
      </w:r>
      <w:r w:rsidRPr="008749A6">
        <w:rPr>
          <w:rFonts w:ascii="ZapfHumnst BT" w:hAnsi="ZapfHumnst BT" w:cs="Arial"/>
          <w:i/>
          <w:sz w:val="23"/>
          <w:szCs w:val="23"/>
        </w:rPr>
        <w:t xml:space="preserve">Na presente sessão, deu-se prosseguimento ao julgamento da Aposentadoria do interessado Sr. </w:t>
      </w:r>
      <w:proofErr w:type="spellStart"/>
      <w:r w:rsidRPr="008749A6">
        <w:rPr>
          <w:rFonts w:ascii="ZapfHumnst BT" w:hAnsi="ZapfHumnst BT" w:cs="Arial"/>
          <w:i/>
          <w:sz w:val="23"/>
          <w:szCs w:val="23"/>
        </w:rPr>
        <w:t>Junio</w:t>
      </w:r>
      <w:proofErr w:type="spellEnd"/>
      <w:r w:rsidRPr="008749A6">
        <w:rPr>
          <w:rFonts w:ascii="ZapfHumnst BT" w:hAnsi="ZapfHumnst BT" w:cs="Arial"/>
          <w:i/>
          <w:sz w:val="23"/>
          <w:szCs w:val="23"/>
        </w:rPr>
        <w:t xml:space="preserve"> Carvalho </w:t>
      </w:r>
      <w:proofErr w:type="spellStart"/>
      <w:r w:rsidRPr="008749A6">
        <w:rPr>
          <w:rFonts w:ascii="ZapfHumnst BT" w:hAnsi="ZapfHumnst BT" w:cs="Arial"/>
          <w:i/>
          <w:sz w:val="23"/>
          <w:szCs w:val="23"/>
        </w:rPr>
        <w:t>Didó</w:t>
      </w:r>
      <w:proofErr w:type="spellEnd"/>
      <w:r w:rsidRPr="008749A6">
        <w:rPr>
          <w:rFonts w:ascii="ZapfHumnst BT" w:hAnsi="ZapfHumnst BT" w:cs="Arial"/>
          <w:i/>
          <w:sz w:val="23"/>
          <w:szCs w:val="23"/>
        </w:rPr>
        <w:t xml:space="preserve">, ficando o teor do julgamento como segue abaixo.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>TC/008944/2025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– APOSENTADORIA. </w:t>
      </w:r>
      <w:r w:rsidRPr="008749A6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o Extrato de Julgamento nº 181/2025 de 19/08/2025 (peça 8), </w:t>
      </w:r>
      <w:r w:rsidRPr="008749A6">
        <w:rPr>
          <w:rFonts w:ascii="ZapfHumnst BT" w:hAnsi="ZapfHumnst BT"/>
          <w:sz w:val="23"/>
          <w:szCs w:val="23"/>
        </w:rPr>
        <w:t xml:space="preserve">e o mais que dos autos consta, decidiu a Primeira Câmara, unânime, divergindo do parecer ministerial, conforme </w:t>
      </w:r>
      <w:r w:rsidRPr="008749A6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8749A6">
        <w:rPr>
          <w:rFonts w:ascii="ZapfHumnst BT" w:hAnsi="ZapfHumnst BT"/>
          <w:sz w:val="23"/>
          <w:szCs w:val="23"/>
        </w:rPr>
        <w:t xml:space="preserve">(peça 10), nos seguintes termos: a) </w:t>
      </w:r>
      <w:r w:rsidRPr="008749A6">
        <w:rPr>
          <w:rFonts w:ascii="ZapfHumnst BT" w:hAnsi="ZapfHumnst BT" w:cs="Arial"/>
          <w:i/>
          <w:iCs/>
          <w:sz w:val="23"/>
          <w:szCs w:val="23"/>
        </w:rPr>
        <w:t>pelo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n° 1047/2025-PIAUIPREV de 16/06/2025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(fl. 210 da peça 1), publicada no Diário Oficial do Estado nº 122 de 27/06/2025 (fls. 212/213 da peça 1), concessiva de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Idade e Tempo de Contribuição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, nos termos do artigo 3º, incisos I, II, III e § único da Emenda Constitucional nº 47/2005, garantida a paridade, com proventos mensais no valor de 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>R$ 13.682,41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(treze mil, seiscentos e oitenta e dois reais e quarenta e um centavos), considerando a mudança de paradigma no âmbito desta Corte de Contas, materializado no Acórdão nº 401/2022 (TC/019500/2021), que modulou os efeitos da Súmula nº 05/2010 do TCE/PI, e em atenção os princípios da segurança jurídica, da boa-fé, da dignidade da pessoa humana e do caráter contributivo do regime previdenciário (art. 40, da CF/88).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 (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>quórum fixado na sessão julgadora inicial</w:t>
      </w:r>
      <w:r w:rsidRPr="008749A6">
        <w:rPr>
          <w:rFonts w:ascii="ZapfHumnst BT" w:hAnsi="ZapfHumnst BT" w:cs="Arial"/>
          <w:b/>
          <w:bCs/>
          <w:sz w:val="23"/>
          <w:szCs w:val="23"/>
        </w:rPr>
        <w:t>)</w:t>
      </w:r>
      <w:r w:rsidRPr="008749A6">
        <w:rPr>
          <w:rFonts w:ascii="ZapfHumnst BT" w:hAnsi="ZapfHumnst BT" w:cs="Arial"/>
          <w:sz w:val="23"/>
          <w:szCs w:val="23"/>
        </w:rPr>
        <w:t xml:space="preserve">: Cons. Kleber Dantas Eulálio; Cons.ª Flora Izabel Nobre Rodrigues; e Cons. Substituto Jaylson Fabianh Lopes Campelo.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8749A6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8749A6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8749A6">
        <w:rPr>
          <w:rFonts w:ascii="ZapfHumnst BT" w:hAnsi="ZapfHumnst BT" w:cs="Arial"/>
          <w:sz w:val="23"/>
          <w:szCs w:val="23"/>
        </w:rPr>
        <w:t>: Cons. Substituto Jackson Nobre Veras.</w:t>
      </w:r>
    </w:p>
    <w:p w14:paraId="749CB8B3" w14:textId="77777777" w:rsidR="00B31580" w:rsidRPr="008749A6" w:rsidRDefault="00B31580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</w:p>
    <w:p w14:paraId="3B66AC81" w14:textId="53834AFB" w:rsidR="00B31580" w:rsidRPr="008749A6" w:rsidRDefault="008960AF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>EXTRATO DE JULGAMENTO Nº 193/2025.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caps/>
          <w:noProof/>
          <w:sz w:val="23"/>
          <w:szCs w:val="23"/>
        </w:rPr>
        <w:t xml:space="preserve">TC/007575/2025 – </w:t>
      </w:r>
      <w:r w:rsidRPr="008749A6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</w:t>
      </w:r>
      <w:r w:rsidRPr="008749A6">
        <w:rPr>
          <w:rFonts w:ascii="ZapfHumnst BT" w:hAnsi="ZapfHumnst BT" w:cs="Arial"/>
          <w:b/>
          <w:sz w:val="23"/>
          <w:szCs w:val="23"/>
        </w:rPr>
        <w:t>(</w:t>
      </w:r>
      <w:r w:rsidRPr="008749A6">
        <w:rPr>
          <w:rFonts w:ascii="ZapfHumnst BT" w:hAnsi="ZapfHumnst BT" w:cs="Arial"/>
          <w:b/>
          <w:i/>
          <w:iCs/>
          <w:sz w:val="23"/>
          <w:szCs w:val="23"/>
        </w:rPr>
        <w:t>art. 6º, I, II, III e IV da EC nº 41/2003</w:t>
      </w:r>
      <w:r w:rsidRPr="008749A6">
        <w:rPr>
          <w:rFonts w:ascii="ZapfHumnst BT" w:hAnsi="ZapfHumnst BT" w:cs="Arial"/>
          <w:b/>
          <w:sz w:val="23"/>
          <w:szCs w:val="23"/>
        </w:rPr>
        <w:t>).</w:t>
      </w:r>
      <w:r w:rsidRPr="008749A6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 xml:space="preserve">INTERESSADO(A): TOMÁS PAULO LOPES </w:t>
      </w:r>
      <w:r w:rsidRPr="008749A6">
        <w:rPr>
          <w:rFonts w:ascii="ZapfHumnst BT" w:hAnsi="ZapfHumnst BT" w:cs="Arial"/>
          <w:noProof/>
          <w:sz w:val="23"/>
          <w:szCs w:val="23"/>
        </w:rPr>
        <w:t>(</w:t>
      </w:r>
      <w:r w:rsidRPr="008749A6">
        <w:rPr>
          <w:rFonts w:ascii="ZapfHumnst BT" w:hAnsi="ZapfHumnst BT" w:cs="Arial"/>
          <w:sz w:val="23"/>
          <w:szCs w:val="23"/>
        </w:rPr>
        <w:t>CPF nº 099.***.***-**)</w:t>
      </w:r>
      <w:r w:rsidRPr="008749A6">
        <w:rPr>
          <w:rFonts w:ascii="ZapfHumnst BT" w:hAnsi="ZapfHumnst BT" w:cs="Arial"/>
          <w:bCs/>
          <w:sz w:val="23"/>
          <w:szCs w:val="23"/>
        </w:rPr>
        <w:t xml:space="preserve">, ocupante do cargo de Agente de Tributos da Fazenda Estadual, classe especial, referência “C”, matrícula nº </w:t>
      </w:r>
      <w:r w:rsidRPr="008749A6">
        <w:rPr>
          <w:rFonts w:ascii="ZapfHumnst BT" w:hAnsi="ZapfHumnst BT" w:cs="Arial"/>
          <w:bCs/>
          <w:sz w:val="23"/>
          <w:szCs w:val="23"/>
        </w:rPr>
        <w:lastRenderedPageBreak/>
        <w:t xml:space="preserve">042859-X, do quadro de pessoal da Secretaria da Fazenda do Estado do Piauí (SEFAZ). </w:t>
      </w:r>
      <w:r w:rsidRPr="008749A6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</w:t>
      </w:r>
      <w:r w:rsidRPr="008749A6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conforme </w:t>
      </w:r>
      <w:r w:rsidRPr="008749A6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8749A6">
        <w:rPr>
          <w:rFonts w:ascii="ZapfHumnst BT" w:hAnsi="ZapfHumnst BT"/>
          <w:sz w:val="23"/>
          <w:szCs w:val="23"/>
        </w:rPr>
        <w:t xml:space="preserve">(peça 12), nos seguintes termos: a) </w:t>
      </w:r>
      <w:r w:rsidRPr="008749A6">
        <w:rPr>
          <w:rFonts w:ascii="ZapfHumnst BT" w:hAnsi="ZapfHumnst BT" w:cs="Arial"/>
          <w:i/>
          <w:iCs/>
          <w:sz w:val="23"/>
          <w:szCs w:val="23"/>
        </w:rPr>
        <w:t>pelo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n° 0745/2025-PIAUIPREV</w:t>
      </w:r>
      <w:r w:rsidRPr="008749A6">
        <w:rPr>
          <w:rFonts w:ascii="ZapfHumnst BT" w:hAnsi="ZapfHumnst BT" w:cs="Arial"/>
          <w:i/>
          <w:iCs/>
          <w:sz w:val="23"/>
          <w:szCs w:val="23"/>
        </w:rPr>
        <w:t>, de 15/05/2025 (fl. 327 da peça 01), publicada no Diário Oficial do Estado nº 101, em 30/05/2025 (fl. 329 da peça 01), concessiva de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Idade e Tempo de Contribuição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, nos termos do Art. 6º, I, II, III e IV da EC nº 41/2003, com proventos mensais no valor de 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>R$ 14.441,41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(catorze mil, quatrocentos e quarenta e um reais e quarenta e um centavos), considerando a mudança de paradigma no âmbito desta Corte de Contas, materializado no Acórdão nº 401/2022 (TC/019500/2021), que modulou os efeitos da Súmula nº 05/2010 do TCE/PI, e em atenção os princípios da segurança jurídica, da boa-fé, da dignidade da pessoa humana e do caráter contributivo do regime previdenciário (art. 40, da CF/88).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Kleber Dantas Eulálio; e Cons.ª Flora Izabel Nobre Rodrigues.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Jaylson Fabianh Lopes Campelo; e Jackson Nobre Veras.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</w:p>
    <w:p w14:paraId="5297A721" w14:textId="77777777" w:rsidR="00893BDD" w:rsidRPr="008749A6" w:rsidRDefault="00893BDD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0D6B9FEB" w14:textId="5ABF8D5E" w:rsidR="00116FF3" w:rsidRPr="008749A6" w:rsidRDefault="00D65EAB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  <w:r w:rsidRPr="008749A6">
        <w:rPr>
          <w:rFonts w:ascii="ZapfHumnst BT" w:hAnsi="ZapfHumnst BT" w:cs="Arial"/>
          <w:sz w:val="23"/>
          <w:szCs w:val="23"/>
        </w:rPr>
        <w:t>EXTRATO DE JULGAMENTO Nº 194/2025.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>TC/009728/2024 – DENÚNCIA CONTRA A PREFEITURA MUNICIPAL DE JATOBÁ DO PIAUÍ-PI (EXERCÍCIO FINANCEIRO DE 2024)</w:t>
      </w:r>
      <w:r w:rsidRPr="008749A6">
        <w:rPr>
          <w:rFonts w:ascii="ZapfHumnst BT" w:hAnsi="ZapfHumnst BT" w:cs="Arial"/>
          <w:sz w:val="23"/>
          <w:szCs w:val="23"/>
        </w:rPr>
        <w:t>. Processo(s) apensado(s):</w:t>
      </w:r>
      <w:r w:rsidRPr="008749A6">
        <w:rPr>
          <w:rFonts w:ascii="ZapfHumnst BT" w:hAnsi="ZapfHumnst BT" w:cs="Arial"/>
          <w:b/>
          <w:bCs/>
          <w:sz w:val="23"/>
          <w:szCs w:val="23"/>
        </w:rPr>
        <w:t xml:space="preserve"> TC/010082/2024 – Agravo</w:t>
      </w:r>
      <w:r w:rsidRPr="008749A6">
        <w:rPr>
          <w:rFonts w:ascii="ZapfHumnst BT" w:hAnsi="ZapfHumnst BT" w:cs="Arial"/>
          <w:sz w:val="23"/>
          <w:szCs w:val="23"/>
        </w:rPr>
        <w:t xml:space="preserve">.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 xml:space="preserve">TC/009728/2024 – DENÚNCIA. </w:t>
      </w:r>
      <w:r w:rsidRPr="008749A6">
        <w:rPr>
          <w:rFonts w:ascii="ZapfHumnst BT" w:hAnsi="ZapfHumnst BT" w:cs="Arial"/>
          <w:sz w:val="23"/>
          <w:szCs w:val="23"/>
        </w:rPr>
        <w:t>Objeto:</w:t>
      </w:r>
      <w:r w:rsidRPr="008749A6">
        <w:t xml:space="preserve"> </w:t>
      </w:r>
      <w:r w:rsidRPr="008749A6">
        <w:rPr>
          <w:rFonts w:ascii="ZapfHumnst BT" w:hAnsi="ZapfHumnst BT" w:cs="Arial"/>
          <w:sz w:val="23"/>
          <w:szCs w:val="23"/>
        </w:rPr>
        <w:t xml:space="preserve">possíveis irregularidades na condução da Concorrência Eletrônica nº 01/2024, cujo objeto foi o registro de preços visando contratação de empresa para construção de praça pública na localidade Bananeira, zona rural do município de Jatobá do Piauí. Denunciado(s): Raimundo Nonato Gomes de Oliveira – Prefeito Municipal; e Antônio Francisco de Sousa Oliveira – Agente de Contratação. Denunciante(s):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Jozimar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de Abreu Passos – representante legal da empresa FÁCIL CONSTRUÇÕES LTDA-ME (CNPJ nº 22.257.148/0001-49). Advogado(s) do(s) Denunciante(s):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Wyttalo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Veras de Almeida (OAB/PI nº 10.837) – (Procuração: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Jozimar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de Abreu Passos/representante legal da empresa FÁCIL CONSTRUÇÕES LTDA-ME – fl. 1 da peça 4). Vistos, relatados e discutidos os presentes autos, considerando a Decisão Monocrática nº 195/2024-GKE (peça 10), o Relatório de Contraditório da Diretoria de Fiscalização de Licitações e Contratos – DFCONTRATOS (peça 31), o parecer do Ministério Público de Contas (peça 34), e o mais que dos autos consta, decidiu a Primeira Câmara, unânime, de acordo com o parecer ministerial, conforme e pelos fundamentos expostos no voto do Relator (peça 39), nos seguintes termos: a) </w:t>
      </w:r>
      <w:r w:rsidRPr="008749A6">
        <w:rPr>
          <w:rFonts w:ascii="ZapfHumnst BT" w:hAnsi="ZapfHumnst BT" w:cs="Arial"/>
          <w:i/>
          <w:iCs/>
          <w:sz w:val="23"/>
          <w:szCs w:val="23"/>
        </w:rPr>
        <w:t>pelo</w:t>
      </w:r>
      <w:r w:rsidRPr="008749A6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 xml:space="preserve"> arquivamento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do feito, em razão da perda superveniente do objeto. </w:t>
      </w:r>
      <w:r w:rsidRPr="008749A6">
        <w:rPr>
          <w:rFonts w:ascii="ZapfHumnst BT" w:hAnsi="ZapfHumnst BT" w:cs="Arial"/>
          <w:b/>
          <w:bCs/>
          <w:caps/>
          <w:sz w:val="23"/>
          <w:szCs w:val="23"/>
        </w:rPr>
        <w:t xml:space="preserve">TC/010082/2024 – Agravo. </w:t>
      </w:r>
      <w:r w:rsidRPr="008749A6">
        <w:rPr>
          <w:rFonts w:ascii="ZapfHumnst BT" w:hAnsi="ZapfHumnst BT" w:cs="Arial"/>
          <w:sz w:val="23"/>
          <w:szCs w:val="23"/>
        </w:rPr>
        <w:t xml:space="preserve">Objeto: agravo em função da </w:t>
      </w:r>
      <w:r w:rsidRPr="008749A6">
        <w:rPr>
          <w:rFonts w:ascii="ZapfHumnst BT" w:hAnsi="ZapfHumnst BT" w:cs="Arial"/>
          <w:sz w:val="23"/>
          <w:szCs w:val="23"/>
        </w:rPr>
        <w:lastRenderedPageBreak/>
        <w:t xml:space="preserve">Decisão Monocrática nº 195/2024-GKE (peça 10 do processo TC/009728/2024). Agravante: Prefeitura Municipal de Jatobá do Piauí-PI (Raimundo Nonato Gomes de Oliveira – Prefeito Municipal; e Antônio Francisco de Oliveira Sousa – Agente de Contratação). Advogado(s): Luís Vítor Sousa Santos (OAB/PI nº 12.002) – (Procuração: Raimundo Nonato Gomes de Oliveira/Prefeito Municipal – fl. 1 da peça 3). Vistos, relatados e discutidos os presentes autos, considerando a Decisão Monocrática nº 204/2024-GKE (peça 7 do processo </w:t>
      </w:r>
      <w:r w:rsidRPr="008749A6">
        <w:rPr>
          <w:rFonts w:ascii="ZapfHumnst BT" w:hAnsi="ZapfHumnst BT" w:cs="Arial"/>
          <w:caps/>
          <w:sz w:val="23"/>
          <w:szCs w:val="23"/>
        </w:rPr>
        <w:t>TC/010082/2024</w:t>
      </w:r>
      <w:r w:rsidRPr="008749A6">
        <w:rPr>
          <w:rFonts w:ascii="ZapfHumnst BT" w:hAnsi="ZapfHumnst BT" w:cs="Arial"/>
          <w:sz w:val="23"/>
          <w:szCs w:val="23"/>
        </w:rPr>
        <w:t xml:space="preserve">), o Acórdão nº 479/2024-SPL (peça 20 do processo </w:t>
      </w:r>
      <w:r w:rsidRPr="008749A6">
        <w:rPr>
          <w:rFonts w:ascii="ZapfHumnst BT" w:hAnsi="ZapfHumnst BT" w:cs="Arial"/>
          <w:caps/>
          <w:sz w:val="23"/>
          <w:szCs w:val="23"/>
        </w:rPr>
        <w:t>TC/010082/2024</w:t>
      </w:r>
      <w:r w:rsidRPr="008749A6">
        <w:rPr>
          <w:rFonts w:ascii="ZapfHumnst BT" w:hAnsi="ZapfHumnst BT" w:cs="Arial"/>
          <w:sz w:val="23"/>
          <w:szCs w:val="23"/>
        </w:rPr>
        <w:t xml:space="preserve">), o Relatório de Contraditório da Diretoria de Fiscalização de Licitações e Contratos – DFCONTRATOS (peça 31 do processo TC/009728/2024), o parecer do Ministério Público de Contas (peça 12 do processo </w:t>
      </w:r>
      <w:r w:rsidRPr="008749A6">
        <w:rPr>
          <w:rFonts w:ascii="ZapfHumnst BT" w:hAnsi="ZapfHumnst BT" w:cs="Arial"/>
          <w:caps/>
          <w:sz w:val="23"/>
          <w:szCs w:val="23"/>
        </w:rPr>
        <w:t>TC/010082/2024</w:t>
      </w:r>
      <w:r w:rsidRPr="008749A6">
        <w:rPr>
          <w:rFonts w:ascii="ZapfHumnst BT" w:hAnsi="ZapfHumnst BT" w:cs="Arial"/>
          <w:sz w:val="23"/>
          <w:szCs w:val="23"/>
        </w:rPr>
        <w:t xml:space="preserve"> e peça 34 do processo TC/009728/2024), e o mais que dos autos consta, decidiu a Primeira Câmara, unânime, de acordo com o parecer ministerial, conforme e pelos fundamentos expostos no voto do Relator (peça 39 do processo TC/009728/2024), nos seguintes termos: a) </w:t>
      </w:r>
      <w:r w:rsidRPr="008749A6">
        <w:rPr>
          <w:rFonts w:ascii="ZapfHumnst BT" w:hAnsi="ZapfHumnst BT" w:cs="Arial"/>
          <w:i/>
          <w:iCs/>
          <w:sz w:val="23"/>
          <w:szCs w:val="23"/>
        </w:rPr>
        <w:t>pelo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ARQUIVAMENTO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do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Agravo (TC/010082/2024)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, apensado ao processo </w:t>
      </w:r>
      <w:r w:rsidRPr="008749A6">
        <w:rPr>
          <w:rFonts w:ascii="ZapfHumnst BT" w:hAnsi="ZapfHumnst BT" w:cs="Arial"/>
          <w:bCs/>
          <w:i/>
          <w:iCs/>
          <w:noProof/>
          <w:sz w:val="23"/>
          <w:szCs w:val="23"/>
        </w:rPr>
        <w:t>TC/009728/2024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Kleber Dantas Eulálio; e Cons.ª Flora Izabel Nobre Rodrigues.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Jaylson Fabianh Lopes Campelo; e Jackson Nobre Veras.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8749A6">
        <w:rPr>
          <w:rFonts w:ascii="ZapfHumnst BT" w:hAnsi="ZapfHumnst BT" w:cs="Arial"/>
          <w:sz w:val="23"/>
          <w:szCs w:val="23"/>
          <w:lang w:eastAsia="x-none"/>
        </w:rPr>
        <w:t xml:space="preserve"> </w:t>
      </w:r>
    </w:p>
    <w:p w14:paraId="1EBFA9E9" w14:textId="77777777" w:rsidR="00F075B1" w:rsidRPr="008749A6" w:rsidRDefault="00F075B1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39E61B2C" w14:textId="77777777" w:rsidR="00F075B1" w:rsidRPr="008749A6" w:rsidRDefault="00F075B1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074B65AA" w14:textId="05EC0858" w:rsidR="00361A93" w:rsidRPr="008749A6" w:rsidRDefault="00361A93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8749A6">
        <w:rPr>
          <w:rFonts w:ascii="ZapfHumnst BT" w:hAnsi="ZapfHumnst BT" w:cs="Arial"/>
          <w:b/>
          <w:sz w:val="23"/>
          <w:szCs w:val="23"/>
        </w:rPr>
        <w:t>RELATADOS PELA CONS.ª FLORA IZABEL NOBRE RODRIGUES</w:t>
      </w:r>
    </w:p>
    <w:p w14:paraId="5DF277DA" w14:textId="77777777" w:rsidR="00F075B1" w:rsidRPr="008749A6" w:rsidRDefault="00F075B1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</w:p>
    <w:p w14:paraId="73224CDF" w14:textId="53810032" w:rsidR="00361A93" w:rsidRPr="008749A6" w:rsidRDefault="0070327F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  <w:r w:rsidRPr="008749A6">
        <w:rPr>
          <w:rFonts w:ascii="ZapfHumnst BT" w:hAnsi="ZapfHumnst BT" w:cs="Arial"/>
          <w:sz w:val="23"/>
          <w:szCs w:val="23"/>
        </w:rPr>
        <w:t>EXTRATO DE JULGAMENTO Nº 195/2025.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caps/>
          <w:noProof/>
          <w:sz w:val="23"/>
          <w:szCs w:val="23"/>
        </w:rPr>
        <w:t xml:space="preserve">TC/002659/2025 – </w:t>
      </w:r>
      <w:r w:rsidRPr="008749A6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(Regra de Transição do Pedágio da EC n° 54/19 – </w:t>
      </w:r>
      <w:r w:rsidRPr="008749A6">
        <w:rPr>
          <w:rFonts w:ascii="ZapfHumnst BT" w:hAnsi="ZapfHumnst BT" w:cs="Arial"/>
          <w:b/>
          <w:i/>
          <w:iCs/>
          <w:sz w:val="23"/>
          <w:szCs w:val="23"/>
        </w:rPr>
        <w:t>art. 49, incisos I, II, III e IV, § 2º, inciso I e § 3º, inciso I, do ADCT da CE/89, acrescentado pela EC n° 54/19</w:t>
      </w:r>
      <w:r w:rsidRPr="008749A6">
        <w:rPr>
          <w:rFonts w:ascii="ZapfHumnst BT" w:hAnsi="ZapfHumnst BT" w:cs="Arial"/>
          <w:b/>
          <w:sz w:val="23"/>
          <w:szCs w:val="23"/>
        </w:rPr>
        <w:t>).</w:t>
      </w:r>
      <w:r w:rsidRPr="008749A6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 xml:space="preserve">INTERESSADO(A): FRANCISCO ÂNGELO PEREIRA SOBRINHO </w:t>
      </w:r>
      <w:r w:rsidRPr="008749A6">
        <w:rPr>
          <w:rFonts w:ascii="ZapfHumnst BT" w:hAnsi="ZapfHumnst BT" w:cs="Arial"/>
          <w:noProof/>
          <w:sz w:val="23"/>
          <w:szCs w:val="23"/>
        </w:rPr>
        <w:t>(</w:t>
      </w:r>
      <w:r w:rsidRPr="008749A6">
        <w:rPr>
          <w:rFonts w:ascii="ZapfHumnst BT" w:hAnsi="ZapfHumnst BT" w:cs="Arial"/>
          <w:sz w:val="23"/>
          <w:szCs w:val="23"/>
        </w:rPr>
        <w:t>CPF nº 204.***.***-**)</w:t>
      </w:r>
      <w:r w:rsidRPr="008749A6">
        <w:rPr>
          <w:rFonts w:ascii="ZapfHumnst BT" w:hAnsi="ZapfHumnst BT" w:cs="Arial"/>
          <w:bCs/>
          <w:sz w:val="23"/>
          <w:szCs w:val="23"/>
        </w:rPr>
        <w:t xml:space="preserve">, ocupante do cargo de Agente de Tributos da Fazenda Estadual, classe Especial, referência “B”, matrícula n° 42719-5, do quadro de pessoal da Secretaria da Fazenda do Estado do Piauí (SEFAZ). </w:t>
      </w:r>
      <w:r w:rsidRPr="008749A6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</w:t>
      </w:r>
      <w:r w:rsidRPr="008749A6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conforme </w:t>
      </w:r>
      <w:r w:rsidRPr="008749A6">
        <w:rPr>
          <w:rFonts w:ascii="ZapfHumnst BT" w:hAnsi="ZapfHumnst BT" w:cs="Arial"/>
          <w:sz w:val="23"/>
          <w:szCs w:val="23"/>
        </w:rPr>
        <w:t xml:space="preserve">e pelos fundamentos expostos no voto da Relatora </w:t>
      </w:r>
      <w:r w:rsidRPr="008749A6">
        <w:rPr>
          <w:rFonts w:ascii="ZapfHumnst BT" w:hAnsi="ZapfHumnst BT"/>
          <w:sz w:val="23"/>
          <w:szCs w:val="23"/>
        </w:rPr>
        <w:t xml:space="preserve">(peça 9), nos seguintes termos: a) </w:t>
      </w:r>
      <w:r w:rsidRPr="008749A6">
        <w:rPr>
          <w:rFonts w:ascii="ZapfHumnst BT" w:hAnsi="ZapfHumnst BT" w:cs="Arial"/>
          <w:i/>
          <w:iCs/>
          <w:sz w:val="23"/>
          <w:szCs w:val="23"/>
        </w:rPr>
        <w:t>pelo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da 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>Portaria GP n° 164/25 – PIAUIPREV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(fl. 189 da peça 1), publicada no 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>D.O.E de n° 21/2025, em 30/01/25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, págs. 108 e 109 (fls. 191 e 192 da peça 1), conforme o art. 197, II, do Regimento Interno deste Tribunal, considerando que houve, apenas, mudança de nomenclatura dos cargos e de nível de escolaridade exigido para ingresso, sem alteração de atribuições ou mudança de padrão remuneratório entre os cargos de Técnico da </w:t>
      </w:r>
      <w:r w:rsidRPr="008749A6">
        <w:rPr>
          <w:rFonts w:ascii="ZapfHumnst BT" w:hAnsi="ZapfHumnst BT" w:cs="Arial"/>
          <w:i/>
          <w:iCs/>
          <w:sz w:val="23"/>
          <w:szCs w:val="23"/>
        </w:rPr>
        <w:lastRenderedPageBreak/>
        <w:t xml:space="preserve">Fazenda Estadual e Agente de Tributos da Fazenda Estadual, conforme novo entendimento do STF explicitado no parecer do Ministério Público de Contas.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Kleber Dantas Eulálio; e Cons.ª Flora Izabel Nobre Rodrigues.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Jaylson Fabianh Lopes Campelo; e Jackson Nobre Veras.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</w:p>
    <w:p w14:paraId="16F163FF" w14:textId="77777777" w:rsidR="0070327F" w:rsidRPr="008749A6" w:rsidRDefault="0070327F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</w:p>
    <w:p w14:paraId="4595DB58" w14:textId="287064AE" w:rsidR="0070327F" w:rsidRPr="008749A6" w:rsidRDefault="00EF17D5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  <w:r w:rsidRPr="008749A6">
        <w:rPr>
          <w:rFonts w:ascii="ZapfHumnst BT" w:hAnsi="ZapfHumnst BT" w:cs="Arial"/>
          <w:sz w:val="23"/>
          <w:szCs w:val="23"/>
        </w:rPr>
        <w:t>EXTRATO DE JULGAMENTO Nº 196/2025.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caps/>
          <w:noProof/>
          <w:sz w:val="23"/>
          <w:szCs w:val="23"/>
        </w:rPr>
        <w:t xml:space="preserve">TC/004416/2025 – </w:t>
      </w:r>
      <w:r w:rsidRPr="008749A6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(Regra de Transição da EC n° 41/03 – </w:t>
      </w:r>
      <w:r w:rsidRPr="008749A6">
        <w:rPr>
          <w:rFonts w:ascii="ZapfHumnst BT" w:hAnsi="ZapfHumnst BT" w:cs="Arial"/>
          <w:b/>
          <w:i/>
          <w:iCs/>
          <w:sz w:val="23"/>
          <w:szCs w:val="23"/>
        </w:rPr>
        <w:t>art. 6°, I, II, III e IV da EC n° 41/03</w:t>
      </w:r>
      <w:r w:rsidRPr="008749A6">
        <w:rPr>
          <w:rFonts w:ascii="ZapfHumnst BT" w:hAnsi="ZapfHumnst BT" w:cs="Arial"/>
          <w:b/>
          <w:sz w:val="23"/>
          <w:szCs w:val="23"/>
        </w:rPr>
        <w:t>).</w:t>
      </w:r>
      <w:r w:rsidRPr="008749A6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 xml:space="preserve">INTERESSADO(A): MARCONE RODRIGUES TORRES </w:t>
      </w:r>
      <w:r w:rsidRPr="008749A6">
        <w:rPr>
          <w:rFonts w:ascii="ZapfHumnst BT" w:hAnsi="ZapfHumnst BT" w:cs="Arial"/>
          <w:noProof/>
          <w:sz w:val="23"/>
          <w:szCs w:val="23"/>
        </w:rPr>
        <w:t>(</w:t>
      </w:r>
      <w:r w:rsidRPr="008749A6">
        <w:rPr>
          <w:rFonts w:ascii="ZapfHumnst BT" w:hAnsi="ZapfHumnst BT" w:cs="Arial"/>
          <w:sz w:val="23"/>
          <w:szCs w:val="23"/>
        </w:rPr>
        <w:t>CPF nº 244.***.***-**)</w:t>
      </w:r>
      <w:r w:rsidRPr="008749A6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Especial, referência “C”, matrícula n° 0412040, do quadro de pessoal da Secretaria da Fazenda do Estado do Piauí (SEFAZ)</w:t>
      </w:r>
      <w:r w:rsidRPr="008749A6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8749A6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</w:t>
      </w:r>
      <w:r w:rsidRPr="008749A6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conforme </w:t>
      </w:r>
      <w:r w:rsidRPr="008749A6">
        <w:rPr>
          <w:rFonts w:ascii="ZapfHumnst BT" w:hAnsi="ZapfHumnst BT" w:cs="Arial"/>
          <w:sz w:val="23"/>
          <w:szCs w:val="23"/>
        </w:rPr>
        <w:t xml:space="preserve">e pelos fundamentos expostos no voto da Relatora </w:t>
      </w:r>
      <w:r w:rsidRPr="008749A6">
        <w:rPr>
          <w:rFonts w:ascii="ZapfHumnst BT" w:hAnsi="ZapfHumnst BT"/>
          <w:sz w:val="23"/>
          <w:szCs w:val="23"/>
        </w:rPr>
        <w:t xml:space="preserve">(peça 9), nos seguintes termos: a) </w:t>
      </w:r>
      <w:r w:rsidRPr="008749A6">
        <w:rPr>
          <w:rFonts w:ascii="ZapfHumnst BT" w:hAnsi="ZapfHumnst BT" w:cs="Arial"/>
          <w:i/>
          <w:iCs/>
          <w:sz w:val="23"/>
          <w:szCs w:val="23"/>
        </w:rPr>
        <w:t>pelo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n° 479/25 – PIAUIPREV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(fl. 190 da peça 1), publicada no 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>DOE n° 59/2025, em 28/03/25, pág. 102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(fl. 192 da peça 1), conforme o art. 197, II, do Regimento Interno deste Tribunal, considerando que houve, apenas, mudança de nomenclatura dos cargos e de nível de escolaridade exigido para ingresso, sem alteração de atribuições ou mudança de padrão remuneratório entre os cargos de Técnico da Fazenda Estadual e Agente de Tributos da Fazenda Estadual, conforme novo entendimento do STF explicitado no parecer do Ministério Público de Contas.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Kleber Dantas Eulálio; e Cons.ª Flora Izabel Nobre Rodrigues.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Jaylson Fabianh Lopes Campelo; e Jackson Nobre Veras.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</w:p>
    <w:p w14:paraId="7AD335A8" w14:textId="77777777" w:rsidR="00EF17D5" w:rsidRPr="008749A6" w:rsidRDefault="00EF17D5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</w:p>
    <w:p w14:paraId="13BE750E" w14:textId="2DC0EEB5" w:rsidR="00EF17D5" w:rsidRPr="008749A6" w:rsidRDefault="00213605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  <w:r w:rsidRPr="008749A6">
        <w:rPr>
          <w:rFonts w:ascii="ZapfHumnst BT" w:hAnsi="ZapfHumnst BT" w:cs="Arial"/>
          <w:sz w:val="23"/>
          <w:szCs w:val="23"/>
        </w:rPr>
        <w:t>EXTRATO DE JULGAMENTO Nº 197/2025.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caps/>
          <w:noProof/>
          <w:sz w:val="23"/>
          <w:szCs w:val="23"/>
        </w:rPr>
        <w:t xml:space="preserve">TC/009709/2025 – </w:t>
      </w:r>
      <w:r w:rsidRPr="008749A6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(Regra de Transição da EC n ° 47/05 – </w:t>
      </w:r>
      <w:r w:rsidRPr="008749A6">
        <w:rPr>
          <w:rFonts w:ascii="ZapfHumnst BT" w:hAnsi="ZapfHumnst BT" w:cs="Arial"/>
          <w:b/>
          <w:i/>
          <w:iCs/>
          <w:sz w:val="23"/>
          <w:szCs w:val="23"/>
        </w:rPr>
        <w:t>art. 3°, I, II, III e parágrafo único da EC n ° 47/05 e decisão judicial do Mandado de Segurança processo de nº 0809921-7-2023.8.18.0140, da 2ª Vara dos Feitos da Fazenda Pública do Tribunal de Justiça do Estado do Piauí</w:t>
      </w:r>
      <w:r w:rsidRPr="008749A6">
        <w:rPr>
          <w:rFonts w:ascii="ZapfHumnst BT" w:hAnsi="ZapfHumnst BT" w:cs="Arial"/>
          <w:b/>
          <w:sz w:val="23"/>
          <w:szCs w:val="23"/>
        </w:rPr>
        <w:t>).</w:t>
      </w:r>
      <w:r w:rsidRPr="008749A6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 xml:space="preserve">INTERESSADO(A): ESPEDITA MARIA NONATA DA ROCHA LEITE </w:t>
      </w:r>
      <w:r w:rsidRPr="008749A6">
        <w:rPr>
          <w:rFonts w:ascii="ZapfHumnst BT" w:hAnsi="ZapfHumnst BT" w:cs="Arial"/>
          <w:noProof/>
          <w:sz w:val="23"/>
          <w:szCs w:val="23"/>
        </w:rPr>
        <w:t>(</w:t>
      </w:r>
      <w:r w:rsidRPr="008749A6">
        <w:rPr>
          <w:rFonts w:ascii="ZapfHumnst BT" w:hAnsi="ZapfHumnst BT" w:cs="Arial"/>
          <w:sz w:val="23"/>
          <w:szCs w:val="23"/>
        </w:rPr>
        <w:t>CPF nº 183.***.***-**)</w:t>
      </w:r>
      <w:r w:rsidRPr="008749A6">
        <w:rPr>
          <w:rFonts w:ascii="ZapfHumnst BT" w:hAnsi="ZapfHumnst BT" w:cs="Arial"/>
          <w:bCs/>
          <w:sz w:val="23"/>
          <w:szCs w:val="23"/>
        </w:rPr>
        <w:t>, ocupante do cargo de Atendente, Classe III, Padrão “E”, matrícula n ° 0210811, do quadro de pessoal da Secretaria de Saúde do Estado do Piauí (SESAPI)</w:t>
      </w:r>
      <w:r w:rsidRPr="008749A6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8749A6">
        <w:rPr>
          <w:rFonts w:ascii="ZapfHumnst BT" w:hAnsi="ZapfHumnst BT" w:cs="Arial"/>
          <w:sz w:val="23"/>
          <w:szCs w:val="23"/>
        </w:rPr>
        <w:t>Vistos, relatados e discutidos os presentes autos, considerando o Relatório da Divisão de Fiscalização de Aposentadorias, Reformas e Pensões – DFPESSOAL 3 (peça 3), o parecer do Ministério Público de Contas-</w:t>
      </w:r>
      <w:r w:rsidRPr="008749A6">
        <w:rPr>
          <w:rFonts w:ascii="ZapfHumnst BT" w:hAnsi="ZapfHumnst BT" w:cs="Arial"/>
          <w:sz w:val="23"/>
          <w:szCs w:val="23"/>
        </w:rPr>
        <w:lastRenderedPageBreak/>
        <w:t xml:space="preserve">MPC (peça 4), </w:t>
      </w:r>
      <w:r w:rsidRPr="008749A6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conforme </w:t>
      </w:r>
      <w:r w:rsidRPr="008749A6">
        <w:rPr>
          <w:rFonts w:ascii="ZapfHumnst BT" w:hAnsi="ZapfHumnst BT" w:cs="Arial"/>
          <w:sz w:val="23"/>
          <w:szCs w:val="23"/>
        </w:rPr>
        <w:t xml:space="preserve">e pelos fundamentos expostos no voto da Relatora </w:t>
      </w:r>
      <w:r w:rsidRPr="008749A6">
        <w:rPr>
          <w:rFonts w:ascii="ZapfHumnst BT" w:hAnsi="ZapfHumnst BT"/>
          <w:sz w:val="23"/>
          <w:szCs w:val="23"/>
        </w:rPr>
        <w:t xml:space="preserve">(peça 9), nos seguintes termos: a) </w:t>
      </w:r>
      <w:r w:rsidRPr="008749A6">
        <w:rPr>
          <w:rFonts w:ascii="ZapfHumnst BT" w:hAnsi="ZapfHumnst BT" w:cs="Arial"/>
          <w:i/>
          <w:iCs/>
          <w:sz w:val="23"/>
          <w:szCs w:val="23"/>
        </w:rPr>
        <w:t>pelo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n° 0878/2023 - PIAUIPREV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(fl.176 da peça 1), publicada no Diário Oficial DOE (fl. 177 da peça 1), conforme o art. 197, II, do Regimento Interno deste Tribunal, com proventos de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R$ 2.461,02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(dois mil, quatrocentos e sessenta e um reais e dois centavos) mensais, considerando o comando da decisão judicial nº 0809921- 37.2023.8.18.0140, garantindo à servidora o direito a aposentadoria no RPPS do Estado do Piauí.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Kleber Dantas Eulálio; e Cons.ª Flora Izabel Nobre Rodrigues.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Jaylson Fabianh Lopes Campelo; e Jackson Nobre Veras.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</w:p>
    <w:p w14:paraId="5D926F4B" w14:textId="77777777" w:rsidR="00213605" w:rsidRPr="008749A6" w:rsidRDefault="00213605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</w:p>
    <w:p w14:paraId="55C46C68" w14:textId="403A9F31" w:rsidR="00213605" w:rsidRPr="008749A6" w:rsidRDefault="00853BA1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  <w:r w:rsidRPr="008749A6">
        <w:rPr>
          <w:rFonts w:ascii="ZapfHumnst BT" w:hAnsi="ZapfHumnst BT" w:cs="Arial"/>
          <w:sz w:val="23"/>
          <w:szCs w:val="23"/>
        </w:rPr>
        <w:t>EXTRATO DE JULGAMENTO</w:t>
      </w:r>
      <w:r w:rsidRPr="008749A6">
        <w:rPr>
          <w:rFonts w:ascii="ZapfHumnst BT" w:hAnsi="ZapfHumnst BT"/>
          <w:sz w:val="23"/>
          <w:szCs w:val="23"/>
        </w:rPr>
        <w:t xml:space="preserve"> Nº 198/2025.</w:t>
      </w:r>
      <w:r w:rsidRPr="008749A6">
        <w:rPr>
          <w:rFonts w:ascii="ZapfHumnst BT" w:hAnsi="ZapfHumnst BT"/>
          <w:b/>
          <w:bCs/>
          <w:sz w:val="23"/>
          <w:szCs w:val="23"/>
        </w:rPr>
        <w:t xml:space="preserve"> TC/006560/2024 – REPRESENTAÇÃO CONTRA A PREFEITURA MUNICIPAL DE PAULISTANA-PI (EXERCÍCIO FINANCEIRO DE 2024).</w:t>
      </w:r>
      <w:r w:rsidRPr="008749A6">
        <w:rPr>
          <w:rFonts w:ascii="ZapfHumnst BT" w:hAnsi="ZapfHumnst BT"/>
          <w:sz w:val="23"/>
          <w:szCs w:val="23"/>
        </w:rPr>
        <w:t xml:space="preserve"> Objeto: supostas irregularidades na aplicação de recursos oriundos de precatórios do FUNDEF, em especial, em relação aos documentos necessários para sua utilização, nos termos da IN TCE-PI nº 03/2024. Representado(s): Joaquim Júlio Coelho – Prefeito Municipal. Advogado(s) do(s) Representado(s): Diogo </w:t>
      </w:r>
      <w:proofErr w:type="spellStart"/>
      <w:r w:rsidRPr="008749A6">
        <w:rPr>
          <w:rFonts w:ascii="ZapfHumnst BT" w:hAnsi="ZapfHumnst BT"/>
          <w:sz w:val="23"/>
          <w:szCs w:val="23"/>
        </w:rPr>
        <w:t>Josennis</w:t>
      </w:r>
      <w:proofErr w:type="spellEnd"/>
      <w:r w:rsidRPr="008749A6">
        <w:rPr>
          <w:rFonts w:ascii="ZapfHumnst BT" w:hAnsi="ZapfHumnst BT"/>
          <w:sz w:val="23"/>
          <w:szCs w:val="23"/>
        </w:rPr>
        <w:t xml:space="preserve"> do Nascimento Vieira (OAB/PI nº 8.754) – (Substabelecimento sem reserva de poderes: Joaquim Júlio Coelho/Prefeito Municipal – fl. 1 da peça 40.3). Representante(s): Ministério Público de Contas do Estado do Piauí. Processo(s) apensado(s): TC/003799/2023 - ORDEM JUDICIAL. Interessado(s): Osvaldo </w:t>
      </w:r>
      <w:proofErr w:type="spellStart"/>
      <w:r w:rsidRPr="008749A6">
        <w:rPr>
          <w:rFonts w:ascii="ZapfHumnst BT" w:hAnsi="ZapfHumnst BT"/>
          <w:sz w:val="23"/>
          <w:szCs w:val="23"/>
        </w:rPr>
        <w:t>Mamedio</w:t>
      </w:r>
      <w:proofErr w:type="spellEnd"/>
      <w:r w:rsidRPr="008749A6">
        <w:rPr>
          <w:rFonts w:ascii="ZapfHumnst BT" w:hAnsi="ZapfHumnst BT"/>
          <w:sz w:val="23"/>
          <w:szCs w:val="23"/>
        </w:rPr>
        <w:t xml:space="preserve"> da Costa – Prefeito Municipal (exercício financeiro de 2025). Advogado(s) do(s) Interessado(s): Vinicius Gomes Pinheiro de Araújo (OAB/PI nº 18.083) e</w:t>
      </w:r>
      <w:r w:rsidRPr="008749A6">
        <w:rPr>
          <w:rFonts w:ascii="ZapfHumnst BT" w:hAnsi="ZapfHumnst BT"/>
          <w:i/>
          <w:iCs/>
          <w:sz w:val="23"/>
          <w:szCs w:val="23"/>
        </w:rPr>
        <w:t xml:space="preserve"> outros</w:t>
      </w:r>
      <w:r w:rsidRPr="008749A6">
        <w:rPr>
          <w:rFonts w:ascii="ZapfHumnst BT" w:hAnsi="ZapfHumnst BT"/>
          <w:sz w:val="23"/>
          <w:szCs w:val="23"/>
        </w:rPr>
        <w:t xml:space="preserve"> – (Procuração: Osvaldo </w:t>
      </w:r>
      <w:proofErr w:type="spellStart"/>
      <w:r w:rsidRPr="008749A6">
        <w:rPr>
          <w:rFonts w:ascii="ZapfHumnst BT" w:hAnsi="ZapfHumnst BT"/>
          <w:sz w:val="23"/>
          <w:szCs w:val="23"/>
        </w:rPr>
        <w:t>Mamedio</w:t>
      </w:r>
      <w:proofErr w:type="spellEnd"/>
      <w:r w:rsidRPr="008749A6">
        <w:rPr>
          <w:rFonts w:ascii="ZapfHumnst BT" w:hAnsi="ZapfHumnst BT"/>
          <w:sz w:val="23"/>
          <w:szCs w:val="23"/>
        </w:rPr>
        <w:t xml:space="preserve"> da Costa/Prefeito Municipal do exercício financeiro de 2025 – fl. 1 da peça 48.6). Vistos, relatados e discutidos os presentes autos, considerando a Decisão Monocrática nº 139/2024-GFI (peça 6), o Acórdão nº 205/2025 – 1ª CÂMARA (peça 45), a Informação da Diretoria de Fiscalização de Políticas Públicas – DFPP (peça 48.13), a Decisão Monocrática nº 189/25-GFI (peça 49), o parecer do Ministério Público de Contas (peça 59), e o mais que dos autos consta, decidiu a Primeira Câmara, unânime, de acordo com o parecer ministerial, </w:t>
      </w:r>
      <w:r w:rsidRPr="008749A6">
        <w:rPr>
          <w:rFonts w:ascii="ZapfHumnst BT" w:hAnsi="ZapfHumnst BT" w:cs="Arial"/>
          <w:sz w:val="23"/>
          <w:szCs w:val="23"/>
        </w:rPr>
        <w:t xml:space="preserve">conforme e pelos fundamentos expostos no voto da Relatora </w:t>
      </w:r>
      <w:r w:rsidRPr="008749A6">
        <w:rPr>
          <w:rFonts w:ascii="ZapfHumnst BT" w:hAnsi="ZapfHumnst BT"/>
          <w:sz w:val="23"/>
          <w:szCs w:val="23"/>
        </w:rPr>
        <w:t xml:space="preserve">(peça 64), nos seguintes termos: a) </w:t>
      </w:r>
      <w:r w:rsidRPr="008749A6">
        <w:rPr>
          <w:rFonts w:ascii="ZapfHumnst BT" w:hAnsi="ZapfHumnst BT"/>
          <w:b/>
          <w:bCs/>
          <w:i/>
          <w:iCs/>
          <w:sz w:val="23"/>
          <w:szCs w:val="23"/>
        </w:rPr>
        <w:t>ARQUIVAMENTO</w:t>
      </w:r>
      <w:r w:rsidRPr="008749A6">
        <w:rPr>
          <w:rFonts w:ascii="ZapfHumnst BT" w:hAnsi="ZapfHumnst BT"/>
          <w:i/>
          <w:iCs/>
          <w:sz w:val="23"/>
          <w:szCs w:val="23"/>
        </w:rPr>
        <w:t xml:space="preserve"> deste processo, nos termos do art. 402, I do RI/TCE-PI, considerando que foram atendidas as exigências contidas na Instrução Normativa nº 03/2024, com a apresentação do novo plano de aplicação dos recursos oriundos do precatório do FUNDEF acompanhado da devida autorização orçamentária e especificação das unidades escolares, e que as constas bancárias foram desbloqueadas; b) </w:t>
      </w:r>
      <w:r w:rsidRPr="008749A6">
        <w:rPr>
          <w:rFonts w:ascii="ZapfHumnst BT" w:hAnsi="ZapfHumnst BT"/>
          <w:b/>
          <w:bCs/>
          <w:i/>
          <w:iCs/>
          <w:sz w:val="23"/>
          <w:szCs w:val="23"/>
        </w:rPr>
        <w:t>EMISSÃO DE RECOMENDAÇÃO</w:t>
      </w:r>
      <w:r w:rsidRPr="008749A6">
        <w:rPr>
          <w:rFonts w:ascii="ZapfHumnst BT" w:hAnsi="ZapfHumnst BT"/>
          <w:i/>
          <w:iCs/>
          <w:sz w:val="23"/>
          <w:szCs w:val="23"/>
        </w:rPr>
        <w:t xml:space="preserve"> ao atual prefeito de Paulistana-PI, que deverá ser cientificado por meio da publicação desta decisão no Diário Oficial, nos termos do art. 268 do RI/TCE-PI, para que proceda ao cadastro tempestivo das licitações, contratos e </w:t>
      </w:r>
      <w:r w:rsidRPr="008749A6">
        <w:rPr>
          <w:rFonts w:ascii="ZapfHumnst BT" w:hAnsi="ZapfHumnst BT"/>
          <w:i/>
          <w:iCs/>
          <w:sz w:val="23"/>
          <w:szCs w:val="23"/>
        </w:rPr>
        <w:lastRenderedPageBreak/>
        <w:t xml:space="preserve">obras no âmbito dos sistemas eletrônicos desta Corte (Licitações Web, Contratos Web e Obras Web), bem como à apresentação anual do Relatório do Precatório do FUNDEF/FUNDEB, nos termos do art. 3º da IN nº 03/2024, sob pena de apuração de responsabilidade.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Kleber Dantas Eulálio; e Cons.ª Flora Izabel Nobre Rodrigues.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Jaylson Fabianh Lopes Campelo; e Jackson Nobre Veras.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</w:p>
    <w:p w14:paraId="23F9F517" w14:textId="77777777" w:rsidR="00853BA1" w:rsidRPr="008749A6" w:rsidRDefault="00853BA1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</w:p>
    <w:p w14:paraId="0363CCDB" w14:textId="77777777" w:rsidR="00434CFB" w:rsidRPr="008749A6" w:rsidRDefault="00434CFB" w:rsidP="006B6D31">
      <w:pPr>
        <w:autoSpaceDE w:val="0"/>
        <w:autoSpaceDN w:val="0"/>
        <w:adjustRightInd w:val="0"/>
        <w:spacing w:line="330" w:lineRule="exact"/>
        <w:jc w:val="both"/>
        <w:rPr>
          <w:rFonts w:ascii="ZapfHumnst BT" w:hAnsi="ZapfHumnst BT" w:cs="Arial"/>
          <w:sz w:val="23"/>
          <w:szCs w:val="23"/>
        </w:rPr>
      </w:pPr>
    </w:p>
    <w:p w14:paraId="0818A9CC" w14:textId="62C68E4A" w:rsidR="002E3BDE" w:rsidRPr="008749A6" w:rsidRDefault="004E2586" w:rsidP="006B6D31">
      <w:pPr>
        <w:autoSpaceDE w:val="0"/>
        <w:autoSpaceDN w:val="0"/>
        <w:adjustRightInd w:val="0"/>
        <w:spacing w:line="330" w:lineRule="exact"/>
        <w:jc w:val="both"/>
        <w:rPr>
          <w:rFonts w:ascii="ZapfHumnst BT" w:hAnsi="ZapfHumnst BT" w:cs="Arial"/>
          <w:b/>
          <w:caps/>
          <w:sz w:val="23"/>
          <w:szCs w:val="23"/>
        </w:rPr>
      </w:pPr>
      <w:r w:rsidRPr="008749A6">
        <w:rPr>
          <w:rFonts w:ascii="ZapfHumnst BT" w:hAnsi="ZapfHumnst BT" w:cs="Arial"/>
          <w:b/>
          <w:caps/>
          <w:sz w:val="23"/>
          <w:szCs w:val="23"/>
        </w:rPr>
        <w:t>Relator Cons. Substituto Ja</w:t>
      </w:r>
      <w:r w:rsidR="00643A45" w:rsidRPr="008749A6">
        <w:rPr>
          <w:rFonts w:ascii="ZapfHumnst BT" w:hAnsi="ZapfHumnst BT" w:cs="Arial"/>
          <w:b/>
          <w:caps/>
          <w:sz w:val="23"/>
          <w:szCs w:val="23"/>
        </w:rPr>
        <w:t>CKSON NOBRE VERAS</w:t>
      </w:r>
    </w:p>
    <w:p w14:paraId="35679B88" w14:textId="77777777" w:rsidR="00643A45" w:rsidRPr="008749A6" w:rsidRDefault="00643A45" w:rsidP="006B6D31">
      <w:pPr>
        <w:autoSpaceDE w:val="0"/>
        <w:autoSpaceDN w:val="0"/>
        <w:adjustRightInd w:val="0"/>
        <w:spacing w:line="330" w:lineRule="exact"/>
        <w:jc w:val="both"/>
        <w:rPr>
          <w:rFonts w:ascii="ZapfHumnst BT" w:hAnsi="ZapfHumnst BT" w:cs="Arial"/>
          <w:b/>
          <w:caps/>
          <w:sz w:val="23"/>
          <w:szCs w:val="23"/>
        </w:rPr>
      </w:pPr>
    </w:p>
    <w:p w14:paraId="764D9D92" w14:textId="044FF8D4" w:rsidR="00643A45" w:rsidRPr="008749A6" w:rsidRDefault="00643A45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  <w:r w:rsidRPr="008749A6">
        <w:rPr>
          <w:rFonts w:ascii="ZapfHumnst BT" w:hAnsi="ZapfHumnst BT" w:cs="Arial"/>
          <w:sz w:val="23"/>
          <w:szCs w:val="23"/>
        </w:rPr>
        <w:t>EXTRATO DE JULGAMENTO Nº 199/2025.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>TC/004284/2023 – DENÚNCIA CONTRA A PREFEITURA MUNICIPAL DE ALTOS-PI (EXERCÍCIO FINANCEIRO DE 2021)</w:t>
      </w:r>
      <w:r w:rsidRPr="008749A6">
        <w:rPr>
          <w:rFonts w:ascii="ZapfHumnst BT" w:hAnsi="ZapfHumnst BT" w:cs="Arial"/>
          <w:sz w:val="23"/>
          <w:szCs w:val="23"/>
        </w:rPr>
        <w:t>. Objeto: supostas irregularidades praticadas pelo citado gestor municipal, mormente no Processo Administrativo nº 003/2021, referente à Tomada de Preço nº 003/2021. Denunciado(s): Maxwell Pires Ferreira – Prefeito Municipal. Advogado(s) do(s) Denunciado(s): Vinicius Gomes Pinheiro de Araújo (OAB/PI nº 18.083) e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outros</w:t>
      </w:r>
      <w:r w:rsidRPr="008749A6">
        <w:rPr>
          <w:rFonts w:ascii="ZapfHumnst BT" w:hAnsi="ZapfHumnst BT" w:cs="Arial"/>
          <w:sz w:val="23"/>
          <w:szCs w:val="23"/>
        </w:rPr>
        <w:t xml:space="preserve"> – (Procuração: Maxwell Pires Ferreira/Prefeito Municipal – fl. 1 da peça 23.2); e Luan Cantanhede Bezerra de Oliveira (OAB/PI nº 17.571) – (Sem procuração nos autos: Maxwell Pires Ferreira/Prefeito Municipal, com petição à peça 36.1). Denunciante(s):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Warton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Matias Lacerda e Oliveira – Deputado Estadual. Advogado(s) do(s) Denunciante(s): Marcus Kalil Soares Albuquerque (OAB/PI nº 12.092) – (Procuração: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Warton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Matias Lacerda e Oliveira/Deputado Estadual – fl. 1 da peça 4). Considerando a petição do advogado Vinícius Gomes Pinheiro de Araújo (OAB/PI nº 18.083), protocolada sob o número 010602/2025, decidiu a Primeira Câmara, unânime, ouvido o Representante do Ministério Público de Conas e em consonância com a manifestação oral do Relator, pela</w:t>
      </w:r>
      <w:r w:rsidRPr="008749A6">
        <w:rPr>
          <w:rFonts w:ascii="ZapfHumnst BT" w:hAnsi="ZapfHumnst BT" w:cs="Arial"/>
          <w:b/>
          <w:bCs/>
          <w:sz w:val="23"/>
          <w:szCs w:val="23"/>
        </w:rPr>
        <w:t xml:space="preserve"> citação</w:t>
      </w:r>
      <w:r w:rsidRPr="008749A6">
        <w:rPr>
          <w:rFonts w:ascii="ZapfHumnst BT" w:hAnsi="ZapfHumnst BT" w:cs="Arial"/>
          <w:sz w:val="23"/>
          <w:szCs w:val="23"/>
        </w:rPr>
        <w:t xml:space="preserve"> do gestor Sr.</w:t>
      </w:r>
      <w:r w:rsidRPr="008749A6">
        <w:rPr>
          <w:rFonts w:ascii="ZapfHumnst BT" w:hAnsi="ZapfHumnst BT" w:cs="Arial"/>
          <w:b/>
          <w:bCs/>
          <w:sz w:val="23"/>
          <w:szCs w:val="23"/>
        </w:rPr>
        <w:t xml:space="preserve"> Maxwell Pires Ferreira (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>Prefeito Municipal de Altos-PI</w:t>
      </w:r>
      <w:r w:rsidRPr="008749A6">
        <w:rPr>
          <w:rFonts w:ascii="ZapfHumnst BT" w:hAnsi="ZapfHumnst BT" w:cs="Arial"/>
          <w:b/>
          <w:bCs/>
          <w:sz w:val="23"/>
          <w:szCs w:val="23"/>
        </w:rPr>
        <w:t>)</w:t>
      </w:r>
      <w:r w:rsidRPr="008749A6">
        <w:rPr>
          <w:rFonts w:ascii="ZapfHumnst BT" w:hAnsi="ZapfHumnst BT" w:cs="Arial"/>
          <w:sz w:val="23"/>
          <w:szCs w:val="23"/>
        </w:rPr>
        <w:t xml:space="preserve"> e da empresa contratada </w:t>
      </w:r>
      <w:r w:rsidRPr="008749A6">
        <w:rPr>
          <w:rFonts w:ascii="ZapfHumnst BT" w:hAnsi="ZapfHumnst BT" w:cs="Arial"/>
          <w:b/>
          <w:bCs/>
          <w:caps/>
          <w:sz w:val="23"/>
          <w:szCs w:val="23"/>
        </w:rPr>
        <w:t>Construtora Naza Eireli</w:t>
      </w:r>
      <w:r w:rsidRPr="008749A6">
        <w:rPr>
          <w:rFonts w:ascii="ZapfHumnst BT" w:hAnsi="ZapfHumnst BT" w:cs="Arial"/>
          <w:sz w:val="23"/>
          <w:szCs w:val="23"/>
        </w:rPr>
        <w:t xml:space="preserve"> para que se manifestem, no prazo de</w:t>
      </w:r>
      <w:r w:rsidRPr="008749A6">
        <w:rPr>
          <w:rFonts w:ascii="ZapfHumnst BT" w:hAnsi="ZapfHumnst BT" w:cs="Arial"/>
          <w:b/>
          <w:bCs/>
          <w:sz w:val="23"/>
          <w:szCs w:val="23"/>
        </w:rPr>
        <w:t xml:space="preserve"> 15 (quinze) dias</w:t>
      </w:r>
      <w:r w:rsidRPr="008749A6">
        <w:rPr>
          <w:rFonts w:ascii="ZapfHumnst BT" w:hAnsi="ZapfHumnst BT" w:cs="Arial"/>
          <w:sz w:val="23"/>
          <w:szCs w:val="23"/>
        </w:rPr>
        <w:t xml:space="preserve">, sobre o pedido de imputação de débito apresentado no relatório da Diretoria de Fiscalização de Infraestrutura e Desenvolvimento Urbano (peça 58).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Kleber Dantas Eulálio; e Cons.ª Flora Izabel Nobre Rodrigues.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Jaylson Fabianh Lopes Campelo; e Jackson Nobre Veras.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</w:p>
    <w:p w14:paraId="0B09851B" w14:textId="77777777" w:rsidR="00643A45" w:rsidRPr="008749A6" w:rsidRDefault="00643A45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</w:p>
    <w:p w14:paraId="0744171B" w14:textId="227832E1" w:rsidR="00643A45" w:rsidRPr="008749A6" w:rsidRDefault="00084850" w:rsidP="006B6D31">
      <w:pPr>
        <w:spacing w:line="330" w:lineRule="exact"/>
        <w:jc w:val="both"/>
        <w:rPr>
          <w:rFonts w:ascii="ZapfHumnst BT" w:hAnsi="ZapfHumnst BT" w:cs="Arial"/>
          <w:b/>
          <w:caps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>EXTRATO DE JULGAMENTO</w:t>
      </w:r>
      <w:r w:rsidRPr="008749A6">
        <w:rPr>
          <w:rFonts w:ascii="ZapfHumnst BT" w:hAnsi="ZapfHumnst BT"/>
          <w:sz w:val="23"/>
          <w:szCs w:val="23"/>
        </w:rPr>
        <w:t xml:space="preserve"> Nº 200/2025.</w:t>
      </w:r>
      <w:r w:rsidRPr="008749A6">
        <w:rPr>
          <w:rFonts w:ascii="ZapfHumnst BT" w:hAnsi="ZapfHumnst BT"/>
          <w:b/>
          <w:bCs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>TC/008025/2024 – TOMADA DE CONTAS ESPECIAL DA SECRETARIA MUNICIPAL DE EDUCAÇÃO DE TERESINA-SEMEC (EXERCÍCIO FINANCEIRO DE 2023)</w:t>
      </w:r>
      <w:r w:rsidRPr="008749A6">
        <w:rPr>
          <w:rFonts w:ascii="ZapfHumnst BT" w:hAnsi="ZapfHumnst BT" w:cs="Arial"/>
          <w:sz w:val="23"/>
          <w:szCs w:val="23"/>
        </w:rPr>
        <w:t>. Responsável(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is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):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Nouga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Cardoso Batista – Secretário Municipal de Educação; e Antônio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Elânio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Freitas Campelo – representante da empresa </w:t>
      </w:r>
      <w:r w:rsidRPr="008749A6">
        <w:rPr>
          <w:rFonts w:ascii="ZapfHumnst BT" w:hAnsi="ZapfHumnst BT" w:cs="Arial"/>
          <w:caps/>
          <w:sz w:val="23"/>
          <w:szCs w:val="23"/>
        </w:rPr>
        <w:t xml:space="preserve">Brasil </w:t>
      </w:r>
      <w:r w:rsidRPr="008749A6">
        <w:rPr>
          <w:rFonts w:ascii="ZapfHumnst BT" w:hAnsi="ZapfHumnst BT" w:cs="Arial"/>
          <w:caps/>
          <w:sz w:val="23"/>
          <w:szCs w:val="23"/>
        </w:rPr>
        <w:lastRenderedPageBreak/>
        <w:t>Nordeste Ltda</w:t>
      </w:r>
      <w:r w:rsidRPr="008749A6">
        <w:rPr>
          <w:rFonts w:ascii="ZapfHumnst BT" w:hAnsi="ZapfHumnst BT" w:cs="Arial"/>
          <w:sz w:val="23"/>
          <w:szCs w:val="23"/>
        </w:rPr>
        <w:t xml:space="preserve">. Advogado(s):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Valdílio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Souza Falcão Filho (OAB/PI nº 3.789) – (Procuração: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Nouga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Cardoso Batista/Secretário Municipal de Educação – fl. 1 da peça 87.2); Fellipe Roney de Carvalho Alencar (OAB/PI nº 8.824) e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outros</w:t>
      </w:r>
      <w:r w:rsidRPr="008749A6">
        <w:rPr>
          <w:rFonts w:ascii="ZapfHumnst BT" w:hAnsi="ZapfHumnst BT" w:cs="Arial"/>
          <w:sz w:val="23"/>
          <w:szCs w:val="23"/>
        </w:rPr>
        <w:t xml:space="preserve"> – (Procuração: Antônio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Elânio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Freitas Campelo/representante da empresa </w:t>
      </w:r>
      <w:r w:rsidRPr="008749A6">
        <w:rPr>
          <w:rFonts w:ascii="ZapfHumnst BT" w:hAnsi="ZapfHumnst BT" w:cs="Arial"/>
          <w:caps/>
          <w:sz w:val="23"/>
          <w:szCs w:val="23"/>
        </w:rPr>
        <w:t>Brasil Nordeste Ltda</w:t>
      </w:r>
      <w:r w:rsidRPr="008749A6">
        <w:rPr>
          <w:rFonts w:ascii="ZapfHumnst BT" w:hAnsi="ZapfHumnst BT" w:cs="Arial"/>
          <w:sz w:val="23"/>
          <w:szCs w:val="23"/>
        </w:rPr>
        <w:t xml:space="preserve"> – fl. 1 da peça 62.7); Lilian Moura de Araújo Bezerra (OAB/PI nº 15.153) – (Procuração: E.N. MARINHO DISTRIBUIDORA DE LIVROS LTDA – fl. 32 da peça 6); Yuri Carvalho Araújo de Sousa (OAB/PI nº 9.944) – (Procuração: Arlene Silva de Oliveira – fl. 1 da peça 60.3; Marinalva da Costa Pereira de Sena – fl. 2 da peça 60.3; Tainara Araújo Feitosa – fl. 3 da peça 60.3; e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Pedrina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Daiane Tomaz Andrade – fl. 4 da peça 60.3); Décio Soares Mota (OAB/PI nº 3.018) – (Procuração: Rita Pires Veloso Barbosa – fl. 1 da peça 64.12; e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Gildenys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Dias Lima Cunha – fl. 1 da peça 69.12); Antônio Wilson Andrade Neto (OAB/PI nº 14.258) – (Sem procuração nos autos: Gilda Mary Ibiapina de Oliveira, com petição à peça 66.1); e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Saney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Santos Sampaio (OAB/PI nº 20.047) – (Procuração: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Nouga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Cardoso Batista/Secretário Municipal de Educação – fl. 1 da peça 87.2). Vistos, relatados e discutidos os presentes autos, considerando o Acórdão nº 211/2024-SPC (fls. 1/2 da peça 1), o Relatório da Diretoria de Fiscalização de Licitações e Contratações – DFCONTRATOS (peça 5), o Relatório de Contraditório da Diretoria de Fiscalização de Licitações e Contratações – DFCONTRATOS (peça 70), o parecer do Ministério Público de Contas (peça 73), as sustentações orais dos advogados Fellipe Roney de Carvalho Alencar (OAB/PI nº 8.824) e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Saney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Santos Sampaio (OAB/PI nº 20.047), que se reportaram às falhas apontadas, </w:t>
      </w:r>
      <w:r w:rsidRPr="008749A6">
        <w:rPr>
          <w:rFonts w:ascii="ZapfHumnst BT" w:hAnsi="ZapfHumnst BT"/>
          <w:sz w:val="23"/>
          <w:szCs w:val="23"/>
        </w:rPr>
        <w:t xml:space="preserve">e o mais que dos autos consta, decidiu a Primeira Câmara, unânime, divergindo do parecer ministerial, conforme e pelos fundamentos expostos na proposta de voto do Relator (peça 89), nos seguintes termos: 1. </w:t>
      </w:r>
      <w:r w:rsidRPr="008749A6">
        <w:rPr>
          <w:rFonts w:ascii="ZapfHumnst BT" w:hAnsi="ZapfHumnst BT"/>
          <w:bCs/>
          <w:i/>
          <w:iCs/>
          <w:sz w:val="23"/>
          <w:szCs w:val="23"/>
        </w:rPr>
        <w:t>Julgamento de</w:t>
      </w:r>
      <w:r w:rsidRPr="008749A6">
        <w:rPr>
          <w:rFonts w:ascii="ZapfHumnst BT" w:hAnsi="ZapfHumnst BT"/>
          <w:b/>
          <w:i/>
          <w:iCs/>
          <w:sz w:val="23"/>
          <w:szCs w:val="23"/>
        </w:rPr>
        <w:t xml:space="preserve"> </w:t>
      </w:r>
      <w:r w:rsidRPr="008749A6">
        <w:rPr>
          <w:rFonts w:ascii="ZapfHumnst BT" w:hAnsi="ZapfHumnst BT"/>
          <w:b/>
          <w:i/>
          <w:iCs/>
          <w:caps/>
          <w:sz w:val="23"/>
          <w:szCs w:val="23"/>
        </w:rPr>
        <w:t>regularidade</w:t>
      </w:r>
      <w:r w:rsidRPr="008749A6">
        <w:rPr>
          <w:rFonts w:ascii="ZapfHumnst BT" w:hAnsi="ZapfHumnst BT"/>
          <w:bCs/>
          <w:i/>
          <w:iCs/>
          <w:sz w:val="23"/>
          <w:szCs w:val="23"/>
        </w:rPr>
        <w:t xml:space="preserve"> das despesas, afastando-se a imputação de débito, a aplicação de multa e a remessa ao Ministério Público Estadual, por não se verificar dano ao erário nos Contratos nº 31/2023 e nº 32/2023, objeto da presente Tomada de Contas Especial.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Kleber Dantas Eulálio; e Cons.ª Flora Izabel Nobre Rodrigues.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Jaylson Fabianh Lopes Campelo; e Jackson Nobre Veras.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</w:p>
    <w:p w14:paraId="4F25959A" w14:textId="77777777" w:rsidR="00CA222A" w:rsidRPr="008749A6" w:rsidRDefault="00CA222A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</w:p>
    <w:p w14:paraId="7844AE89" w14:textId="055371F0" w:rsidR="00084850" w:rsidRPr="008749A6" w:rsidRDefault="009F1B06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>EXTRATO DE JULGAMENTO Nº 201/2025.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caps/>
          <w:noProof/>
          <w:sz w:val="23"/>
          <w:szCs w:val="23"/>
        </w:rPr>
        <w:t xml:space="preserve">TC/000283/2025 – </w:t>
      </w:r>
      <w:r w:rsidRPr="008749A6">
        <w:rPr>
          <w:rFonts w:ascii="ZapfHumnst BT" w:hAnsi="ZapfHumnst BT" w:cs="Arial"/>
          <w:b/>
          <w:caps/>
          <w:sz w:val="23"/>
          <w:szCs w:val="23"/>
        </w:rPr>
        <w:t xml:space="preserve">Aposentadoria por Tempo de Contribuição </w:t>
      </w:r>
      <w:r w:rsidRPr="008749A6">
        <w:rPr>
          <w:rFonts w:ascii="ZapfHumnst BT" w:hAnsi="ZapfHumnst BT" w:cs="Arial"/>
          <w:b/>
          <w:sz w:val="23"/>
          <w:szCs w:val="23"/>
        </w:rPr>
        <w:t>(</w:t>
      </w:r>
      <w:r w:rsidRPr="008749A6">
        <w:rPr>
          <w:rFonts w:ascii="ZapfHumnst BT" w:hAnsi="ZapfHumnst BT" w:cs="Arial"/>
          <w:b/>
          <w:i/>
          <w:iCs/>
          <w:sz w:val="23"/>
          <w:szCs w:val="23"/>
        </w:rPr>
        <w:t>artigo 25 da LM nº 2.264/2007, que dispõe sobre o RPPS do município de Picos-PI, artigo 3º da EC nº47/2005 e artigo 16 da LC nº 3.153/2022</w:t>
      </w:r>
      <w:r w:rsidRPr="008749A6">
        <w:rPr>
          <w:rFonts w:ascii="ZapfHumnst BT" w:hAnsi="ZapfHumnst BT" w:cs="Arial"/>
          <w:b/>
          <w:sz w:val="23"/>
          <w:szCs w:val="23"/>
        </w:rPr>
        <w:t>).</w:t>
      </w:r>
      <w:r w:rsidRPr="008749A6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 xml:space="preserve">INTERESSADO(A): MODESTINA MARIA MARTINS </w:t>
      </w:r>
      <w:r w:rsidRPr="008749A6">
        <w:rPr>
          <w:rFonts w:ascii="ZapfHumnst BT" w:hAnsi="ZapfHumnst BT" w:cs="Arial"/>
          <w:noProof/>
          <w:sz w:val="23"/>
          <w:szCs w:val="23"/>
        </w:rPr>
        <w:t>(</w:t>
      </w:r>
      <w:r w:rsidRPr="008749A6">
        <w:rPr>
          <w:rFonts w:ascii="ZapfHumnst BT" w:hAnsi="ZapfHumnst BT" w:cs="Arial"/>
          <w:sz w:val="23"/>
          <w:szCs w:val="23"/>
        </w:rPr>
        <w:t>CPF nº 226.***.***-**)</w:t>
      </w:r>
      <w:r w:rsidRPr="008749A6">
        <w:rPr>
          <w:rFonts w:ascii="ZapfHumnst BT" w:hAnsi="ZapfHumnst BT" w:cs="Arial"/>
          <w:bCs/>
          <w:sz w:val="23"/>
          <w:szCs w:val="23"/>
        </w:rPr>
        <w:t>, ocupante do cargo de Agente Administrativo, matrícula nº 131-1, vinculada à Câmara Municipal de Picos-PI</w:t>
      </w:r>
      <w:r w:rsidRPr="008749A6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8749A6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</w:t>
      </w:r>
      <w:r w:rsidRPr="008749A6">
        <w:rPr>
          <w:rFonts w:ascii="ZapfHumnst BT" w:hAnsi="ZapfHumnst BT"/>
          <w:sz w:val="23"/>
          <w:szCs w:val="23"/>
        </w:rPr>
        <w:t xml:space="preserve">e o mais que dos autos consta, decidiu a Primeira Câmara, unânime, considerando o Acórdão nº 401/2022, proferido </w:t>
      </w:r>
      <w:r w:rsidRPr="008749A6">
        <w:rPr>
          <w:rFonts w:ascii="ZapfHumnst BT" w:hAnsi="ZapfHumnst BT"/>
          <w:sz w:val="23"/>
          <w:szCs w:val="23"/>
        </w:rPr>
        <w:lastRenderedPageBreak/>
        <w:t xml:space="preserve">no julgamento do Processo TC nº 019500/2021, que modulou os efeitos da inconstitucionalidade das transposições de cargos nos processos de inativação submetidos a esta Corte, divergindo do parecer ministerial, conforme </w:t>
      </w:r>
      <w:r w:rsidRPr="008749A6">
        <w:rPr>
          <w:rFonts w:ascii="ZapfHumnst BT" w:hAnsi="ZapfHumnst BT" w:cs="Arial"/>
          <w:sz w:val="23"/>
          <w:szCs w:val="23"/>
        </w:rPr>
        <w:t xml:space="preserve">e pelos fundamentos expostos na proposta de voto do Relator </w:t>
      </w:r>
      <w:r w:rsidRPr="008749A6">
        <w:rPr>
          <w:rFonts w:ascii="ZapfHumnst BT" w:hAnsi="ZapfHumnst BT"/>
          <w:sz w:val="23"/>
          <w:szCs w:val="23"/>
        </w:rPr>
        <w:t xml:space="preserve">(peça 9), nos seguintes termos: A) </w:t>
      </w:r>
      <w:r w:rsidRPr="008749A6">
        <w:rPr>
          <w:rFonts w:ascii="ZapfHumnst BT" w:hAnsi="ZapfHumnst BT" w:cs="Arial"/>
          <w:i/>
          <w:iCs/>
          <w:sz w:val="23"/>
          <w:szCs w:val="23"/>
        </w:rPr>
        <w:t>pelo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do ato de aposentadoria contido na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Nº 364/2023 de 01/11/2023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, publicado no 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>Diário Oficial dos Municípios, Edição IVCMXLI, datada de 07/11/2023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, da Sra. 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>MODESTINA MARIA MARTINS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, em cumprimento à referida decisão e em observância à modulação dos efeitos da Súmula nº 05/2010.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Kleber Dantas Eulálio; e Cons.ª Flora Izabel Nobre Rodrigues.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Jaylson Fabianh Lopes Campelo; e Jackson Nobre Veras.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</w:p>
    <w:p w14:paraId="0080AEF8" w14:textId="77777777" w:rsidR="00851505" w:rsidRPr="008749A6" w:rsidRDefault="00851505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</w:p>
    <w:p w14:paraId="4DAF7041" w14:textId="117C2ABE" w:rsidR="0054260B" w:rsidRPr="008749A6" w:rsidRDefault="00C23945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>EXTRATO DE JULGAMENTO Nº 202/2025.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caps/>
          <w:noProof/>
          <w:sz w:val="23"/>
          <w:szCs w:val="23"/>
        </w:rPr>
        <w:t xml:space="preserve">TC/006222/2025 – </w:t>
      </w:r>
      <w:r w:rsidRPr="008749A6">
        <w:rPr>
          <w:rFonts w:ascii="ZapfHumnst BT" w:hAnsi="ZapfHumnst BT" w:cs="Arial"/>
          <w:b/>
          <w:caps/>
          <w:sz w:val="23"/>
          <w:szCs w:val="23"/>
        </w:rPr>
        <w:t xml:space="preserve">Aposentadoria por Incapacidade Permanente </w:t>
      </w:r>
      <w:r w:rsidRPr="008749A6">
        <w:rPr>
          <w:rFonts w:ascii="ZapfHumnst BT" w:hAnsi="ZapfHumnst BT" w:cs="Arial"/>
          <w:b/>
          <w:sz w:val="23"/>
          <w:szCs w:val="23"/>
        </w:rPr>
        <w:t>(</w:t>
      </w:r>
      <w:r w:rsidRPr="008749A6">
        <w:rPr>
          <w:rFonts w:ascii="ZapfHumnst BT" w:hAnsi="ZapfHumnst BT" w:cs="Arial"/>
          <w:b/>
          <w:i/>
          <w:iCs/>
          <w:sz w:val="23"/>
          <w:szCs w:val="23"/>
        </w:rPr>
        <w:t>art. 2º, I c/c art. 6º, § 1º e § 4º, e art. 25, § 3º, todos da Lei Complementar Municipal nº 5.686/2021</w:t>
      </w:r>
      <w:r w:rsidRPr="008749A6">
        <w:rPr>
          <w:rFonts w:ascii="ZapfHumnst BT" w:hAnsi="ZapfHumnst BT" w:cs="Arial"/>
          <w:b/>
          <w:sz w:val="23"/>
          <w:szCs w:val="23"/>
        </w:rPr>
        <w:t>).</w:t>
      </w:r>
      <w:r w:rsidRPr="008749A6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 xml:space="preserve">INTERESSADO(A): MARIA DE FÁTIMA MADEIRA VIEIRA </w:t>
      </w:r>
      <w:r w:rsidRPr="008749A6">
        <w:rPr>
          <w:rFonts w:ascii="ZapfHumnst BT" w:hAnsi="ZapfHumnst BT" w:cs="Arial"/>
          <w:noProof/>
          <w:sz w:val="23"/>
          <w:szCs w:val="23"/>
        </w:rPr>
        <w:t>(</w:t>
      </w:r>
      <w:r w:rsidRPr="008749A6">
        <w:rPr>
          <w:rFonts w:ascii="ZapfHumnst BT" w:hAnsi="ZapfHumnst BT" w:cs="Arial"/>
          <w:sz w:val="23"/>
          <w:szCs w:val="23"/>
        </w:rPr>
        <w:t>CPF nº 632.***.***-**)</w:t>
      </w:r>
      <w:r w:rsidRPr="008749A6">
        <w:rPr>
          <w:rFonts w:ascii="ZapfHumnst BT" w:hAnsi="ZapfHumnst BT" w:cs="Arial"/>
          <w:bCs/>
          <w:sz w:val="23"/>
          <w:szCs w:val="23"/>
        </w:rPr>
        <w:t>, ocupante do cargo de Professor de Primeiro Ciclo, 40 horas, classe “C”, nível II, matrícula n° 72249, do quadro de pessoal da Secretaria Municipal de Educação de Teresina (SEMEC)</w:t>
      </w:r>
      <w:r w:rsidRPr="008749A6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8749A6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</w:t>
      </w:r>
      <w:r w:rsidRPr="008749A6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conforme </w:t>
      </w:r>
      <w:r w:rsidRPr="008749A6">
        <w:rPr>
          <w:rFonts w:ascii="ZapfHumnst BT" w:hAnsi="ZapfHumnst BT" w:cs="Arial"/>
          <w:sz w:val="23"/>
          <w:szCs w:val="23"/>
        </w:rPr>
        <w:t xml:space="preserve">e pelos fundamentos expostos na proposta de voto do Relator </w:t>
      </w:r>
      <w:r w:rsidRPr="008749A6">
        <w:rPr>
          <w:rFonts w:ascii="ZapfHumnst BT" w:hAnsi="ZapfHumnst BT"/>
          <w:sz w:val="23"/>
          <w:szCs w:val="23"/>
        </w:rPr>
        <w:t xml:space="preserve">(peça 9), nos seguintes termos: a) </w:t>
      </w:r>
      <w:r w:rsidRPr="008749A6">
        <w:rPr>
          <w:rFonts w:ascii="ZapfHumnst BT" w:hAnsi="ZapfHumnst BT" w:cs="Arial"/>
          <w:i/>
          <w:iCs/>
          <w:sz w:val="23"/>
          <w:szCs w:val="23"/>
        </w:rPr>
        <w:t>pelo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do ato concessório da presente aposentadoria.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Kleber Dantas Eulálio; e Cons. Substituto Jaylson Fabianh Lopes Campelo, convocado para substituir, nesse processo, a Cons.ª Flora Izabel Nobre Rodrigues.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8749A6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8749A6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8749A6">
        <w:rPr>
          <w:rFonts w:ascii="ZapfHumnst BT" w:hAnsi="ZapfHumnst BT" w:cs="Arial"/>
          <w:sz w:val="23"/>
          <w:szCs w:val="23"/>
        </w:rPr>
        <w:t>: Cons.ª Flora Izabel Nobre Rodrigues.</w:t>
      </w:r>
    </w:p>
    <w:p w14:paraId="63808653" w14:textId="77777777" w:rsidR="00C23945" w:rsidRPr="008749A6" w:rsidRDefault="00C23945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</w:p>
    <w:p w14:paraId="54AE0D0C" w14:textId="2A90B23B" w:rsidR="00C23945" w:rsidRPr="008749A6" w:rsidRDefault="00D83D2C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  <w:lang w:eastAsia="x-none"/>
        </w:rPr>
      </w:pPr>
      <w:r w:rsidRPr="008749A6">
        <w:rPr>
          <w:rFonts w:ascii="ZapfHumnst BT" w:hAnsi="ZapfHumnst BT" w:cs="Arial"/>
          <w:sz w:val="23"/>
          <w:szCs w:val="23"/>
        </w:rPr>
        <w:t>EXTRATO DE JULGAMENTO Nº 203/2025.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 xml:space="preserve">TC/010937/2024 – </w:t>
      </w:r>
      <w:r w:rsidRPr="008749A6">
        <w:rPr>
          <w:rFonts w:ascii="ZapfHumnst BT" w:hAnsi="ZapfHumnst BT" w:cs="Arial"/>
          <w:b/>
          <w:caps/>
          <w:noProof/>
          <w:sz w:val="23"/>
          <w:szCs w:val="23"/>
        </w:rPr>
        <w:t>Pensão por Morte de Servidor ATIVO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 xml:space="preserve"> (</w:t>
      </w:r>
      <w:r w:rsidRPr="008749A6">
        <w:rPr>
          <w:rFonts w:ascii="ZapfHumnst BT" w:hAnsi="ZapfHumnst BT" w:cs="Arial"/>
          <w:b/>
          <w:i/>
          <w:iCs/>
          <w:noProof/>
          <w:sz w:val="23"/>
          <w:szCs w:val="23"/>
        </w:rPr>
        <w:t>art. 52 § 1º, § 2º do ADCT da CE/89, acrescido pela EC nº 54/2019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>). INTERESSADA(S): CRISTINA MARIA ALVES DE ABREU</w:t>
      </w:r>
      <w:r w:rsidRPr="008749A6">
        <w:rPr>
          <w:rFonts w:ascii="ZapfHumnst BT" w:hAnsi="ZapfHumnst BT" w:cs="Arial"/>
          <w:bCs/>
          <w:sz w:val="23"/>
          <w:szCs w:val="23"/>
        </w:rPr>
        <w:t xml:space="preserve"> (CPF n° 372</w:t>
      </w:r>
      <w:r w:rsidRPr="008749A6">
        <w:rPr>
          <w:rFonts w:ascii="ZapfHumnst BT" w:hAnsi="ZapfHumnst BT" w:cs="Arial"/>
          <w:sz w:val="23"/>
          <w:szCs w:val="23"/>
        </w:rPr>
        <w:t>.***.***-**</w:t>
      </w:r>
      <w:r w:rsidRPr="008749A6">
        <w:rPr>
          <w:rFonts w:ascii="ZapfHumnst BT" w:hAnsi="ZapfHumnst BT" w:cs="Arial"/>
          <w:bCs/>
          <w:sz w:val="23"/>
          <w:szCs w:val="23"/>
        </w:rPr>
        <w:t>), na condição de cônjuge do servidor falecido Antônio Alves da Cruz (CPF n° 152</w:t>
      </w:r>
      <w:r w:rsidRPr="008749A6">
        <w:rPr>
          <w:rFonts w:ascii="ZapfHumnst BT" w:hAnsi="ZapfHumnst BT" w:cs="Arial"/>
          <w:sz w:val="23"/>
          <w:szCs w:val="23"/>
        </w:rPr>
        <w:t>.***.***-**</w:t>
      </w:r>
      <w:r w:rsidRPr="008749A6">
        <w:rPr>
          <w:rFonts w:ascii="ZapfHumnst BT" w:hAnsi="ZapfHumnst BT" w:cs="Arial"/>
          <w:bCs/>
          <w:sz w:val="23"/>
          <w:szCs w:val="23"/>
        </w:rPr>
        <w:t xml:space="preserve">), outrora ocupante do cargo de Agente de Tributos da Fazenda Estadual, classe ESPECIAL, padrão “C”, matrícula n° 0408565, do quadro de pessoal da Secretaria da Fazenda do Estado do Piauí (SEFAZ/PI), cujo óbito ocorreu em 18/12/2023 (certidão de óbito à fl. 14 da peça </w:t>
      </w:r>
      <w:proofErr w:type="gramStart"/>
      <w:r w:rsidRPr="008749A6">
        <w:rPr>
          <w:rFonts w:ascii="ZapfHumnst BT" w:hAnsi="ZapfHumnst BT" w:cs="Arial"/>
          <w:bCs/>
          <w:sz w:val="23"/>
          <w:szCs w:val="23"/>
        </w:rPr>
        <w:t>2</w:t>
      </w:r>
      <w:proofErr w:type="gramEnd"/>
      <w:r w:rsidRPr="008749A6">
        <w:rPr>
          <w:rFonts w:ascii="ZapfHumnst BT" w:hAnsi="ZapfHumnst BT" w:cs="Arial"/>
          <w:bCs/>
          <w:sz w:val="23"/>
          <w:szCs w:val="23"/>
        </w:rPr>
        <w:t xml:space="preserve">). </w:t>
      </w:r>
      <w:r w:rsidRPr="008749A6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Preliminar da Divisão de Fiscalização de Aposentadorias, Reformas e Pensões </w:t>
      </w:r>
      <w:r w:rsidRPr="008749A6">
        <w:rPr>
          <w:rFonts w:ascii="ZapfHumnst BT" w:hAnsi="ZapfHumnst BT" w:cs="Arial"/>
          <w:sz w:val="23"/>
          <w:szCs w:val="23"/>
        </w:rPr>
        <w:lastRenderedPageBreak/>
        <w:t xml:space="preserve">– DFPESSOAL 3 (peça 4), o parecer do Ministério Público de Contas-MPC (peça 5), </w:t>
      </w:r>
      <w:r w:rsidRPr="008749A6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</w:t>
      </w:r>
      <w:r w:rsidRPr="008749A6">
        <w:rPr>
          <w:rFonts w:ascii="ZapfHumnst BT" w:hAnsi="ZapfHumnst BT" w:cs="Arial"/>
          <w:sz w:val="23"/>
          <w:szCs w:val="23"/>
        </w:rPr>
        <w:t xml:space="preserve">conforme e pelos fundamentos expostos na proposta de voto do Relator </w:t>
      </w:r>
      <w:r w:rsidRPr="008749A6">
        <w:rPr>
          <w:rFonts w:ascii="ZapfHumnst BT" w:hAnsi="ZapfHumnst BT"/>
          <w:sz w:val="23"/>
          <w:szCs w:val="23"/>
        </w:rPr>
        <w:t xml:space="preserve">(peça 10), nos seguintes termos: a) </w:t>
      </w:r>
      <w:r w:rsidRPr="008749A6">
        <w:rPr>
          <w:rFonts w:ascii="ZapfHumnst BT" w:hAnsi="ZapfHumnst BT" w:cs="Arial"/>
          <w:i/>
          <w:iCs/>
          <w:sz w:val="23"/>
          <w:szCs w:val="23"/>
        </w:rPr>
        <w:t>pelo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do ato de concessão da Pensão por Morte,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n° 0906/24 – PIAUIPREV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, publicada no D.O.E. n° 157/2024, em 12/08/24 em favor da dependente do servidor Antônio Alves da Cruz; </w:t>
      </w:r>
      <w:r w:rsidRPr="008749A6">
        <w:rPr>
          <w:rFonts w:ascii="ZapfHumnst BT" w:hAnsi="ZapfHumnst BT" w:cs="Arial"/>
          <w:b/>
          <w:sz w:val="23"/>
          <w:szCs w:val="23"/>
        </w:rPr>
        <w:t>Na sequência</w:t>
      </w:r>
      <w:r w:rsidRPr="008749A6">
        <w:rPr>
          <w:rFonts w:ascii="ZapfHumnst BT" w:hAnsi="ZapfHumnst BT" w:cs="Arial"/>
          <w:bCs/>
          <w:sz w:val="23"/>
          <w:szCs w:val="23"/>
        </w:rPr>
        <w:t xml:space="preserve">, </w:t>
      </w:r>
      <w:r w:rsidRPr="008749A6">
        <w:rPr>
          <w:rFonts w:ascii="ZapfHumnst BT" w:hAnsi="ZapfHumnst BT" w:cs="Arial"/>
          <w:sz w:val="23"/>
          <w:szCs w:val="23"/>
        </w:rPr>
        <w:t xml:space="preserve">o Representante do Ministério Público de Contas presente à sessão de julgamento, Procurador 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 xml:space="preserve">Márcio André Madeira de Vasconcelos, solicitou a palavra para requerer o seguinte: 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>(I)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Que tem ocorrido no âmbito do TCE/PI a repetição de julgamento em casos idênticos ao julgado no presente processo, que envolvem requisitos para enquadramento funcional ou não em carreiras diversas, se caracterizando ou não como transposição de cargos; e, 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>(II)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Que, por esta razão, seja proposto à Comissão de Regimento e Jurisprudência (CRJ) a elaboração de enunciado de súmula no sentido de se pacificar o entendimento de que a mudança da nomenclatura do cargo e a mudança do nível de escolaridade, sem mudança de atribuições e sem mudança remuneratória, não representam a ocorrência de transposição de cargos na vida funcional do servidor</w:t>
      </w:r>
      <w:r w:rsidRPr="008749A6">
        <w:rPr>
          <w:rFonts w:ascii="ZapfHumnst BT" w:hAnsi="ZapfHumnst BT" w:cs="Arial"/>
          <w:sz w:val="23"/>
          <w:szCs w:val="23"/>
        </w:rPr>
        <w:t xml:space="preserve">. Em votação, decidiu a Primeira Câmara, unânime, em consonância com o requerimento oral do Representante do Ministério Público de Contas presente à sessão de julgamento e de acordo com a proposta de voto do Relator (peça 10), nos seguintes termos: a) 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pelo </w:t>
      </w:r>
      <w:r w:rsidRPr="008749A6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encaminhamento de proposta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à Comissão de Regimento e Jurisprudência (CRJ)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para a elaboração de enunciado de Súmula sobre a matéria, de modo a uniformizar definitivamente o entendimento desta Corte, tendo em vista a quantidade significativa de precedentes já existentes sobre a matéria em questão</w:t>
      </w:r>
      <w:r w:rsidRPr="008749A6">
        <w:rPr>
          <w:rFonts w:ascii="ZapfHumnst BT" w:hAnsi="ZapfHumnst BT" w:cs="Arial"/>
          <w:sz w:val="23"/>
          <w:szCs w:val="23"/>
        </w:rPr>
        <w:t xml:space="preserve">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Cons.ª Flora Izabel Nobre Rodrigues; e Cons. Substituto Jaylson Fabianh Lopes Campelo, convocado para substituir, nesse processo, o Cons. Kleber Dantas Eulálio.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  <w:r w:rsidRPr="008749A6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8749A6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8749A6">
        <w:rPr>
          <w:rFonts w:ascii="ZapfHumnst BT" w:hAnsi="ZapfHumnst BT" w:cs="Arial"/>
          <w:sz w:val="23"/>
          <w:szCs w:val="23"/>
        </w:rPr>
        <w:t>: Cons. Kleber Dantas Eulálio.</w:t>
      </w:r>
    </w:p>
    <w:p w14:paraId="78512E3C" w14:textId="77777777" w:rsidR="00541979" w:rsidRPr="008749A6" w:rsidRDefault="00541979" w:rsidP="006B6D31">
      <w:pPr>
        <w:spacing w:line="330" w:lineRule="exact"/>
        <w:jc w:val="both"/>
        <w:rPr>
          <w:rFonts w:ascii="ZapfHumnst BT" w:hAnsi="ZapfHumnst BT" w:cs="Arial"/>
          <w:b/>
          <w:sz w:val="23"/>
          <w:szCs w:val="23"/>
          <w:lang w:eastAsia="x-none"/>
        </w:rPr>
      </w:pPr>
    </w:p>
    <w:p w14:paraId="47D8EB7B" w14:textId="3EDA5B55" w:rsidR="00524A1F" w:rsidRPr="008749A6" w:rsidRDefault="00D83D2C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  <w:r w:rsidRPr="008749A6">
        <w:rPr>
          <w:rFonts w:ascii="ZapfHumnst BT" w:hAnsi="ZapfHumnst BT" w:cs="Arial"/>
          <w:sz w:val="23"/>
          <w:szCs w:val="23"/>
        </w:rPr>
        <w:t>EXTRATO DE JULGAMENTO Nº 204/2025.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 xml:space="preserve">TC/004094/2025 – </w:t>
      </w:r>
      <w:r w:rsidRPr="008749A6">
        <w:rPr>
          <w:rFonts w:ascii="ZapfHumnst BT" w:hAnsi="ZapfHumnst BT" w:cs="Arial"/>
          <w:b/>
          <w:caps/>
          <w:noProof/>
          <w:sz w:val="23"/>
          <w:szCs w:val="23"/>
        </w:rPr>
        <w:t>Pensão por Morte de Servidor NA ATIVA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 xml:space="preserve"> (</w:t>
      </w:r>
      <w:r w:rsidRPr="008749A6">
        <w:rPr>
          <w:rFonts w:ascii="ZapfHumnst BT" w:hAnsi="ZapfHumnst BT" w:cs="Arial"/>
          <w:b/>
          <w:i/>
          <w:iCs/>
          <w:noProof/>
          <w:sz w:val="23"/>
          <w:szCs w:val="23"/>
        </w:rPr>
        <w:t>art. 40, § 7°, da CF/88 com redação da EC nº 103/2019 e art.52 §§ 1º e 2º do ADCT da CE/89, acrescido pela EC n° 54/19 c/c art.121 e seguintes da LC nº 13/94 com Decreto Estadual nº 16.450/16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>). INTERESSADO(S): NEUROMAR AMORIM DOS SANTOS</w:t>
      </w:r>
      <w:r w:rsidRPr="008749A6">
        <w:rPr>
          <w:rFonts w:ascii="ZapfHumnst BT" w:hAnsi="ZapfHumnst BT" w:cs="Arial"/>
          <w:bCs/>
          <w:sz w:val="23"/>
          <w:szCs w:val="23"/>
        </w:rPr>
        <w:t xml:space="preserve"> (CPF n° 571</w:t>
      </w:r>
      <w:r w:rsidRPr="008749A6">
        <w:rPr>
          <w:rFonts w:ascii="ZapfHumnst BT" w:hAnsi="ZapfHumnst BT" w:cs="Arial"/>
          <w:sz w:val="23"/>
          <w:szCs w:val="23"/>
        </w:rPr>
        <w:t>.***.***-**</w:t>
      </w:r>
      <w:r w:rsidRPr="008749A6">
        <w:rPr>
          <w:rFonts w:ascii="ZapfHumnst BT" w:hAnsi="ZapfHumnst BT" w:cs="Arial"/>
          <w:bCs/>
          <w:sz w:val="23"/>
          <w:szCs w:val="23"/>
        </w:rPr>
        <w:t>), na condição de esposo da servidora falecida Maria José Amorim dos Santos (CPF n° 420</w:t>
      </w:r>
      <w:r w:rsidRPr="008749A6">
        <w:rPr>
          <w:rFonts w:ascii="ZapfHumnst BT" w:hAnsi="ZapfHumnst BT" w:cs="Arial"/>
          <w:sz w:val="23"/>
          <w:szCs w:val="23"/>
        </w:rPr>
        <w:t>.***.***-**</w:t>
      </w:r>
      <w:r w:rsidRPr="008749A6">
        <w:rPr>
          <w:rFonts w:ascii="ZapfHumnst BT" w:hAnsi="ZapfHumnst BT" w:cs="Arial"/>
          <w:bCs/>
          <w:sz w:val="23"/>
          <w:szCs w:val="23"/>
        </w:rPr>
        <w:t xml:space="preserve">), outrora ocupante do cargo de Agente de Tributos da Fazenda Estadual, Classe Especial, Padrão B, matricula 044451-X, do quadro de pessoal da Secretaria da Fazenda do Estado do Piauí (SEFAZ), cujo óbito ocorreu em 22/07/2024 (certidão de óbito à fl. 10 da peça </w:t>
      </w:r>
      <w:proofErr w:type="gramStart"/>
      <w:r w:rsidRPr="008749A6">
        <w:rPr>
          <w:rFonts w:ascii="ZapfHumnst BT" w:hAnsi="ZapfHumnst BT" w:cs="Arial"/>
          <w:bCs/>
          <w:sz w:val="23"/>
          <w:szCs w:val="23"/>
        </w:rPr>
        <w:t>1</w:t>
      </w:r>
      <w:proofErr w:type="gramEnd"/>
      <w:r w:rsidRPr="008749A6">
        <w:rPr>
          <w:rFonts w:ascii="ZapfHumnst BT" w:hAnsi="ZapfHumnst BT" w:cs="Arial"/>
          <w:bCs/>
          <w:sz w:val="23"/>
          <w:szCs w:val="23"/>
        </w:rPr>
        <w:t xml:space="preserve">). </w:t>
      </w:r>
      <w:r w:rsidRPr="008749A6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Preliminar da Divisão de Fiscalização de Aposentadorias, Reformas e Pensões – DFPESSOAL 3 (peça 3), o parecer </w:t>
      </w:r>
      <w:r w:rsidRPr="008749A6">
        <w:rPr>
          <w:rFonts w:ascii="ZapfHumnst BT" w:hAnsi="ZapfHumnst BT" w:cs="Arial"/>
          <w:sz w:val="23"/>
          <w:szCs w:val="23"/>
        </w:rPr>
        <w:lastRenderedPageBreak/>
        <w:t xml:space="preserve">do Ministério Público de Contas-MPC (peça 4), </w:t>
      </w:r>
      <w:r w:rsidRPr="008749A6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</w:t>
      </w:r>
      <w:r w:rsidRPr="008749A6">
        <w:rPr>
          <w:rFonts w:ascii="ZapfHumnst BT" w:hAnsi="ZapfHumnst BT" w:cs="Arial"/>
          <w:sz w:val="23"/>
          <w:szCs w:val="23"/>
        </w:rPr>
        <w:t xml:space="preserve">conforme e pelos fundamentos expostos na proposta de voto do Relator </w:t>
      </w:r>
      <w:r w:rsidRPr="008749A6">
        <w:rPr>
          <w:rFonts w:ascii="ZapfHumnst BT" w:hAnsi="ZapfHumnst BT"/>
          <w:sz w:val="23"/>
          <w:szCs w:val="23"/>
        </w:rPr>
        <w:t xml:space="preserve">(peça 9), nos seguintes termos: a) </w:t>
      </w:r>
      <w:r w:rsidRPr="008749A6">
        <w:rPr>
          <w:rFonts w:ascii="ZapfHumnst BT" w:hAnsi="ZapfHumnst BT" w:cs="Arial"/>
          <w:i/>
          <w:iCs/>
          <w:sz w:val="23"/>
          <w:szCs w:val="23"/>
        </w:rPr>
        <w:t>pelo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do ato concessório da presente Pensão por Morte.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Kleber Dantas Eulálio; e Cons.ª Flora Izabel Nobre Rodrigues.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Jaylson Fabianh Lopes Campelo; e Jackson Nobre Veras.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</w:p>
    <w:p w14:paraId="59EE9DC6" w14:textId="77777777" w:rsidR="00D83D2C" w:rsidRPr="008749A6" w:rsidRDefault="00D83D2C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</w:p>
    <w:p w14:paraId="3227A33A" w14:textId="63E1CE57" w:rsidR="00D83D2C" w:rsidRPr="008749A6" w:rsidRDefault="00261B44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  <w:r w:rsidRPr="008749A6">
        <w:rPr>
          <w:rFonts w:ascii="ZapfHumnst BT" w:hAnsi="ZapfHumnst BT" w:cs="Arial"/>
          <w:sz w:val="23"/>
          <w:szCs w:val="23"/>
        </w:rPr>
        <w:t>EXTRATO DE JULGAMENTO Nº 205/2025.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>TC/003944/2024 – INSPEÇÃO NA PREFEITURA MUNICIPAL DE CAPITÃO DE CAMPOS-PI (EXERCÍCIO FINANCEIRO DE 2024)</w:t>
      </w:r>
      <w:r w:rsidRPr="008749A6">
        <w:rPr>
          <w:rFonts w:ascii="ZapfHumnst BT" w:hAnsi="ZapfHumnst BT" w:cs="Arial"/>
          <w:sz w:val="23"/>
          <w:szCs w:val="23"/>
        </w:rPr>
        <w:t>. Objeto: Acompanhar a regulamentação e utilização da Lei 14133/21 da Prefeitura Municipal de Capitão de Campos-PI, bem como o inspecionar os processos licitatórios e contratações vigentes, referente ao fornecimento de gêneros alimentícios pela Prefeitura Municipal.</w:t>
      </w:r>
      <w:r w:rsidRPr="008749A6">
        <w:rPr>
          <w:rFonts w:ascii="ZapfHumnst BT" w:hAnsi="ZapfHumnst BT"/>
          <w:sz w:val="23"/>
          <w:szCs w:val="23"/>
        </w:rPr>
        <w:t xml:space="preserve"> </w:t>
      </w:r>
      <w:r w:rsidRPr="008749A6">
        <w:rPr>
          <w:rFonts w:ascii="ZapfHumnst BT" w:hAnsi="ZapfHumnst BT" w:cs="Arial"/>
          <w:sz w:val="23"/>
          <w:szCs w:val="23"/>
        </w:rPr>
        <w:t>Responsável(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is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): Francisco Medeiros de Carvalho Filho – Prefeito Municipal; Pedro Henrique Muniz de Carvalho – Secretário Municipal de Administração; Thais Muniz de Carvalho – Gestora do FUNDEB; Francisca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Aurinete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de Souza Freitas – Ordenadora de Despesas; Gabriela Virgínia Oliveira – Pregoeira; e empresa ATACADÃO DA ECONOMIA LTDA (CNPJ nº 49.007.816/0001-36). </w:t>
      </w:r>
      <w:r w:rsidRPr="008749A6">
        <w:rPr>
          <w:rFonts w:ascii="ZapfHumnst BT" w:hAnsi="ZapfHumnst BT"/>
          <w:sz w:val="23"/>
          <w:szCs w:val="23"/>
        </w:rPr>
        <w:t>Advogado(s): Fernando Ferreira Correia Lima (OAB/PI n° 6.466) e</w:t>
      </w:r>
      <w:r w:rsidRPr="008749A6">
        <w:rPr>
          <w:rFonts w:ascii="ZapfHumnst BT" w:hAnsi="ZapfHumnst BT"/>
          <w:i/>
          <w:iCs/>
          <w:sz w:val="23"/>
          <w:szCs w:val="23"/>
        </w:rPr>
        <w:t xml:space="preserve"> outro</w:t>
      </w:r>
      <w:r w:rsidRPr="008749A6">
        <w:rPr>
          <w:rFonts w:ascii="ZapfHumnst BT" w:hAnsi="ZapfHumnst BT"/>
          <w:sz w:val="23"/>
          <w:szCs w:val="23"/>
        </w:rPr>
        <w:t xml:space="preserve"> – (Procuração: </w:t>
      </w:r>
      <w:r w:rsidRPr="008749A6">
        <w:rPr>
          <w:rFonts w:ascii="ZapfHumnst BT" w:hAnsi="ZapfHumnst BT" w:cs="Arial"/>
          <w:sz w:val="23"/>
          <w:szCs w:val="23"/>
        </w:rPr>
        <w:t xml:space="preserve">Francisca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Aurinete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 de Souza Freitas/Ordenadora de Despesas</w:t>
      </w:r>
      <w:r w:rsidRPr="008749A6">
        <w:rPr>
          <w:rFonts w:ascii="ZapfHumnst BT" w:hAnsi="ZapfHumnst BT"/>
          <w:sz w:val="23"/>
          <w:szCs w:val="23"/>
        </w:rPr>
        <w:t xml:space="preserve"> – fl. 1 da peça 37.2; </w:t>
      </w:r>
      <w:r w:rsidRPr="008749A6">
        <w:rPr>
          <w:rFonts w:ascii="ZapfHumnst BT" w:hAnsi="ZapfHumnst BT" w:cs="Arial"/>
          <w:sz w:val="23"/>
          <w:szCs w:val="23"/>
        </w:rPr>
        <w:t>Gabriela Virgínia Oliveira/Pregoeira</w:t>
      </w:r>
      <w:r w:rsidRPr="008749A6">
        <w:rPr>
          <w:rFonts w:ascii="ZapfHumnst BT" w:hAnsi="ZapfHumnst BT"/>
          <w:sz w:val="23"/>
          <w:szCs w:val="23"/>
        </w:rPr>
        <w:t xml:space="preserve"> – fl. 1 da peça 37.3; </w:t>
      </w:r>
      <w:r w:rsidRPr="008749A6">
        <w:rPr>
          <w:rFonts w:ascii="ZapfHumnst BT" w:hAnsi="ZapfHumnst BT" w:cs="Arial"/>
          <w:sz w:val="23"/>
          <w:szCs w:val="23"/>
        </w:rPr>
        <w:t>Pedro Henrique Muniz de Carvalho/Secretário Municipal de Administração</w:t>
      </w:r>
      <w:r w:rsidRPr="008749A6">
        <w:rPr>
          <w:rFonts w:ascii="ZapfHumnst BT" w:hAnsi="ZapfHumnst BT"/>
          <w:sz w:val="23"/>
          <w:szCs w:val="23"/>
        </w:rPr>
        <w:t xml:space="preserve"> – fl. 1 da peça 37.4; e </w:t>
      </w:r>
      <w:r w:rsidRPr="008749A6">
        <w:rPr>
          <w:rFonts w:ascii="ZapfHumnst BT" w:hAnsi="ZapfHumnst BT" w:cs="Arial"/>
          <w:sz w:val="23"/>
          <w:szCs w:val="23"/>
        </w:rPr>
        <w:t xml:space="preserve">Francisco Medeiros de Carvalho Filho/Prefeito Municipal – </w:t>
      </w:r>
      <w:r w:rsidRPr="008749A6">
        <w:rPr>
          <w:rFonts w:ascii="ZapfHumnst BT" w:hAnsi="ZapfHumnst BT"/>
          <w:sz w:val="23"/>
          <w:szCs w:val="23"/>
        </w:rPr>
        <w:t xml:space="preserve">fl. 1 da peça 39.2); e Domingos Marcello de Carvalho Brito Junior (OAB/PI nº 21.507) – (Procuração: empresa </w:t>
      </w:r>
      <w:r w:rsidRPr="008749A6">
        <w:rPr>
          <w:rFonts w:ascii="ZapfHumnst BT" w:hAnsi="ZapfHumnst BT"/>
          <w:caps/>
          <w:sz w:val="23"/>
          <w:szCs w:val="23"/>
        </w:rPr>
        <w:t>Atacadão da Economia Ltda</w:t>
      </w:r>
      <w:r w:rsidRPr="008749A6">
        <w:rPr>
          <w:rFonts w:ascii="ZapfHumnst BT" w:hAnsi="ZapfHumnst BT"/>
          <w:sz w:val="23"/>
          <w:szCs w:val="23"/>
        </w:rPr>
        <w:t xml:space="preserve">. – fl. 1 da peça 36.2). </w:t>
      </w:r>
      <w:r w:rsidRPr="008749A6">
        <w:rPr>
          <w:rFonts w:ascii="ZapfHumnst BT" w:hAnsi="ZapfHumnst BT"/>
          <w:i/>
          <w:sz w:val="23"/>
          <w:szCs w:val="23"/>
        </w:rPr>
        <w:t xml:space="preserve">Este processo teve seu julgamento iniciado na Sessão Ordinária Virtual da 1ª Câmara de 07/07/2025 a 11/07/2025, conforme Extrato de Julgamento Parcial (peça 54). </w:t>
      </w:r>
      <w:r w:rsidRPr="008749A6">
        <w:rPr>
          <w:rFonts w:ascii="ZapfHumnst BT" w:hAnsi="ZapfHumnst BT" w:cs="Arial"/>
          <w:i/>
          <w:sz w:val="23"/>
          <w:szCs w:val="23"/>
        </w:rPr>
        <w:t xml:space="preserve">Na presente sessão, deu-se prosseguimento ao julgamento da Inspeção na Prefeitura Municipal de Capitão de Campos-PI </w:t>
      </w:r>
      <w:r w:rsidRPr="008749A6">
        <w:rPr>
          <w:rFonts w:ascii="ZapfHumnst BT" w:hAnsi="ZapfHumnst BT" w:cs="Arial"/>
          <w:i/>
          <w:noProof/>
          <w:sz w:val="23"/>
          <w:szCs w:val="23"/>
        </w:rPr>
        <w:t>(exercício financeiro de 2024)</w:t>
      </w:r>
      <w:r w:rsidRPr="008749A6">
        <w:rPr>
          <w:rFonts w:ascii="ZapfHumnst BT" w:hAnsi="ZapfHumnst BT" w:cs="Arial"/>
          <w:i/>
          <w:sz w:val="23"/>
          <w:szCs w:val="23"/>
        </w:rPr>
        <w:t xml:space="preserve">, ficando o teor do julgamento como segue abaixo. </w:t>
      </w:r>
      <w:r w:rsidRPr="008749A6">
        <w:rPr>
          <w:rFonts w:ascii="ZapfHumnst BT" w:hAnsi="ZapfHumnst BT" w:cs="Arial"/>
          <w:b/>
          <w:noProof/>
          <w:sz w:val="23"/>
          <w:szCs w:val="23"/>
        </w:rPr>
        <w:t>TC/003944/2024 – INSPEÇÃO</w:t>
      </w:r>
      <w:r w:rsidRPr="008749A6">
        <w:rPr>
          <w:rFonts w:ascii="ZapfHumnst BT" w:hAnsi="ZapfHumnst BT" w:cs="Arial"/>
          <w:b/>
          <w:sz w:val="23"/>
          <w:szCs w:val="23"/>
        </w:rPr>
        <w:t xml:space="preserve">. </w:t>
      </w:r>
      <w:r w:rsidRPr="008749A6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de Inspeção da Diretoria de Fiscalização de Licitações e Contratações – DFCONTRATOS (peça 12), o Relatório de Contraditório da Diretoria de Fiscalização de Licitações e Contratações – DFCONTRATOS (peça 45), o parecer do Ministério Público de Contas (peça 47), o Extrato de Julgamento Parcial exarado na Sessão Ordinária Virtual da 1ª Câmara de 07/07/2025 a 11/07/2025 (peça 54), no qual consta que a representante do MPC (Proc.ª Raissa Maria Rezende de Deus Barbosa) retificou o parecer (peça 47) durante a sessão – 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"RENOMEAR o primeiro item para "a" e ACRESCENTAR o item "b" da seguinte forma: a) Pelo Acolhimento das propostas de encaminhamento da Divisão Técnica (item 4, fls. 43 a 45, peça 45), sob a </w:t>
      </w:r>
      <w:r w:rsidRPr="008749A6">
        <w:rPr>
          <w:rFonts w:ascii="ZapfHumnst BT" w:hAnsi="ZapfHumnst BT" w:cs="Arial"/>
          <w:i/>
          <w:iCs/>
          <w:sz w:val="23"/>
          <w:szCs w:val="23"/>
        </w:rPr>
        <w:lastRenderedPageBreak/>
        <w:t>reponsabilidade da Sr. Francisco Medeiros de Carvalho Filho (Prefeito da P. M. de Capitão de Campos), à Sra. Gabriela Virgínia Oliveira (Pregoeira e Presidente da CPL), à Sra. Thais Muniz de Carvalho (Gestora do FUNDEB), ao Sr. Pedro Henrique Muniz de Carvalho (Secretário Municipal de Administração) e à Empresa Atacadão da Economia LTDA (CNPJ nº 49.007.816/0001-36), representado pelo Sr. Joel Silva. b) Instauração de Tomada de Contas Especial para apuração do superfaturamento por sobrepreço, mencionado no item 2.1.6 e para apuração do superfaturamento qualitativo na execução contratual descrito no item 2.1.9 do parecer à peça 47"</w:t>
      </w:r>
      <w:r w:rsidRPr="008749A6">
        <w:rPr>
          <w:rFonts w:ascii="ZapfHumnst BT" w:hAnsi="ZapfHumnst BT" w:cs="Arial"/>
          <w:sz w:val="23"/>
          <w:szCs w:val="23"/>
        </w:rPr>
        <w:t xml:space="preserve"> –, a sustentação oral do advogado </w:t>
      </w:r>
      <w:r w:rsidRPr="008749A6">
        <w:rPr>
          <w:rFonts w:ascii="ZapfHumnst BT" w:hAnsi="ZapfHumnst BT"/>
          <w:sz w:val="23"/>
          <w:szCs w:val="23"/>
        </w:rPr>
        <w:t xml:space="preserve">Fernando Ferreira Correia Lima (OAB/PI n° 6.466), que se reportou ao objeto da inspeção, </w:t>
      </w:r>
      <w:r w:rsidRPr="008749A6">
        <w:rPr>
          <w:rFonts w:ascii="ZapfHumnst BT" w:hAnsi="ZapfHumnst BT" w:cs="Arial"/>
          <w:sz w:val="23"/>
          <w:szCs w:val="23"/>
        </w:rPr>
        <w:t>e o mais que dos autos consta, decidiu a Primeira Câmara, por maioria concordando parcialmente com o parecer ministerial</w:t>
      </w:r>
      <w:r w:rsidRPr="008749A6">
        <w:rPr>
          <w:rFonts w:ascii="ZapfHumnst BT" w:hAnsi="ZapfHumnst BT"/>
          <w:sz w:val="23"/>
          <w:szCs w:val="23"/>
        </w:rPr>
        <w:t xml:space="preserve">, </w:t>
      </w:r>
      <w:r w:rsidRPr="008749A6">
        <w:rPr>
          <w:rFonts w:ascii="ZapfHumnst BT" w:hAnsi="ZapfHumnst BT" w:cs="Arial"/>
          <w:sz w:val="23"/>
          <w:szCs w:val="23"/>
        </w:rPr>
        <w:t xml:space="preserve">conforme e pelos fundamentos expostos na proposta de voto do Relator (peça 59), nos seguintes termos: 1. </w:t>
      </w:r>
      <w:r w:rsidRPr="008749A6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Instauração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de Tomada de Contas Especial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para apuração de eventual superfaturamento por sobrepreço, mencionado no item 2.1.6, constatação de sobrepreço/superfaturamento no valor de R$ 165.217,25 no Pregão Eletrônico nº 007/2023, e para apuração do superfaturamento qualitativo na execução contratual, contidos no Anexo I do Termo de Referência do Pregão Eletrônico nº 007/2023, descrito no item 2.1.9 do parecer à peça 47; 2. </w:t>
      </w:r>
      <w:r w:rsidRPr="008749A6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Exclusão</w:t>
      </w:r>
      <w:r w:rsidRPr="008749A6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de multa</w:t>
      </w:r>
      <w:r w:rsidRPr="008749A6">
        <w:rPr>
          <w:rFonts w:ascii="ZapfHumnst BT" w:hAnsi="ZapfHumnst BT" w:cs="Arial"/>
          <w:i/>
          <w:iCs/>
          <w:sz w:val="23"/>
          <w:szCs w:val="23"/>
        </w:rPr>
        <w:t xml:space="preserve"> no valor de 400 UFR-PI, incialmente aplicada ao Sr. Francisco Medeiros de Carvalho Filho (Prefeito da Prefeitura Municipal de Capitão de Campos-PI), deixando sua eventual cobrança, no momento de julgamento de Tomada de Constas Especial.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Vencido</w:t>
      </w:r>
      <w:r w:rsidRPr="008749A6">
        <w:rPr>
          <w:rFonts w:ascii="ZapfHumnst BT" w:hAnsi="ZapfHumnst BT" w:cs="Arial"/>
          <w:sz w:val="23"/>
          <w:szCs w:val="23"/>
        </w:rPr>
        <w:t xml:space="preserve"> o Cons. Kleber Dantas Eulálio que votou da seguinte forma: pela não instauração da Tomada de Contas Especial; e pela aplicação de multa de 400 UFR-PI ao gestor, Sr. Francisco Medeiros de Carvalho Filho (Prefeito Municipal de Capitão de Campos-PI), com base no art. 79, inciso I e III, da Lei nº 5.888/2009 c/c art. 206, inciso II, do Regimento Interno desta Corte de Contas.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8749A6">
        <w:rPr>
          <w:rFonts w:ascii="ZapfHumnst BT" w:hAnsi="ZapfHumnst BT" w:cs="Arial"/>
          <w:sz w:val="23"/>
          <w:szCs w:val="23"/>
        </w:rPr>
        <w:t xml:space="preserve">: Cons.ª Rejane Ribeiro Sousa Dias.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8749A6">
        <w:rPr>
          <w:rFonts w:ascii="ZapfHumnst BT" w:hAnsi="ZapfHumnst BT" w:cs="Arial"/>
          <w:sz w:val="23"/>
          <w:szCs w:val="23"/>
        </w:rPr>
        <w:t xml:space="preserve">: Presidente; Cons. Kleber Dantas Eulálio; e Cons.ª Flora Izabel Nobre Rodrigues. </w:t>
      </w:r>
      <w:r w:rsidRPr="008749A6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8749A6">
        <w:rPr>
          <w:rFonts w:ascii="ZapfHumnst BT" w:hAnsi="ZapfHumnst BT" w:cs="Arial"/>
          <w:sz w:val="23"/>
          <w:szCs w:val="23"/>
        </w:rPr>
        <w:t xml:space="preserve">: Jaylson Fabianh Lopes Campelo; e Jackson Nobre Veras. </w:t>
      </w:r>
      <w:r w:rsidRPr="008749A6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8749A6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8749A6">
        <w:rPr>
          <w:rFonts w:ascii="ZapfHumnst BT" w:hAnsi="ZapfHumnst BT" w:cs="Arial"/>
          <w:sz w:val="23"/>
          <w:szCs w:val="23"/>
          <w:lang w:val="x-none" w:eastAsia="x-none"/>
        </w:rPr>
        <w:t>: Procurador Márcio André Madeira de Vasconcelos.</w:t>
      </w:r>
    </w:p>
    <w:p w14:paraId="68B5BAA4" w14:textId="77777777" w:rsidR="00261B44" w:rsidRPr="008749A6" w:rsidRDefault="00261B44" w:rsidP="006B6D31">
      <w:pPr>
        <w:spacing w:line="330" w:lineRule="exact"/>
        <w:jc w:val="both"/>
        <w:rPr>
          <w:rFonts w:ascii="ZapfHumnst BT" w:hAnsi="ZapfHumnst BT" w:cs="Arial"/>
          <w:sz w:val="23"/>
          <w:szCs w:val="23"/>
          <w:lang w:eastAsia="x-none"/>
        </w:rPr>
      </w:pPr>
    </w:p>
    <w:p w14:paraId="22B7D92D" w14:textId="77777777" w:rsidR="008749A6" w:rsidRDefault="006B6D31" w:rsidP="008749A6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 xml:space="preserve">Nada mais havendo a tratar, o </w:t>
      </w:r>
      <w:proofErr w:type="gramStart"/>
      <w:r w:rsidRPr="008749A6">
        <w:rPr>
          <w:rFonts w:ascii="ZapfHumnst BT" w:hAnsi="ZapfHumnst BT" w:cs="Arial"/>
          <w:sz w:val="23"/>
          <w:szCs w:val="23"/>
        </w:rPr>
        <w:t>Sr.</w:t>
      </w:r>
      <w:proofErr w:type="gramEnd"/>
      <w:r w:rsidRPr="008749A6">
        <w:rPr>
          <w:rFonts w:ascii="ZapfHumnst BT" w:hAnsi="ZapfHumnst BT" w:cs="Arial"/>
          <w:sz w:val="23"/>
          <w:szCs w:val="23"/>
        </w:rPr>
        <w:t xml:space="preserve"> Presidente deu por encerrada a Sessão, do que para constar, eu, Jean Carlos Andrade Soares, Chefe da Divisão de Apoio à 1ª Câmara do Tribunal de Contas do Estado do Piauí, lavrei a presente ata, que, depois de lida e aprovada, será assinada pelo(a) </w:t>
      </w:r>
      <w:proofErr w:type="spellStart"/>
      <w:r w:rsidRPr="008749A6">
        <w:rPr>
          <w:rFonts w:ascii="ZapfHumnst BT" w:hAnsi="ZapfHumnst BT" w:cs="Arial"/>
          <w:sz w:val="23"/>
          <w:szCs w:val="23"/>
        </w:rPr>
        <w:t>Sr</w:t>
      </w:r>
      <w:proofErr w:type="spellEnd"/>
      <w:r w:rsidRPr="008749A6">
        <w:rPr>
          <w:rFonts w:ascii="ZapfHumnst BT" w:hAnsi="ZapfHumnst BT" w:cs="Arial"/>
          <w:sz w:val="23"/>
          <w:szCs w:val="23"/>
        </w:rPr>
        <w:t xml:space="preserve">(a). </w:t>
      </w:r>
      <w:proofErr w:type="gramStart"/>
      <w:r w:rsidRPr="008749A6">
        <w:rPr>
          <w:rFonts w:ascii="ZapfHumnst BT" w:hAnsi="ZapfHumnst BT" w:cs="Arial"/>
          <w:sz w:val="23"/>
          <w:szCs w:val="23"/>
        </w:rPr>
        <w:t>Presidente(</w:t>
      </w:r>
      <w:proofErr w:type="gramEnd"/>
      <w:r w:rsidRPr="008749A6">
        <w:rPr>
          <w:rFonts w:ascii="ZapfHumnst BT" w:hAnsi="ZapfHumnst BT" w:cs="Arial"/>
          <w:sz w:val="23"/>
          <w:szCs w:val="23"/>
        </w:rPr>
        <w:t>a), pelo(s) Conselheiro(s), pelo(s) Conselheiro(s) Substituto(s), pelo(a) Procurador(a) e por mim subscrito.</w:t>
      </w:r>
    </w:p>
    <w:p w14:paraId="397C93B8" w14:textId="77777777" w:rsidR="008749A6" w:rsidRDefault="008749A6" w:rsidP="008749A6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</w:p>
    <w:p w14:paraId="42677A97" w14:textId="77777777" w:rsidR="008749A6" w:rsidRDefault="006B6D31" w:rsidP="008749A6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 xml:space="preserve">Cons.ª </w:t>
      </w:r>
      <w:r w:rsidRPr="008749A6">
        <w:rPr>
          <w:rFonts w:ascii="ZapfHumnst BT" w:eastAsia="Times New Roman" w:hAnsi="ZapfHumnst BT" w:cs="Arial"/>
          <w:sz w:val="23"/>
          <w:szCs w:val="23"/>
        </w:rPr>
        <w:t>Rejane Ribeiro Sousa Dias</w:t>
      </w:r>
      <w:r w:rsidRPr="008749A6">
        <w:rPr>
          <w:rFonts w:ascii="ZapfHumnst BT" w:hAnsi="ZapfHumnst BT" w:cs="Arial"/>
          <w:sz w:val="23"/>
          <w:szCs w:val="23"/>
        </w:rPr>
        <w:t xml:space="preserve"> – Presidente</w:t>
      </w:r>
      <w:r w:rsidR="008749A6">
        <w:rPr>
          <w:rFonts w:ascii="ZapfHumnst BT" w:hAnsi="ZapfHumnst BT" w:cs="Arial"/>
          <w:sz w:val="23"/>
          <w:szCs w:val="23"/>
        </w:rPr>
        <w:t xml:space="preserve"> </w:t>
      </w:r>
    </w:p>
    <w:p w14:paraId="534C0631" w14:textId="77777777" w:rsidR="008749A6" w:rsidRDefault="00B056C2" w:rsidP="008749A6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>Cons. Kleber Dantas Eulálio</w:t>
      </w:r>
      <w:r w:rsidR="008749A6">
        <w:rPr>
          <w:rFonts w:ascii="ZapfHumnst BT" w:hAnsi="ZapfHumnst BT" w:cs="Arial"/>
          <w:sz w:val="23"/>
          <w:szCs w:val="23"/>
        </w:rPr>
        <w:t xml:space="preserve"> </w:t>
      </w:r>
    </w:p>
    <w:p w14:paraId="2A6B5314" w14:textId="77777777" w:rsidR="008749A6" w:rsidRDefault="00A4236E" w:rsidP="008749A6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>Cons.ª Flora Izabel Nobre Rodrigues</w:t>
      </w:r>
      <w:r w:rsidR="008749A6">
        <w:rPr>
          <w:rFonts w:ascii="ZapfHumnst BT" w:hAnsi="ZapfHumnst BT" w:cs="Arial"/>
          <w:sz w:val="23"/>
          <w:szCs w:val="23"/>
        </w:rPr>
        <w:t xml:space="preserve"> </w:t>
      </w:r>
    </w:p>
    <w:p w14:paraId="34EFFF0B" w14:textId="725EFAEF" w:rsidR="00B056C2" w:rsidRPr="008749A6" w:rsidRDefault="00B056C2" w:rsidP="008749A6">
      <w:pPr>
        <w:spacing w:line="330" w:lineRule="exact"/>
        <w:jc w:val="both"/>
        <w:rPr>
          <w:rFonts w:ascii="ZapfHumnst BT" w:hAnsi="ZapfHumnst BT" w:cs="Arial"/>
          <w:sz w:val="23"/>
          <w:szCs w:val="23"/>
        </w:rPr>
      </w:pPr>
      <w:bookmarkStart w:id="2" w:name="_GoBack"/>
      <w:bookmarkEnd w:id="2"/>
      <w:r w:rsidRPr="008749A6">
        <w:rPr>
          <w:rFonts w:ascii="ZapfHumnst BT" w:hAnsi="ZapfHumnst BT" w:cs="Arial"/>
          <w:sz w:val="23"/>
          <w:szCs w:val="23"/>
        </w:rPr>
        <w:t>Cons.</w:t>
      </w:r>
      <w:r w:rsidR="00F74BC9" w:rsidRPr="008749A6">
        <w:rPr>
          <w:rFonts w:ascii="ZapfHumnst BT" w:hAnsi="ZapfHumnst BT" w:cs="Arial"/>
          <w:sz w:val="23"/>
          <w:szCs w:val="23"/>
        </w:rPr>
        <w:t xml:space="preserve"> Substituto </w:t>
      </w:r>
      <w:r w:rsidR="006B6D31" w:rsidRPr="008749A6">
        <w:rPr>
          <w:rFonts w:ascii="ZapfHumnst BT" w:hAnsi="ZapfHumnst BT" w:cs="Arial"/>
          <w:sz w:val="23"/>
          <w:szCs w:val="23"/>
        </w:rPr>
        <w:t xml:space="preserve">Jaylson Fabianh Lopes </w:t>
      </w:r>
      <w:proofErr w:type="gramStart"/>
      <w:r w:rsidR="006B6D31" w:rsidRPr="008749A6">
        <w:rPr>
          <w:rFonts w:ascii="ZapfHumnst BT" w:hAnsi="ZapfHumnst BT" w:cs="Arial"/>
          <w:sz w:val="23"/>
          <w:szCs w:val="23"/>
        </w:rPr>
        <w:t>Campelo</w:t>
      </w:r>
      <w:proofErr w:type="gramEnd"/>
    </w:p>
    <w:p w14:paraId="799DDEAC" w14:textId="6FCC8E46" w:rsidR="00B056C2" w:rsidRPr="008749A6" w:rsidRDefault="00B056C2" w:rsidP="008722E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lastRenderedPageBreak/>
        <w:t>Cons. Substituto Ja</w:t>
      </w:r>
      <w:r w:rsidR="007A47D8" w:rsidRPr="008749A6">
        <w:rPr>
          <w:rFonts w:ascii="ZapfHumnst BT" w:hAnsi="ZapfHumnst BT" w:cs="Arial"/>
          <w:sz w:val="23"/>
          <w:szCs w:val="23"/>
        </w:rPr>
        <w:t>ckson Nobre Veras</w:t>
      </w:r>
    </w:p>
    <w:p w14:paraId="49EBA76D" w14:textId="10AD944A" w:rsidR="00C57363" w:rsidRPr="008749A6" w:rsidRDefault="007A47D8" w:rsidP="008722E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8749A6">
        <w:rPr>
          <w:rFonts w:ascii="ZapfHumnst BT" w:hAnsi="ZapfHumnst BT" w:cs="Arial"/>
          <w:sz w:val="23"/>
          <w:szCs w:val="23"/>
        </w:rPr>
        <w:t>Procurador</w:t>
      </w:r>
      <w:r w:rsidR="00EE5679" w:rsidRPr="008749A6">
        <w:rPr>
          <w:rFonts w:ascii="ZapfHumnst BT" w:hAnsi="ZapfHumnst BT" w:cs="Arial"/>
          <w:sz w:val="23"/>
          <w:szCs w:val="23"/>
        </w:rPr>
        <w:t xml:space="preserve"> </w:t>
      </w:r>
      <w:r w:rsidR="006B6D31" w:rsidRPr="008749A6">
        <w:rPr>
          <w:rFonts w:ascii="ZapfHumnst BT" w:hAnsi="ZapfHumnst BT" w:cs="Arial"/>
          <w:sz w:val="23"/>
          <w:szCs w:val="23"/>
        </w:rPr>
        <w:t>Márcio André Madeira de Vasconcelos</w:t>
      </w:r>
      <w:r w:rsidR="001C2281" w:rsidRPr="008749A6">
        <w:rPr>
          <w:rFonts w:ascii="ZapfHumnst BT" w:hAnsi="ZapfHumnst BT" w:cs="Arial"/>
          <w:sz w:val="23"/>
          <w:szCs w:val="23"/>
        </w:rPr>
        <w:t xml:space="preserve"> – Procurador(a) de Contas junto ao TCE</w:t>
      </w:r>
    </w:p>
    <w:sectPr w:rsidR="00C57363" w:rsidRPr="008749A6" w:rsidSect="00620A7F">
      <w:headerReference w:type="default" r:id="rId9"/>
      <w:footerReference w:type="default" r:id="rId10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16C20" w14:textId="77777777" w:rsidR="00D92492" w:rsidRDefault="00D92492" w:rsidP="00BE1DA4">
      <w:r>
        <w:separator/>
      </w:r>
    </w:p>
  </w:endnote>
  <w:endnote w:type="continuationSeparator" w:id="0">
    <w:p w14:paraId="74E68A20" w14:textId="77777777" w:rsidR="00D92492" w:rsidRDefault="00D92492" w:rsidP="00B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lag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9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4F441" w14:textId="18FA8366" w:rsidR="00D92492" w:rsidRPr="00B726E0" w:rsidRDefault="00D92492" w:rsidP="007143C7">
    <w:pPr>
      <w:pStyle w:val="Rodap"/>
      <w:pBdr>
        <w:top w:val="single" w:sz="4" w:space="1" w:color="auto"/>
      </w:pBdr>
      <w:tabs>
        <w:tab w:val="clear" w:pos="8504"/>
        <w:tab w:val="right" w:pos="8505"/>
      </w:tabs>
      <w:ind w:right="-1"/>
      <w:jc w:val="both"/>
      <w:rPr>
        <w:rFonts w:ascii="Arial" w:hAnsi="Arial" w:cs="Arial"/>
        <w:i/>
        <w:sz w:val="16"/>
        <w:szCs w:val="16"/>
      </w:rPr>
    </w:pPr>
    <w:r w:rsidRPr="00B726E0">
      <w:rPr>
        <w:rFonts w:ascii="Arial" w:hAnsi="Arial" w:cs="Arial"/>
        <w:i/>
        <w:sz w:val="18"/>
        <w:szCs w:val="18"/>
      </w:rPr>
      <w:t>Ata da Sessão Ordinária da Primeira Câmara nº 0</w:t>
    </w:r>
    <w:r w:rsidR="0061002B">
      <w:rPr>
        <w:rFonts w:ascii="Arial" w:hAnsi="Arial" w:cs="Arial"/>
        <w:i/>
        <w:sz w:val="18"/>
        <w:szCs w:val="18"/>
      </w:rPr>
      <w:t>1</w:t>
    </w:r>
    <w:r w:rsidR="00376B8B">
      <w:rPr>
        <w:rFonts w:ascii="Arial" w:hAnsi="Arial" w:cs="Arial"/>
        <w:i/>
        <w:sz w:val="18"/>
        <w:szCs w:val="18"/>
      </w:rPr>
      <w:t>4</w:t>
    </w:r>
    <w:r w:rsidRPr="00B726E0">
      <w:rPr>
        <w:rFonts w:ascii="Arial" w:hAnsi="Arial" w:cs="Arial"/>
        <w:i/>
        <w:sz w:val="18"/>
        <w:szCs w:val="18"/>
      </w:rPr>
      <w:t xml:space="preserve"> de </w:t>
    </w:r>
    <w:r w:rsidR="00376B8B">
      <w:rPr>
        <w:rFonts w:ascii="Arial" w:hAnsi="Arial" w:cs="Arial"/>
        <w:i/>
        <w:sz w:val="18"/>
        <w:szCs w:val="18"/>
      </w:rPr>
      <w:t>02</w:t>
    </w:r>
    <w:r w:rsidR="00ED22A4">
      <w:rPr>
        <w:rFonts w:ascii="Arial" w:hAnsi="Arial" w:cs="Arial"/>
        <w:i/>
        <w:sz w:val="18"/>
        <w:szCs w:val="18"/>
      </w:rPr>
      <w:t>/0</w:t>
    </w:r>
    <w:r w:rsidR="00376B8B">
      <w:rPr>
        <w:rFonts w:ascii="Arial" w:hAnsi="Arial" w:cs="Arial"/>
        <w:i/>
        <w:sz w:val="18"/>
        <w:szCs w:val="18"/>
      </w:rPr>
      <w:t>9</w:t>
    </w:r>
    <w:r w:rsidR="00B414C5">
      <w:rPr>
        <w:rFonts w:ascii="Arial" w:hAnsi="Arial" w:cs="Arial"/>
        <w:i/>
        <w:sz w:val="18"/>
        <w:szCs w:val="18"/>
      </w:rPr>
      <w:t>/202</w:t>
    </w:r>
    <w:r w:rsidR="009C0795">
      <w:rPr>
        <w:rFonts w:ascii="Arial" w:hAnsi="Arial" w:cs="Arial"/>
        <w:i/>
        <w:sz w:val="18"/>
        <w:szCs w:val="18"/>
      </w:rPr>
      <w:t>5</w:t>
    </w:r>
    <w:r w:rsidRPr="00B726E0">
      <w:rPr>
        <w:rFonts w:ascii="Arial" w:hAnsi="Arial" w:cs="Arial"/>
        <w:i/>
        <w:sz w:val="18"/>
        <w:szCs w:val="18"/>
      </w:rPr>
      <w:t>.</w:t>
    </w:r>
    <w:r w:rsidRPr="00B726E0">
      <w:rPr>
        <w:rFonts w:ascii="Arial" w:hAnsi="Arial" w:cs="Arial"/>
        <w:i/>
        <w:sz w:val="18"/>
        <w:szCs w:val="18"/>
      </w:rPr>
      <w:tab/>
      <w:t xml:space="preserve"> 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begin"/>
    </w:r>
    <w:r w:rsidRPr="00B726E0">
      <w:rPr>
        <w:rStyle w:val="Nmerodepgina"/>
        <w:rFonts w:ascii="Arial" w:hAnsi="Arial" w:cs="Arial"/>
        <w:i/>
        <w:sz w:val="18"/>
        <w:szCs w:val="18"/>
      </w:rPr>
      <w:instrText xml:space="preserve"> PAGE </w:instrTex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separate"/>
    </w:r>
    <w:r w:rsidR="008749A6">
      <w:rPr>
        <w:rStyle w:val="Nmerodepgina"/>
        <w:rFonts w:ascii="Arial" w:hAnsi="Arial" w:cs="Arial"/>
        <w:i/>
        <w:noProof/>
        <w:sz w:val="18"/>
        <w:szCs w:val="18"/>
      </w:rPr>
      <w:t>14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end"/>
    </w:r>
  </w:p>
  <w:p w14:paraId="79427A43" w14:textId="77777777" w:rsidR="00D92492" w:rsidRDefault="00D92492" w:rsidP="000C335D">
    <w:pPr>
      <w:pStyle w:val="Rodap"/>
      <w:tabs>
        <w:tab w:val="clear" w:pos="4252"/>
        <w:tab w:val="center" w:pos="46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3CD17" w14:textId="77777777" w:rsidR="00D92492" w:rsidRDefault="00D92492" w:rsidP="00BE1DA4">
      <w:r>
        <w:separator/>
      </w:r>
    </w:p>
  </w:footnote>
  <w:footnote w:type="continuationSeparator" w:id="0">
    <w:p w14:paraId="12C21E0D" w14:textId="77777777" w:rsidR="00D92492" w:rsidRDefault="00D92492" w:rsidP="00BE1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536D3" w14:textId="2A11586F" w:rsidR="00D92492" w:rsidRDefault="00D924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C9CAA" wp14:editId="7F92D693">
          <wp:simplePos x="0" y="0"/>
          <wp:positionH relativeFrom="column">
            <wp:posOffset>-789430</wp:posOffset>
          </wp:positionH>
          <wp:positionV relativeFrom="paragraph">
            <wp:posOffset>-343869</wp:posOffset>
          </wp:positionV>
          <wp:extent cx="6452867" cy="961970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4" cy="96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16F6D" wp14:editId="3983BB01">
              <wp:simplePos x="0" y="0"/>
              <wp:positionH relativeFrom="column">
                <wp:posOffset>2345690</wp:posOffset>
              </wp:positionH>
              <wp:positionV relativeFrom="paragraph">
                <wp:posOffset>-26035</wp:posOffset>
              </wp:positionV>
              <wp:extent cx="2203450" cy="368300"/>
              <wp:effectExtent l="0" t="0" r="635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0" cy="368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52E719" w14:textId="77777777" w:rsidR="00D92492" w:rsidRPr="0099492C" w:rsidRDefault="00D92492" w:rsidP="001D0484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99492C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DAS SESSÕES</w:t>
                          </w:r>
                        </w:p>
                        <w:p w14:paraId="26786C8C" w14:textId="77777777" w:rsidR="00D92492" w:rsidRPr="00F3712F" w:rsidRDefault="00D92492" w:rsidP="001D0484">
                          <w:pPr>
                            <w:rPr>
                              <w:rFonts w:ascii="ZapfHumnst BT" w:hAnsi="ZapfHumnst BT"/>
                              <w:sz w:val="16"/>
                              <w:szCs w:val="16"/>
                            </w:rPr>
                          </w:pPr>
                          <w:r w:rsidRPr="00F3712F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</w:t>
                          </w:r>
                          <w: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a Primeira Câmara</w:t>
                          </w:r>
                        </w:p>
                        <w:p w14:paraId="74E8EEC1" w14:textId="77777777" w:rsidR="00D92492" w:rsidRDefault="00D92492" w:rsidP="001D04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A16F6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84.7pt;margin-top:-2.05pt;width:173.5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" fillcolor="window" stroked="f" strokeweight=".5pt">
              <v:textbox>
                <w:txbxContent>
                  <w:p w14:paraId="2B52E719" w14:textId="77777777" w:rsidR="00D92492" w:rsidRPr="0099492C" w:rsidRDefault="00D92492" w:rsidP="001D0484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99492C">
                      <w:rPr>
                        <w:rFonts w:ascii="ZapfHumnst BT" w:hAnsi="ZapfHumnst BT"/>
                        <w:sz w:val="18"/>
                        <w:szCs w:val="18"/>
                      </w:rPr>
                      <w:t>SECRETARIA DAS SESSÕES</w:t>
                    </w:r>
                  </w:p>
                  <w:p w14:paraId="26786C8C" w14:textId="77777777" w:rsidR="00D92492" w:rsidRPr="00F3712F" w:rsidRDefault="00D92492" w:rsidP="001D0484">
                    <w:pPr>
                      <w:rPr>
                        <w:rFonts w:ascii="ZapfHumnst BT" w:hAnsi="ZapfHumnst BT"/>
                        <w:sz w:val="16"/>
                        <w:szCs w:val="16"/>
                      </w:rPr>
                    </w:pPr>
                    <w:r w:rsidRPr="00F3712F">
                      <w:rPr>
                        <w:rFonts w:ascii="ZapfHumnst BT" w:hAnsi="ZapfHumnst BT"/>
                        <w:sz w:val="18"/>
                        <w:szCs w:val="18"/>
                      </w:rPr>
                      <w:t>Secretaria d</w:t>
                    </w:r>
                    <w:r>
                      <w:rPr>
                        <w:rFonts w:ascii="ZapfHumnst BT" w:hAnsi="ZapfHumnst BT"/>
                        <w:sz w:val="18"/>
                        <w:szCs w:val="18"/>
                      </w:rPr>
                      <w:t>a Primeira Câmara</w:t>
                    </w:r>
                  </w:p>
                  <w:p w14:paraId="74E8EEC1" w14:textId="77777777" w:rsidR="00D92492" w:rsidRDefault="00D92492" w:rsidP="001D048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5DD"/>
    <w:multiLevelType w:val="hybridMultilevel"/>
    <w:tmpl w:val="ECB444DE"/>
    <w:lvl w:ilvl="0" w:tplc="8C6EF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058"/>
    <w:multiLevelType w:val="hybridMultilevel"/>
    <w:tmpl w:val="61AEAD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7376"/>
    <w:multiLevelType w:val="multilevel"/>
    <w:tmpl w:val="CF2EA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3">
    <w:nsid w:val="104B4089"/>
    <w:multiLevelType w:val="hybridMultilevel"/>
    <w:tmpl w:val="9490BF86"/>
    <w:lvl w:ilvl="0" w:tplc="EDE297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C5983"/>
    <w:multiLevelType w:val="multilevel"/>
    <w:tmpl w:val="1A50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524F96"/>
    <w:multiLevelType w:val="multilevel"/>
    <w:tmpl w:val="03FC3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327317"/>
    <w:multiLevelType w:val="hybridMultilevel"/>
    <w:tmpl w:val="2990C6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48E5"/>
    <w:multiLevelType w:val="hybridMultilevel"/>
    <w:tmpl w:val="9064DE58"/>
    <w:lvl w:ilvl="0" w:tplc="453EC96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111059"/>
    <w:multiLevelType w:val="hybridMultilevel"/>
    <w:tmpl w:val="9F90084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90782A"/>
    <w:multiLevelType w:val="hybridMultilevel"/>
    <w:tmpl w:val="6736F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37ABE"/>
    <w:multiLevelType w:val="hybridMultilevel"/>
    <w:tmpl w:val="315CE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574D2"/>
    <w:multiLevelType w:val="hybridMultilevel"/>
    <w:tmpl w:val="F3A4A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01C23"/>
    <w:multiLevelType w:val="hybridMultilevel"/>
    <w:tmpl w:val="8B12CFEA"/>
    <w:lvl w:ilvl="0" w:tplc="69C64BA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97C60"/>
    <w:multiLevelType w:val="hybridMultilevel"/>
    <w:tmpl w:val="3776297A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41F48"/>
    <w:multiLevelType w:val="hybridMultilevel"/>
    <w:tmpl w:val="ABEE7C98"/>
    <w:lvl w:ilvl="0" w:tplc="8EA028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22A0D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CA09BF"/>
    <w:multiLevelType w:val="multilevel"/>
    <w:tmpl w:val="AC945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4E94F34"/>
    <w:multiLevelType w:val="hybridMultilevel"/>
    <w:tmpl w:val="96DE46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81D35"/>
    <w:multiLevelType w:val="hybridMultilevel"/>
    <w:tmpl w:val="6BC84E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04DF5"/>
    <w:multiLevelType w:val="hybridMultilevel"/>
    <w:tmpl w:val="FE8E1D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B4862"/>
    <w:multiLevelType w:val="hybridMultilevel"/>
    <w:tmpl w:val="46464BC6"/>
    <w:lvl w:ilvl="0" w:tplc="04160017">
      <w:start w:val="1"/>
      <w:numFmt w:val="lowerLetter"/>
      <w:lvlText w:val="%1)"/>
      <w:lvlJc w:val="left"/>
      <w:pPr>
        <w:ind w:left="1808" w:hanging="360"/>
      </w:pPr>
    </w:lvl>
    <w:lvl w:ilvl="1" w:tplc="04160019" w:tentative="1">
      <w:start w:val="1"/>
      <w:numFmt w:val="lowerLetter"/>
      <w:lvlText w:val="%2."/>
      <w:lvlJc w:val="left"/>
      <w:pPr>
        <w:ind w:left="2528" w:hanging="360"/>
      </w:pPr>
    </w:lvl>
    <w:lvl w:ilvl="2" w:tplc="0416001B" w:tentative="1">
      <w:start w:val="1"/>
      <w:numFmt w:val="lowerRoman"/>
      <w:lvlText w:val="%3."/>
      <w:lvlJc w:val="right"/>
      <w:pPr>
        <w:ind w:left="3248" w:hanging="180"/>
      </w:pPr>
    </w:lvl>
    <w:lvl w:ilvl="3" w:tplc="0416000F" w:tentative="1">
      <w:start w:val="1"/>
      <w:numFmt w:val="decimal"/>
      <w:lvlText w:val="%4."/>
      <w:lvlJc w:val="left"/>
      <w:pPr>
        <w:ind w:left="3968" w:hanging="360"/>
      </w:pPr>
    </w:lvl>
    <w:lvl w:ilvl="4" w:tplc="04160019" w:tentative="1">
      <w:start w:val="1"/>
      <w:numFmt w:val="lowerLetter"/>
      <w:lvlText w:val="%5."/>
      <w:lvlJc w:val="left"/>
      <w:pPr>
        <w:ind w:left="4688" w:hanging="360"/>
      </w:pPr>
    </w:lvl>
    <w:lvl w:ilvl="5" w:tplc="0416001B" w:tentative="1">
      <w:start w:val="1"/>
      <w:numFmt w:val="lowerRoman"/>
      <w:lvlText w:val="%6."/>
      <w:lvlJc w:val="right"/>
      <w:pPr>
        <w:ind w:left="5408" w:hanging="180"/>
      </w:pPr>
    </w:lvl>
    <w:lvl w:ilvl="6" w:tplc="0416000F" w:tentative="1">
      <w:start w:val="1"/>
      <w:numFmt w:val="decimal"/>
      <w:lvlText w:val="%7."/>
      <w:lvlJc w:val="left"/>
      <w:pPr>
        <w:ind w:left="6128" w:hanging="360"/>
      </w:pPr>
    </w:lvl>
    <w:lvl w:ilvl="7" w:tplc="04160019" w:tentative="1">
      <w:start w:val="1"/>
      <w:numFmt w:val="lowerLetter"/>
      <w:lvlText w:val="%8."/>
      <w:lvlJc w:val="left"/>
      <w:pPr>
        <w:ind w:left="6848" w:hanging="360"/>
      </w:pPr>
    </w:lvl>
    <w:lvl w:ilvl="8" w:tplc="0416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21">
    <w:nsid w:val="58295FD6"/>
    <w:multiLevelType w:val="hybridMultilevel"/>
    <w:tmpl w:val="E53CEA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C7908"/>
    <w:multiLevelType w:val="hybridMultilevel"/>
    <w:tmpl w:val="0868D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A120C"/>
    <w:multiLevelType w:val="hybridMultilevel"/>
    <w:tmpl w:val="E87A3914"/>
    <w:lvl w:ilvl="0" w:tplc="04160013">
      <w:start w:val="1"/>
      <w:numFmt w:val="upperRoman"/>
      <w:lvlText w:val="%1."/>
      <w:lvlJc w:val="righ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6B1D0656"/>
    <w:multiLevelType w:val="hybridMultilevel"/>
    <w:tmpl w:val="74348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16B14"/>
    <w:multiLevelType w:val="hybridMultilevel"/>
    <w:tmpl w:val="B07621EC"/>
    <w:lvl w:ilvl="0" w:tplc="3FAE681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968E4"/>
    <w:multiLevelType w:val="hybridMultilevel"/>
    <w:tmpl w:val="7244372E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7D558F"/>
    <w:multiLevelType w:val="hybridMultilevel"/>
    <w:tmpl w:val="E0B88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A106B"/>
    <w:multiLevelType w:val="hybridMultilevel"/>
    <w:tmpl w:val="26E231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B6355"/>
    <w:multiLevelType w:val="hybridMultilevel"/>
    <w:tmpl w:val="4B72C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3"/>
  </w:num>
  <w:num w:numId="4">
    <w:abstractNumId w:val="1"/>
  </w:num>
  <w:num w:numId="5">
    <w:abstractNumId w:val="21"/>
  </w:num>
  <w:num w:numId="6">
    <w:abstractNumId w:val="24"/>
  </w:num>
  <w:num w:numId="7">
    <w:abstractNumId w:val="20"/>
  </w:num>
  <w:num w:numId="8">
    <w:abstractNumId w:val="26"/>
  </w:num>
  <w:num w:numId="9">
    <w:abstractNumId w:val="13"/>
  </w:num>
  <w:num w:numId="10">
    <w:abstractNumId w:val="8"/>
  </w:num>
  <w:num w:numId="11">
    <w:abstractNumId w:val="18"/>
  </w:num>
  <w:num w:numId="12">
    <w:abstractNumId w:val="9"/>
  </w:num>
  <w:num w:numId="13">
    <w:abstractNumId w:val="11"/>
  </w:num>
  <w:num w:numId="14">
    <w:abstractNumId w:val="28"/>
  </w:num>
  <w:num w:numId="15">
    <w:abstractNumId w:val="17"/>
  </w:num>
  <w:num w:numId="16">
    <w:abstractNumId w:val="27"/>
  </w:num>
  <w:num w:numId="17">
    <w:abstractNumId w:val="12"/>
  </w:num>
  <w:num w:numId="18">
    <w:abstractNumId w:val="25"/>
  </w:num>
  <w:num w:numId="19">
    <w:abstractNumId w:val="6"/>
  </w:num>
  <w:num w:numId="20">
    <w:abstractNumId w:val="10"/>
  </w:num>
  <w:num w:numId="21">
    <w:abstractNumId w:val="15"/>
  </w:num>
  <w:num w:numId="22">
    <w:abstractNumId w:val="29"/>
  </w:num>
  <w:num w:numId="23">
    <w:abstractNumId w:val="3"/>
  </w:num>
  <w:num w:numId="24">
    <w:abstractNumId w:val="5"/>
  </w:num>
  <w:num w:numId="25">
    <w:abstractNumId w:val="14"/>
  </w:num>
  <w:num w:numId="26">
    <w:abstractNumId w:val="0"/>
  </w:num>
  <w:num w:numId="27">
    <w:abstractNumId w:val="16"/>
  </w:num>
  <w:num w:numId="28">
    <w:abstractNumId w:val="2"/>
  </w:num>
  <w:num w:numId="29">
    <w:abstractNumId w:val="4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9B"/>
    <w:rsid w:val="00004F14"/>
    <w:rsid w:val="00007B8E"/>
    <w:rsid w:val="00010CC4"/>
    <w:rsid w:val="00010E9D"/>
    <w:rsid w:val="000125D0"/>
    <w:rsid w:val="00013AA1"/>
    <w:rsid w:val="00016B35"/>
    <w:rsid w:val="00016DF8"/>
    <w:rsid w:val="00017323"/>
    <w:rsid w:val="0003259D"/>
    <w:rsid w:val="00032747"/>
    <w:rsid w:val="00032A51"/>
    <w:rsid w:val="000330FF"/>
    <w:rsid w:val="000356CA"/>
    <w:rsid w:val="000466A3"/>
    <w:rsid w:val="00050D99"/>
    <w:rsid w:val="00052D8C"/>
    <w:rsid w:val="00054A59"/>
    <w:rsid w:val="00056260"/>
    <w:rsid w:val="000608B4"/>
    <w:rsid w:val="00060CB3"/>
    <w:rsid w:val="00065C37"/>
    <w:rsid w:val="00073462"/>
    <w:rsid w:val="000738B8"/>
    <w:rsid w:val="000766F8"/>
    <w:rsid w:val="00084850"/>
    <w:rsid w:val="00087C25"/>
    <w:rsid w:val="00090BB6"/>
    <w:rsid w:val="000A208F"/>
    <w:rsid w:val="000B3347"/>
    <w:rsid w:val="000B480F"/>
    <w:rsid w:val="000B6C67"/>
    <w:rsid w:val="000B71FA"/>
    <w:rsid w:val="000C0511"/>
    <w:rsid w:val="000C335D"/>
    <w:rsid w:val="000C5A42"/>
    <w:rsid w:val="000D18DA"/>
    <w:rsid w:val="000D5123"/>
    <w:rsid w:val="000E1586"/>
    <w:rsid w:val="000E5472"/>
    <w:rsid w:val="000E7938"/>
    <w:rsid w:val="000F1F00"/>
    <w:rsid w:val="000F2C2A"/>
    <w:rsid w:val="000F3AFB"/>
    <w:rsid w:val="000F41F7"/>
    <w:rsid w:val="000F4FEE"/>
    <w:rsid w:val="000F55C1"/>
    <w:rsid w:val="000F6367"/>
    <w:rsid w:val="000F7400"/>
    <w:rsid w:val="001019F4"/>
    <w:rsid w:val="00102E8C"/>
    <w:rsid w:val="00103CA3"/>
    <w:rsid w:val="00104CBA"/>
    <w:rsid w:val="001102C8"/>
    <w:rsid w:val="00110540"/>
    <w:rsid w:val="0011104A"/>
    <w:rsid w:val="0011226F"/>
    <w:rsid w:val="00116FF3"/>
    <w:rsid w:val="00121D2B"/>
    <w:rsid w:val="00124E63"/>
    <w:rsid w:val="00125D7D"/>
    <w:rsid w:val="00125FF2"/>
    <w:rsid w:val="001314EE"/>
    <w:rsid w:val="00144F01"/>
    <w:rsid w:val="00145C57"/>
    <w:rsid w:val="001511D2"/>
    <w:rsid w:val="00153E37"/>
    <w:rsid w:val="0015476E"/>
    <w:rsid w:val="00161DB5"/>
    <w:rsid w:val="00163391"/>
    <w:rsid w:val="00167DC5"/>
    <w:rsid w:val="00173B42"/>
    <w:rsid w:val="001755B6"/>
    <w:rsid w:val="001767E9"/>
    <w:rsid w:val="00177B17"/>
    <w:rsid w:val="00180EA1"/>
    <w:rsid w:val="00181780"/>
    <w:rsid w:val="00181F6E"/>
    <w:rsid w:val="0018732E"/>
    <w:rsid w:val="00190EE4"/>
    <w:rsid w:val="00191581"/>
    <w:rsid w:val="00194C77"/>
    <w:rsid w:val="00195022"/>
    <w:rsid w:val="001A16FE"/>
    <w:rsid w:val="001B0CD1"/>
    <w:rsid w:val="001B1C95"/>
    <w:rsid w:val="001B44DD"/>
    <w:rsid w:val="001C2281"/>
    <w:rsid w:val="001C2E32"/>
    <w:rsid w:val="001C4A58"/>
    <w:rsid w:val="001C5806"/>
    <w:rsid w:val="001C5A56"/>
    <w:rsid w:val="001C5B6C"/>
    <w:rsid w:val="001C6995"/>
    <w:rsid w:val="001C73F6"/>
    <w:rsid w:val="001D0484"/>
    <w:rsid w:val="001D19FE"/>
    <w:rsid w:val="001D2339"/>
    <w:rsid w:val="001D37E1"/>
    <w:rsid w:val="001E3938"/>
    <w:rsid w:val="001E5A55"/>
    <w:rsid w:val="001E5A86"/>
    <w:rsid w:val="001E7AF9"/>
    <w:rsid w:val="001F4BCC"/>
    <w:rsid w:val="001F6F23"/>
    <w:rsid w:val="00200BDD"/>
    <w:rsid w:val="00201511"/>
    <w:rsid w:val="00204B71"/>
    <w:rsid w:val="002132CC"/>
    <w:rsid w:val="00213605"/>
    <w:rsid w:val="00224D5D"/>
    <w:rsid w:val="00226070"/>
    <w:rsid w:val="002350F9"/>
    <w:rsid w:val="00236323"/>
    <w:rsid w:val="0025235A"/>
    <w:rsid w:val="002570CB"/>
    <w:rsid w:val="002605BF"/>
    <w:rsid w:val="00261B44"/>
    <w:rsid w:val="00263B73"/>
    <w:rsid w:val="00263B8A"/>
    <w:rsid w:val="00264C8A"/>
    <w:rsid w:val="00275498"/>
    <w:rsid w:val="00281114"/>
    <w:rsid w:val="002821DA"/>
    <w:rsid w:val="002824C2"/>
    <w:rsid w:val="00285EA6"/>
    <w:rsid w:val="002873F3"/>
    <w:rsid w:val="0029041E"/>
    <w:rsid w:val="002916D1"/>
    <w:rsid w:val="002926AC"/>
    <w:rsid w:val="00292B74"/>
    <w:rsid w:val="002A72C7"/>
    <w:rsid w:val="002B3915"/>
    <w:rsid w:val="002B477E"/>
    <w:rsid w:val="002B5058"/>
    <w:rsid w:val="002B6613"/>
    <w:rsid w:val="002B721E"/>
    <w:rsid w:val="002D1C78"/>
    <w:rsid w:val="002D29CC"/>
    <w:rsid w:val="002D608B"/>
    <w:rsid w:val="002E12E1"/>
    <w:rsid w:val="002E2151"/>
    <w:rsid w:val="002E2E4D"/>
    <w:rsid w:val="002E3BDE"/>
    <w:rsid w:val="002E3F64"/>
    <w:rsid w:val="002F05B9"/>
    <w:rsid w:val="002F66B7"/>
    <w:rsid w:val="00301E82"/>
    <w:rsid w:val="0030240C"/>
    <w:rsid w:val="003058C3"/>
    <w:rsid w:val="00305976"/>
    <w:rsid w:val="00307935"/>
    <w:rsid w:val="00311836"/>
    <w:rsid w:val="0031338C"/>
    <w:rsid w:val="00314A43"/>
    <w:rsid w:val="0031596E"/>
    <w:rsid w:val="00316D31"/>
    <w:rsid w:val="00316F95"/>
    <w:rsid w:val="003217EB"/>
    <w:rsid w:val="003263D3"/>
    <w:rsid w:val="003308D6"/>
    <w:rsid w:val="00333D29"/>
    <w:rsid w:val="0034338B"/>
    <w:rsid w:val="00351425"/>
    <w:rsid w:val="00352CF2"/>
    <w:rsid w:val="0035499A"/>
    <w:rsid w:val="00355271"/>
    <w:rsid w:val="00356850"/>
    <w:rsid w:val="00361A93"/>
    <w:rsid w:val="00361C0C"/>
    <w:rsid w:val="00363480"/>
    <w:rsid w:val="003640D3"/>
    <w:rsid w:val="0037047D"/>
    <w:rsid w:val="00370C63"/>
    <w:rsid w:val="003729BC"/>
    <w:rsid w:val="00374D9E"/>
    <w:rsid w:val="00376B8B"/>
    <w:rsid w:val="00381460"/>
    <w:rsid w:val="003819CC"/>
    <w:rsid w:val="003837E8"/>
    <w:rsid w:val="00385058"/>
    <w:rsid w:val="00390C6B"/>
    <w:rsid w:val="003A0E07"/>
    <w:rsid w:val="003A5E90"/>
    <w:rsid w:val="003B19FC"/>
    <w:rsid w:val="003C1352"/>
    <w:rsid w:val="003C5A62"/>
    <w:rsid w:val="003C7486"/>
    <w:rsid w:val="003D2100"/>
    <w:rsid w:val="003D69AE"/>
    <w:rsid w:val="003E024E"/>
    <w:rsid w:val="003E52A1"/>
    <w:rsid w:val="003E6124"/>
    <w:rsid w:val="003F048D"/>
    <w:rsid w:val="003F3DD1"/>
    <w:rsid w:val="003F40E1"/>
    <w:rsid w:val="003F565F"/>
    <w:rsid w:val="004074D1"/>
    <w:rsid w:val="004107CE"/>
    <w:rsid w:val="00411640"/>
    <w:rsid w:val="004155FB"/>
    <w:rsid w:val="0041751B"/>
    <w:rsid w:val="0042175E"/>
    <w:rsid w:val="004224B1"/>
    <w:rsid w:val="004229DA"/>
    <w:rsid w:val="0042573B"/>
    <w:rsid w:val="0043016E"/>
    <w:rsid w:val="00433B2F"/>
    <w:rsid w:val="00434CFB"/>
    <w:rsid w:val="0045474D"/>
    <w:rsid w:val="00463D1B"/>
    <w:rsid w:val="004678A4"/>
    <w:rsid w:val="00470BF5"/>
    <w:rsid w:val="00472E8E"/>
    <w:rsid w:val="00473B34"/>
    <w:rsid w:val="00474787"/>
    <w:rsid w:val="00482CD1"/>
    <w:rsid w:val="00485898"/>
    <w:rsid w:val="00496250"/>
    <w:rsid w:val="004A3DA3"/>
    <w:rsid w:val="004A47AC"/>
    <w:rsid w:val="004A489B"/>
    <w:rsid w:val="004A6D47"/>
    <w:rsid w:val="004B23AC"/>
    <w:rsid w:val="004B2A73"/>
    <w:rsid w:val="004B313E"/>
    <w:rsid w:val="004C0A0D"/>
    <w:rsid w:val="004C253D"/>
    <w:rsid w:val="004C4841"/>
    <w:rsid w:val="004D1563"/>
    <w:rsid w:val="004E17C9"/>
    <w:rsid w:val="004E2586"/>
    <w:rsid w:val="004F1BE0"/>
    <w:rsid w:val="004F522D"/>
    <w:rsid w:val="004F664D"/>
    <w:rsid w:val="004F7BCB"/>
    <w:rsid w:val="00504674"/>
    <w:rsid w:val="00515003"/>
    <w:rsid w:val="00515A57"/>
    <w:rsid w:val="00515CC2"/>
    <w:rsid w:val="00516FE5"/>
    <w:rsid w:val="0052119D"/>
    <w:rsid w:val="00524A1F"/>
    <w:rsid w:val="0052700A"/>
    <w:rsid w:val="00533193"/>
    <w:rsid w:val="00537E78"/>
    <w:rsid w:val="00541979"/>
    <w:rsid w:val="00542033"/>
    <w:rsid w:val="005423D9"/>
    <w:rsid w:val="0054260B"/>
    <w:rsid w:val="00544727"/>
    <w:rsid w:val="005473C6"/>
    <w:rsid w:val="00552BD9"/>
    <w:rsid w:val="00553EF8"/>
    <w:rsid w:val="00555D97"/>
    <w:rsid w:val="00560EC1"/>
    <w:rsid w:val="005610FC"/>
    <w:rsid w:val="00561F85"/>
    <w:rsid w:val="00562050"/>
    <w:rsid w:val="00563C83"/>
    <w:rsid w:val="005675B7"/>
    <w:rsid w:val="00567A05"/>
    <w:rsid w:val="00567C9C"/>
    <w:rsid w:val="00571302"/>
    <w:rsid w:val="00574D10"/>
    <w:rsid w:val="00575137"/>
    <w:rsid w:val="005762DA"/>
    <w:rsid w:val="00584E3A"/>
    <w:rsid w:val="00590429"/>
    <w:rsid w:val="0059531D"/>
    <w:rsid w:val="005960D5"/>
    <w:rsid w:val="00596A94"/>
    <w:rsid w:val="005A2B24"/>
    <w:rsid w:val="005A6784"/>
    <w:rsid w:val="005A7772"/>
    <w:rsid w:val="005B059C"/>
    <w:rsid w:val="005B10E9"/>
    <w:rsid w:val="005B1B58"/>
    <w:rsid w:val="005C0542"/>
    <w:rsid w:val="005C4306"/>
    <w:rsid w:val="005C56FB"/>
    <w:rsid w:val="005C6058"/>
    <w:rsid w:val="005D7C9F"/>
    <w:rsid w:val="005E0AA1"/>
    <w:rsid w:val="005F2D18"/>
    <w:rsid w:val="005F4C52"/>
    <w:rsid w:val="005F59DB"/>
    <w:rsid w:val="005F611E"/>
    <w:rsid w:val="00601DF8"/>
    <w:rsid w:val="00602EC0"/>
    <w:rsid w:val="0060630D"/>
    <w:rsid w:val="0061002B"/>
    <w:rsid w:val="00612E69"/>
    <w:rsid w:val="00615928"/>
    <w:rsid w:val="00620A7F"/>
    <w:rsid w:val="0062289A"/>
    <w:rsid w:val="0062294C"/>
    <w:rsid w:val="0062322F"/>
    <w:rsid w:val="00623EA5"/>
    <w:rsid w:val="00625E70"/>
    <w:rsid w:val="006302F0"/>
    <w:rsid w:val="00635C51"/>
    <w:rsid w:val="00637AD2"/>
    <w:rsid w:val="00642067"/>
    <w:rsid w:val="00643A45"/>
    <w:rsid w:val="006502EB"/>
    <w:rsid w:val="00650D9C"/>
    <w:rsid w:val="006563FF"/>
    <w:rsid w:val="006623ED"/>
    <w:rsid w:val="006762EE"/>
    <w:rsid w:val="00682A5C"/>
    <w:rsid w:val="006849A9"/>
    <w:rsid w:val="0069297C"/>
    <w:rsid w:val="00696EBD"/>
    <w:rsid w:val="0069759C"/>
    <w:rsid w:val="006A609B"/>
    <w:rsid w:val="006B10B8"/>
    <w:rsid w:val="006B2FF1"/>
    <w:rsid w:val="006B574E"/>
    <w:rsid w:val="006B6D31"/>
    <w:rsid w:val="006C03FD"/>
    <w:rsid w:val="006C353D"/>
    <w:rsid w:val="006C41E0"/>
    <w:rsid w:val="006C63B2"/>
    <w:rsid w:val="006C7E81"/>
    <w:rsid w:val="006D0357"/>
    <w:rsid w:val="006D14C3"/>
    <w:rsid w:val="006D1FC6"/>
    <w:rsid w:val="006D534B"/>
    <w:rsid w:val="006E0C83"/>
    <w:rsid w:val="006E112D"/>
    <w:rsid w:val="006E1E75"/>
    <w:rsid w:val="006E2D23"/>
    <w:rsid w:val="006E3652"/>
    <w:rsid w:val="006E4A11"/>
    <w:rsid w:val="006F39C4"/>
    <w:rsid w:val="006F41EE"/>
    <w:rsid w:val="006F660A"/>
    <w:rsid w:val="0070327F"/>
    <w:rsid w:val="00706BDD"/>
    <w:rsid w:val="00707BF7"/>
    <w:rsid w:val="0071098C"/>
    <w:rsid w:val="00710BA8"/>
    <w:rsid w:val="007143C7"/>
    <w:rsid w:val="00714F07"/>
    <w:rsid w:val="00717E1A"/>
    <w:rsid w:val="00733575"/>
    <w:rsid w:val="0073389B"/>
    <w:rsid w:val="007340A9"/>
    <w:rsid w:val="00735E54"/>
    <w:rsid w:val="00741B81"/>
    <w:rsid w:val="007469E4"/>
    <w:rsid w:val="0075261B"/>
    <w:rsid w:val="00772E59"/>
    <w:rsid w:val="00775673"/>
    <w:rsid w:val="0077713D"/>
    <w:rsid w:val="007800F9"/>
    <w:rsid w:val="00782DE2"/>
    <w:rsid w:val="007861DE"/>
    <w:rsid w:val="007905C1"/>
    <w:rsid w:val="00793478"/>
    <w:rsid w:val="00793591"/>
    <w:rsid w:val="007A1D1A"/>
    <w:rsid w:val="007A276E"/>
    <w:rsid w:val="007A47D8"/>
    <w:rsid w:val="007A5410"/>
    <w:rsid w:val="007B176B"/>
    <w:rsid w:val="007B7BE0"/>
    <w:rsid w:val="007C260D"/>
    <w:rsid w:val="007C2DAB"/>
    <w:rsid w:val="007C6231"/>
    <w:rsid w:val="007C6898"/>
    <w:rsid w:val="007D02E9"/>
    <w:rsid w:val="007D041B"/>
    <w:rsid w:val="007E5837"/>
    <w:rsid w:val="007F3836"/>
    <w:rsid w:val="008020E4"/>
    <w:rsid w:val="00803363"/>
    <w:rsid w:val="00804371"/>
    <w:rsid w:val="00806667"/>
    <w:rsid w:val="008073DA"/>
    <w:rsid w:val="00811610"/>
    <w:rsid w:val="00815D62"/>
    <w:rsid w:val="0082721F"/>
    <w:rsid w:val="008327B6"/>
    <w:rsid w:val="008410DC"/>
    <w:rsid w:val="008423AD"/>
    <w:rsid w:val="0084390C"/>
    <w:rsid w:val="00850A56"/>
    <w:rsid w:val="00851505"/>
    <w:rsid w:val="00853BA1"/>
    <w:rsid w:val="00853C08"/>
    <w:rsid w:val="00854C36"/>
    <w:rsid w:val="008570EB"/>
    <w:rsid w:val="008577B3"/>
    <w:rsid w:val="008652C4"/>
    <w:rsid w:val="008722E2"/>
    <w:rsid w:val="008749A6"/>
    <w:rsid w:val="00877F0C"/>
    <w:rsid w:val="008861F9"/>
    <w:rsid w:val="00886DDA"/>
    <w:rsid w:val="00893BDD"/>
    <w:rsid w:val="00893E0A"/>
    <w:rsid w:val="00894E40"/>
    <w:rsid w:val="008960AF"/>
    <w:rsid w:val="008A18FF"/>
    <w:rsid w:val="008A32D6"/>
    <w:rsid w:val="008A398A"/>
    <w:rsid w:val="008A3B68"/>
    <w:rsid w:val="008A677D"/>
    <w:rsid w:val="008B367D"/>
    <w:rsid w:val="008B4CCD"/>
    <w:rsid w:val="008B57EB"/>
    <w:rsid w:val="008C0471"/>
    <w:rsid w:val="008C5672"/>
    <w:rsid w:val="008D134F"/>
    <w:rsid w:val="008D4A14"/>
    <w:rsid w:val="008D6E03"/>
    <w:rsid w:val="008D7784"/>
    <w:rsid w:val="008E6EBB"/>
    <w:rsid w:val="008E7845"/>
    <w:rsid w:val="008F60E7"/>
    <w:rsid w:val="00901906"/>
    <w:rsid w:val="00904852"/>
    <w:rsid w:val="009055B5"/>
    <w:rsid w:val="00905DA8"/>
    <w:rsid w:val="009162C6"/>
    <w:rsid w:val="00916778"/>
    <w:rsid w:val="009225C1"/>
    <w:rsid w:val="009261ED"/>
    <w:rsid w:val="009359A5"/>
    <w:rsid w:val="00937FC2"/>
    <w:rsid w:val="00944DBB"/>
    <w:rsid w:val="0094775E"/>
    <w:rsid w:val="00954150"/>
    <w:rsid w:val="00966986"/>
    <w:rsid w:val="00976277"/>
    <w:rsid w:val="00990D39"/>
    <w:rsid w:val="009935F4"/>
    <w:rsid w:val="009A08D7"/>
    <w:rsid w:val="009A26AA"/>
    <w:rsid w:val="009B0701"/>
    <w:rsid w:val="009B3644"/>
    <w:rsid w:val="009B41FC"/>
    <w:rsid w:val="009B5E0C"/>
    <w:rsid w:val="009C0795"/>
    <w:rsid w:val="009C746A"/>
    <w:rsid w:val="009D4BC4"/>
    <w:rsid w:val="009D4D65"/>
    <w:rsid w:val="009E3DB4"/>
    <w:rsid w:val="009E4579"/>
    <w:rsid w:val="009E4E0D"/>
    <w:rsid w:val="009F1B06"/>
    <w:rsid w:val="009F3EDD"/>
    <w:rsid w:val="00A00BFF"/>
    <w:rsid w:val="00A0117B"/>
    <w:rsid w:val="00A06111"/>
    <w:rsid w:val="00A10F20"/>
    <w:rsid w:val="00A12559"/>
    <w:rsid w:val="00A12C39"/>
    <w:rsid w:val="00A13C42"/>
    <w:rsid w:val="00A21F78"/>
    <w:rsid w:val="00A405DE"/>
    <w:rsid w:val="00A4141A"/>
    <w:rsid w:val="00A416C1"/>
    <w:rsid w:val="00A4236E"/>
    <w:rsid w:val="00A4287C"/>
    <w:rsid w:val="00A43A92"/>
    <w:rsid w:val="00A526A2"/>
    <w:rsid w:val="00A62A7D"/>
    <w:rsid w:val="00A63C19"/>
    <w:rsid w:val="00A63C38"/>
    <w:rsid w:val="00A666A4"/>
    <w:rsid w:val="00A77466"/>
    <w:rsid w:val="00A77537"/>
    <w:rsid w:val="00A81161"/>
    <w:rsid w:val="00A85835"/>
    <w:rsid w:val="00A93B00"/>
    <w:rsid w:val="00AB7A94"/>
    <w:rsid w:val="00AC112D"/>
    <w:rsid w:val="00AC1A10"/>
    <w:rsid w:val="00AC2340"/>
    <w:rsid w:val="00AC3A6A"/>
    <w:rsid w:val="00AC6E29"/>
    <w:rsid w:val="00AC729A"/>
    <w:rsid w:val="00AD0581"/>
    <w:rsid w:val="00AD15F0"/>
    <w:rsid w:val="00AD1A88"/>
    <w:rsid w:val="00AD4FAB"/>
    <w:rsid w:val="00AD6F29"/>
    <w:rsid w:val="00AD75B6"/>
    <w:rsid w:val="00AE06C4"/>
    <w:rsid w:val="00AE2E26"/>
    <w:rsid w:val="00AE2EFF"/>
    <w:rsid w:val="00AE7627"/>
    <w:rsid w:val="00AF06BE"/>
    <w:rsid w:val="00AF2335"/>
    <w:rsid w:val="00AF2C4B"/>
    <w:rsid w:val="00AF2CB6"/>
    <w:rsid w:val="00AF38EB"/>
    <w:rsid w:val="00B00179"/>
    <w:rsid w:val="00B0311C"/>
    <w:rsid w:val="00B04B60"/>
    <w:rsid w:val="00B04EB6"/>
    <w:rsid w:val="00B056C2"/>
    <w:rsid w:val="00B31580"/>
    <w:rsid w:val="00B36A9C"/>
    <w:rsid w:val="00B36E17"/>
    <w:rsid w:val="00B37668"/>
    <w:rsid w:val="00B414C5"/>
    <w:rsid w:val="00B4174D"/>
    <w:rsid w:val="00B43FE0"/>
    <w:rsid w:val="00B45453"/>
    <w:rsid w:val="00B45F4D"/>
    <w:rsid w:val="00B51C07"/>
    <w:rsid w:val="00B5240A"/>
    <w:rsid w:val="00B53069"/>
    <w:rsid w:val="00B53E2A"/>
    <w:rsid w:val="00B6380A"/>
    <w:rsid w:val="00B64DA8"/>
    <w:rsid w:val="00B677AE"/>
    <w:rsid w:val="00B726E0"/>
    <w:rsid w:val="00B82476"/>
    <w:rsid w:val="00B82858"/>
    <w:rsid w:val="00B82DA2"/>
    <w:rsid w:val="00B84264"/>
    <w:rsid w:val="00B95ECA"/>
    <w:rsid w:val="00B9603E"/>
    <w:rsid w:val="00B966E1"/>
    <w:rsid w:val="00BA1E23"/>
    <w:rsid w:val="00BA2F15"/>
    <w:rsid w:val="00BB3A39"/>
    <w:rsid w:val="00BB3DA4"/>
    <w:rsid w:val="00BC2015"/>
    <w:rsid w:val="00BC3DB7"/>
    <w:rsid w:val="00BD0D7C"/>
    <w:rsid w:val="00BD1099"/>
    <w:rsid w:val="00BD1C4B"/>
    <w:rsid w:val="00BD4A13"/>
    <w:rsid w:val="00BD65D6"/>
    <w:rsid w:val="00BE1DA4"/>
    <w:rsid w:val="00BE6CDB"/>
    <w:rsid w:val="00BF2BCB"/>
    <w:rsid w:val="00BF4173"/>
    <w:rsid w:val="00BF60C9"/>
    <w:rsid w:val="00BF6443"/>
    <w:rsid w:val="00BF6784"/>
    <w:rsid w:val="00BF691B"/>
    <w:rsid w:val="00BF6931"/>
    <w:rsid w:val="00C13FD2"/>
    <w:rsid w:val="00C15A23"/>
    <w:rsid w:val="00C1682C"/>
    <w:rsid w:val="00C20905"/>
    <w:rsid w:val="00C20E4A"/>
    <w:rsid w:val="00C23945"/>
    <w:rsid w:val="00C32E78"/>
    <w:rsid w:val="00C33D52"/>
    <w:rsid w:val="00C35719"/>
    <w:rsid w:val="00C35CE8"/>
    <w:rsid w:val="00C35E95"/>
    <w:rsid w:val="00C47554"/>
    <w:rsid w:val="00C47CD9"/>
    <w:rsid w:val="00C50234"/>
    <w:rsid w:val="00C53E3D"/>
    <w:rsid w:val="00C549BB"/>
    <w:rsid w:val="00C57363"/>
    <w:rsid w:val="00C7391C"/>
    <w:rsid w:val="00C76217"/>
    <w:rsid w:val="00C77750"/>
    <w:rsid w:val="00C82365"/>
    <w:rsid w:val="00C830F0"/>
    <w:rsid w:val="00C85BA0"/>
    <w:rsid w:val="00C870E1"/>
    <w:rsid w:val="00C9147A"/>
    <w:rsid w:val="00C95508"/>
    <w:rsid w:val="00C958A2"/>
    <w:rsid w:val="00CA222A"/>
    <w:rsid w:val="00CC0398"/>
    <w:rsid w:val="00CC2F2A"/>
    <w:rsid w:val="00CC3A65"/>
    <w:rsid w:val="00CC679A"/>
    <w:rsid w:val="00CC7CDE"/>
    <w:rsid w:val="00CD0720"/>
    <w:rsid w:val="00CD1D76"/>
    <w:rsid w:val="00CD4A7D"/>
    <w:rsid w:val="00CD65AF"/>
    <w:rsid w:val="00CE0066"/>
    <w:rsid w:val="00CE193B"/>
    <w:rsid w:val="00CE1F69"/>
    <w:rsid w:val="00CE29F0"/>
    <w:rsid w:val="00CE31A4"/>
    <w:rsid w:val="00CE381B"/>
    <w:rsid w:val="00CE4038"/>
    <w:rsid w:val="00CE4F04"/>
    <w:rsid w:val="00CE6915"/>
    <w:rsid w:val="00CE7D14"/>
    <w:rsid w:val="00CF001F"/>
    <w:rsid w:val="00CF4ABC"/>
    <w:rsid w:val="00CF5E4C"/>
    <w:rsid w:val="00D0428C"/>
    <w:rsid w:val="00D05B7E"/>
    <w:rsid w:val="00D103CC"/>
    <w:rsid w:val="00D12C87"/>
    <w:rsid w:val="00D1489B"/>
    <w:rsid w:val="00D1495E"/>
    <w:rsid w:val="00D21D30"/>
    <w:rsid w:val="00D477E7"/>
    <w:rsid w:val="00D55DF5"/>
    <w:rsid w:val="00D56E0A"/>
    <w:rsid w:val="00D61896"/>
    <w:rsid w:val="00D6298E"/>
    <w:rsid w:val="00D64011"/>
    <w:rsid w:val="00D65EAB"/>
    <w:rsid w:val="00D668D7"/>
    <w:rsid w:val="00D703D2"/>
    <w:rsid w:val="00D708EB"/>
    <w:rsid w:val="00D72D66"/>
    <w:rsid w:val="00D7393F"/>
    <w:rsid w:val="00D74435"/>
    <w:rsid w:val="00D74C30"/>
    <w:rsid w:val="00D74CD6"/>
    <w:rsid w:val="00D83D2C"/>
    <w:rsid w:val="00D84077"/>
    <w:rsid w:val="00D84469"/>
    <w:rsid w:val="00D865AB"/>
    <w:rsid w:val="00D868AA"/>
    <w:rsid w:val="00D86C48"/>
    <w:rsid w:val="00D86E82"/>
    <w:rsid w:val="00D92492"/>
    <w:rsid w:val="00D9271B"/>
    <w:rsid w:val="00D9316C"/>
    <w:rsid w:val="00D93313"/>
    <w:rsid w:val="00D958D7"/>
    <w:rsid w:val="00D9649A"/>
    <w:rsid w:val="00DA0DA6"/>
    <w:rsid w:val="00DA5BEC"/>
    <w:rsid w:val="00DA67CC"/>
    <w:rsid w:val="00DB32E7"/>
    <w:rsid w:val="00DB4ACA"/>
    <w:rsid w:val="00DB5BF0"/>
    <w:rsid w:val="00DC78C4"/>
    <w:rsid w:val="00DD67EE"/>
    <w:rsid w:val="00DD7475"/>
    <w:rsid w:val="00DE03A6"/>
    <w:rsid w:val="00DE0EAD"/>
    <w:rsid w:val="00DE129D"/>
    <w:rsid w:val="00DE6D2C"/>
    <w:rsid w:val="00E13CF5"/>
    <w:rsid w:val="00E1679C"/>
    <w:rsid w:val="00E23453"/>
    <w:rsid w:val="00E24584"/>
    <w:rsid w:val="00E31A97"/>
    <w:rsid w:val="00E330FC"/>
    <w:rsid w:val="00E34E95"/>
    <w:rsid w:val="00E4159D"/>
    <w:rsid w:val="00E43ABD"/>
    <w:rsid w:val="00E505C8"/>
    <w:rsid w:val="00E51849"/>
    <w:rsid w:val="00E56923"/>
    <w:rsid w:val="00E6055B"/>
    <w:rsid w:val="00E62D26"/>
    <w:rsid w:val="00E717F3"/>
    <w:rsid w:val="00E831A6"/>
    <w:rsid w:val="00E84148"/>
    <w:rsid w:val="00E8519A"/>
    <w:rsid w:val="00E94C63"/>
    <w:rsid w:val="00EA0BC2"/>
    <w:rsid w:val="00EA1E59"/>
    <w:rsid w:val="00EB0CE2"/>
    <w:rsid w:val="00EB499F"/>
    <w:rsid w:val="00EB6106"/>
    <w:rsid w:val="00EC0D99"/>
    <w:rsid w:val="00EC2A66"/>
    <w:rsid w:val="00ED017D"/>
    <w:rsid w:val="00ED22A4"/>
    <w:rsid w:val="00ED2B1F"/>
    <w:rsid w:val="00ED30A6"/>
    <w:rsid w:val="00ED34FF"/>
    <w:rsid w:val="00ED636B"/>
    <w:rsid w:val="00EE0403"/>
    <w:rsid w:val="00EE1C2E"/>
    <w:rsid w:val="00EE5679"/>
    <w:rsid w:val="00EE5AC4"/>
    <w:rsid w:val="00EE69BB"/>
    <w:rsid w:val="00EE6FFD"/>
    <w:rsid w:val="00EF11FA"/>
    <w:rsid w:val="00EF17D5"/>
    <w:rsid w:val="00EF473C"/>
    <w:rsid w:val="00EF71F7"/>
    <w:rsid w:val="00EF77BC"/>
    <w:rsid w:val="00F07403"/>
    <w:rsid w:val="00F075B1"/>
    <w:rsid w:val="00F10C68"/>
    <w:rsid w:val="00F12800"/>
    <w:rsid w:val="00F14DC6"/>
    <w:rsid w:val="00F23BF8"/>
    <w:rsid w:val="00F24550"/>
    <w:rsid w:val="00F266D4"/>
    <w:rsid w:val="00F332C1"/>
    <w:rsid w:val="00F3359E"/>
    <w:rsid w:val="00F3457D"/>
    <w:rsid w:val="00F3478F"/>
    <w:rsid w:val="00F36F33"/>
    <w:rsid w:val="00F36FC8"/>
    <w:rsid w:val="00F37C6B"/>
    <w:rsid w:val="00F40485"/>
    <w:rsid w:val="00F52963"/>
    <w:rsid w:val="00F5384C"/>
    <w:rsid w:val="00F54771"/>
    <w:rsid w:val="00F62A34"/>
    <w:rsid w:val="00F6503A"/>
    <w:rsid w:val="00F659D4"/>
    <w:rsid w:val="00F730E6"/>
    <w:rsid w:val="00F74BC9"/>
    <w:rsid w:val="00F80007"/>
    <w:rsid w:val="00F81817"/>
    <w:rsid w:val="00F83476"/>
    <w:rsid w:val="00F84B92"/>
    <w:rsid w:val="00F84D2E"/>
    <w:rsid w:val="00F906DD"/>
    <w:rsid w:val="00F910CD"/>
    <w:rsid w:val="00F94F3D"/>
    <w:rsid w:val="00F95742"/>
    <w:rsid w:val="00FA407A"/>
    <w:rsid w:val="00FA693B"/>
    <w:rsid w:val="00FA70B4"/>
    <w:rsid w:val="00FA7156"/>
    <w:rsid w:val="00FB7357"/>
    <w:rsid w:val="00FC1DD3"/>
    <w:rsid w:val="00FC636D"/>
    <w:rsid w:val="00FD02A0"/>
    <w:rsid w:val="00FD3CC1"/>
    <w:rsid w:val="00FD7DEC"/>
    <w:rsid w:val="00FD7E97"/>
    <w:rsid w:val="00FE07B3"/>
    <w:rsid w:val="00FE2C33"/>
    <w:rsid w:val="00FE6215"/>
    <w:rsid w:val="00FE6C20"/>
    <w:rsid w:val="00FF231B"/>
    <w:rsid w:val="00FF54A8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4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F4E2-2026-4744-8838-64D1F64C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6564</Words>
  <Characters>35447</Characters>
  <Application>Microsoft Office Word</Application>
  <DocSecurity>0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Andrade Soares</dc:creator>
  <cp:lastModifiedBy>Jackson Ferreira de Sousa</cp:lastModifiedBy>
  <cp:revision>29</cp:revision>
  <cp:lastPrinted>2025-06-11T14:01:00Z</cp:lastPrinted>
  <dcterms:created xsi:type="dcterms:W3CDTF">2025-09-17T11:22:00Z</dcterms:created>
  <dcterms:modified xsi:type="dcterms:W3CDTF">2025-10-07T12:07:00Z</dcterms:modified>
</cp:coreProperties>
</file>