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22B2F111" w:rsidR="00A413CC" w:rsidRPr="009036D8" w:rsidRDefault="00DF1317" w:rsidP="00AE4FB9">
      <w:pPr>
        <w:jc w:val="center"/>
        <w:rPr>
          <w:b/>
          <w:bCs/>
          <w:sz w:val="22"/>
          <w:szCs w:val="22"/>
        </w:rPr>
      </w:pPr>
      <w:r w:rsidRPr="009036D8">
        <w:rPr>
          <w:b/>
          <w:bCs/>
          <w:sz w:val="22"/>
          <w:szCs w:val="22"/>
        </w:rPr>
        <w:t>ATA DA SESSÃO OR</w:t>
      </w:r>
      <w:r w:rsidR="007E7A41" w:rsidRPr="009036D8">
        <w:rPr>
          <w:b/>
          <w:bCs/>
          <w:sz w:val="22"/>
          <w:szCs w:val="22"/>
        </w:rPr>
        <w:t xml:space="preserve">DINÁRIA </w:t>
      </w:r>
      <w:r w:rsidR="00E95934" w:rsidRPr="009036D8">
        <w:rPr>
          <w:b/>
          <w:bCs/>
          <w:sz w:val="22"/>
          <w:szCs w:val="22"/>
        </w:rPr>
        <w:t xml:space="preserve">PRESENCIAL </w:t>
      </w:r>
      <w:r w:rsidR="007E7A41" w:rsidRPr="009036D8">
        <w:rPr>
          <w:b/>
          <w:bCs/>
          <w:sz w:val="22"/>
          <w:szCs w:val="22"/>
        </w:rPr>
        <w:t xml:space="preserve">DA SEGUNDA CÂMARA Nº </w:t>
      </w:r>
      <w:r w:rsidR="00F915A1" w:rsidRPr="009036D8">
        <w:rPr>
          <w:b/>
          <w:bCs/>
          <w:sz w:val="22"/>
          <w:szCs w:val="22"/>
        </w:rPr>
        <w:t>0</w:t>
      </w:r>
      <w:r w:rsidR="001848F3" w:rsidRPr="009036D8">
        <w:rPr>
          <w:b/>
          <w:bCs/>
          <w:sz w:val="22"/>
          <w:szCs w:val="22"/>
        </w:rPr>
        <w:t>1</w:t>
      </w:r>
      <w:r w:rsidR="008D770C">
        <w:rPr>
          <w:b/>
          <w:bCs/>
          <w:sz w:val="22"/>
          <w:szCs w:val="22"/>
        </w:rPr>
        <w:t>9</w:t>
      </w:r>
      <w:r w:rsidR="00E52869" w:rsidRPr="009036D8">
        <w:rPr>
          <w:b/>
          <w:bCs/>
          <w:sz w:val="22"/>
          <w:szCs w:val="22"/>
        </w:rPr>
        <w:t>/202</w:t>
      </w:r>
      <w:r w:rsidR="00E93A4A" w:rsidRPr="009036D8">
        <w:rPr>
          <w:b/>
          <w:bCs/>
          <w:sz w:val="22"/>
          <w:szCs w:val="22"/>
        </w:rPr>
        <w:t>5</w:t>
      </w:r>
      <w:r w:rsidRPr="009036D8">
        <w:rPr>
          <w:b/>
          <w:bCs/>
          <w:sz w:val="22"/>
          <w:szCs w:val="22"/>
        </w:rPr>
        <w:t>.</w:t>
      </w:r>
    </w:p>
    <w:p w14:paraId="154B3508" w14:textId="77777777" w:rsidR="00A413CC" w:rsidRPr="009036D8" w:rsidRDefault="00A413CC" w:rsidP="00AE4FB9">
      <w:pPr>
        <w:jc w:val="both"/>
        <w:rPr>
          <w:bCs/>
          <w:sz w:val="22"/>
          <w:szCs w:val="22"/>
        </w:rPr>
      </w:pPr>
    </w:p>
    <w:p w14:paraId="013E36F9" w14:textId="77777777" w:rsidR="00546A52" w:rsidRPr="009036D8" w:rsidRDefault="00546A52" w:rsidP="00AE4FB9">
      <w:pPr>
        <w:jc w:val="both"/>
        <w:rPr>
          <w:bCs/>
          <w:sz w:val="22"/>
          <w:szCs w:val="22"/>
        </w:rPr>
      </w:pPr>
    </w:p>
    <w:p w14:paraId="4ACF9160" w14:textId="77777777" w:rsidR="00D96BF4" w:rsidRPr="009036D8" w:rsidRDefault="00D96BF4" w:rsidP="00AE4FB9">
      <w:pPr>
        <w:jc w:val="both"/>
        <w:rPr>
          <w:bCs/>
          <w:sz w:val="22"/>
          <w:szCs w:val="22"/>
        </w:rPr>
      </w:pPr>
    </w:p>
    <w:p w14:paraId="1808DC15" w14:textId="77777777" w:rsidR="001204A3" w:rsidRPr="009036D8" w:rsidRDefault="001204A3" w:rsidP="00AE4FB9">
      <w:pPr>
        <w:jc w:val="both"/>
        <w:rPr>
          <w:bCs/>
          <w:sz w:val="22"/>
          <w:szCs w:val="22"/>
        </w:rPr>
      </w:pPr>
    </w:p>
    <w:p w14:paraId="0A9A088C" w14:textId="77777777" w:rsidR="00E16E7D" w:rsidRPr="009036D8" w:rsidRDefault="00E16E7D" w:rsidP="00AE4FB9">
      <w:pPr>
        <w:jc w:val="both"/>
        <w:rPr>
          <w:bCs/>
          <w:sz w:val="22"/>
          <w:szCs w:val="22"/>
        </w:rPr>
      </w:pPr>
    </w:p>
    <w:p w14:paraId="52468FF7" w14:textId="77777777" w:rsidR="00E16E7D" w:rsidRPr="009036D8" w:rsidRDefault="00E16E7D" w:rsidP="00AE4FB9">
      <w:pPr>
        <w:jc w:val="both"/>
        <w:rPr>
          <w:bCs/>
          <w:sz w:val="22"/>
          <w:szCs w:val="22"/>
        </w:rPr>
      </w:pPr>
    </w:p>
    <w:p w14:paraId="6F8CBA0B" w14:textId="77777777" w:rsidR="00BC0505" w:rsidRPr="009036D8" w:rsidRDefault="00BC0505" w:rsidP="00AE4FB9">
      <w:pPr>
        <w:jc w:val="both"/>
        <w:rPr>
          <w:bCs/>
          <w:sz w:val="22"/>
          <w:szCs w:val="22"/>
        </w:rPr>
      </w:pPr>
    </w:p>
    <w:p w14:paraId="04CA228C" w14:textId="77777777" w:rsidR="00514259" w:rsidRPr="009036D8" w:rsidRDefault="00514259" w:rsidP="00AE4FB9">
      <w:pPr>
        <w:jc w:val="both"/>
        <w:rPr>
          <w:bCs/>
          <w:sz w:val="22"/>
          <w:szCs w:val="22"/>
        </w:rPr>
      </w:pPr>
    </w:p>
    <w:p w14:paraId="599C13B9" w14:textId="77777777" w:rsidR="00670FEC" w:rsidRPr="009036D8" w:rsidRDefault="00670FEC" w:rsidP="00AE4FB9">
      <w:pPr>
        <w:jc w:val="both"/>
        <w:rPr>
          <w:bCs/>
          <w:sz w:val="22"/>
          <w:szCs w:val="22"/>
        </w:rPr>
      </w:pPr>
    </w:p>
    <w:p w14:paraId="53AD8941" w14:textId="77777777" w:rsidR="00A413CC" w:rsidRPr="009036D8" w:rsidRDefault="00A413CC" w:rsidP="00AE4FB9">
      <w:pPr>
        <w:jc w:val="both"/>
        <w:rPr>
          <w:bCs/>
          <w:sz w:val="22"/>
          <w:szCs w:val="22"/>
        </w:rPr>
      </w:pPr>
    </w:p>
    <w:p w14:paraId="7562FD13" w14:textId="2C365613" w:rsidR="00E7005E" w:rsidRPr="009036D8" w:rsidRDefault="000416A8" w:rsidP="00AE4FB9">
      <w:pPr>
        <w:jc w:val="both"/>
        <w:rPr>
          <w:rFonts w:eastAsia="Calibri"/>
          <w:bCs/>
          <w:iCs/>
          <w:color w:val="FF0000"/>
          <w:sz w:val="22"/>
          <w:szCs w:val="22"/>
          <w:lang w:eastAsia="en-US"/>
        </w:rPr>
      </w:pPr>
      <w:r w:rsidRPr="009036D8">
        <w:rPr>
          <w:rFonts w:eastAsia="Arial Unicode MS"/>
          <w:sz w:val="22"/>
          <w:szCs w:val="22"/>
          <w:lang w:eastAsia="en-US"/>
        </w:rPr>
        <w:t xml:space="preserve">Aos </w:t>
      </w:r>
      <w:r w:rsidR="007327EB">
        <w:rPr>
          <w:rFonts w:eastAsia="Arial Unicode MS"/>
          <w:sz w:val="22"/>
          <w:szCs w:val="22"/>
          <w:lang w:eastAsia="en-US"/>
        </w:rPr>
        <w:t>cinco</w:t>
      </w:r>
      <w:r w:rsidR="00D21B91" w:rsidRPr="009036D8">
        <w:rPr>
          <w:rFonts w:eastAsia="Arial Unicode MS"/>
          <w:sz w:val="22"/>
          <w:szCs w:val="22"/>
          <w:lang w:eastAsia="en-US"/>
        </w:rPr>
        <w:t xml:space="preserve"> dias do mês de </w:t>
      </w:r>
      <w:r w:rsidR="007327EB">
        <w:rPr>
          <w:rFonts w:eastAsia="Arial Unicode MS"/>
          <w:sz w:val="22"/>
          <w:szCs w:val="22"/>
          <w:lang w:eastAsia="en-US"/>
        </w:rPr>
        <w:t>novembro</w:t>
      </w:r>
      <w:r w:rsidR="00D21B91" w:rsidRPr="009036D8">
        <w:rPr>
          <w:rFonts w:eastAsia="Arial Unicode MS"/>
          <w:sz w:val="22"/>
          <w:szCs w:val="22"/>
          <w:lang w:eastAsia="en-US"/>
        </w:rPr>
        <w:t xml:space="preserve"> </w:t>
      </w:r>
      <w:r w:rsidR="002C2319" w:rsidRPr="009036D8">
        <w:rPr>
          <w:rFonts w:eastAsia="Arial Unicode MS"/>
          <w:sz w:val="22"/>
          <w:szCs w:val="22"/>
          <w:lang w:eastAsia="en-US"/>
        </w:rPr>
        <w:t xml:space="preserve">do ano de dois mil e vinte </w:t>
      </w:r>
      <w:r w:rsidR="00E93A4A" w:rsidRPr="009036D8">
        <w:rPr>
          <w:rFonts w:eastAsia="Arial Unicode MS"/>
          <w:sz w:val="22"/>
          <w:szCs w:val="22"/>
          <w:lang w:eastAsia="en-US"/>
        </w:rPr>
        <w:t>cinco</w:t>
      </w:r>
      <w:r w:rsidR="002C2319" w:rsidRPr="009036D8">
        <w:rPr>
          <w:rFonts w:eastAsia="Arial Unicode MS"/>
          <w:sz w:val="22"/>
          <w:szCs w:val="22"/>
          <w:lang w:eastAsia="en-US"/>
        </w:rPr>
        <w:t>, em Teresina, Capital do Estado do Piauí, às nove horas, na Sala das Sessões, reuniu-se ordinariamente a Segunda Câmara do Tribunal de Contas</w:t>
      </w:r>
      <w:r w:rsidR="00400A85" w:rsidRPr="009036D8">
        <w:rPr>
          <w:rFonts w:eastAsia="Arial Unicode MS"/>
          <w:sz w:val="22"/>
          <w:szCs w:val="22"/>
          <w:lang w:eastAsia="en-US"/>
        </w:rPr>
        <w:t xml:space="preserve"> do Estado</w:t>
      </w:r>
      <w:r w:rsidR="00122B44" w:rsidRPr="009036D8">
        <w:rPr>
          <w:rFonts w:eastAsia="Arial Unicode MS"/>
          <w:sz w:val="22"/>
          <w:szCs w:val="22"/>
          <w:lang w:eastAsia="en-US"/>
        </w:rPr>
        <w:t xml:space="preserve"> do Piauí</w:t>
      </w:r>
      <w:r w:rsidR="00400A85" w:rsidRPr="009036D8">
        <w:rPr>
          <w:rFonts w:eastAsia="Arial Unicode MS"/>
          <w:sz w:val="22"/>
          <w:szCs w:val="22"/>
          <w:lang w:eastAsia="en-US"/>
        </w:rPr>
        <w:t xml:space="preserve">, </w:t>
      </w:r>
      <w:r w:rsidR="005B2C8C" w:rsidRPr="009036D8">
        <w:rPr>
          <w:rFonts w:eastAsia="Arial Unicode MS"/>
          <w:sz w:val="22"/>
          <w:szCs w:val="22"/>
          <w:lang w:eastAsia="en-US"/>
        </w:rPr>
        <w:t xml:space="preserve">sob a presidência </w:t>
      </w:r>
      <w:r w:rsidR="00853512" w:rsidRPr="009036D8">
        <w:rPr>
          <w:rFonts w:eastAsia="Arial Unicode MS"/>
          <w:sz w:val="22"/>
          <w:szCs w:val="22"/>
          <w:lang w:eastAsia="en-US"/>
        </w:rPr>
        <w:t>d</w:t>
      </w:r>
      <w:r w:rsidR="00444297" w:rsidRPr="009036D8">
        <w:rPr>
          <w:rFonts w:eastAsia="Arial Unicode MS"/>
          <w:sz w:val="22"/>
          <w:szCs w:val="22"/>
          <w:lang w:eastAsia="en-US"/>
        </w:rPr>
        <w:t>a</w:t>
      </w:r>
      <w:r w:rsidR="00026D61" w:rsidRPr="009036D8">
        <w:rPr>
          <w:rFonts w:eastAsia="Arial Unicode MS"/>
          <w:sz w:val="22"/>
          <w:szCs w:val="22"/>
          <w:lang w:eastAsia="en-US"/>
        </w:rPr>
        <w:t xml:space="preserve"> </w:t>
      </w:r>
      <w:proofErr w:type="spellStart"/>
      <w:r w:rsidR="007E33B3" w:rsidRPr="009036D8">
        <w:rPr>
          <w:rFonts w:eastAsia="Arial Unicode MS"/>
          <w:sz w:val="22"/>
          <w:szCs w:val="22"/>
          <w:lang w:eastAsia="en-US"/>
        </w:rPr>
        <w:t>Exm.ª</w:t>
      </w:r>
      <w:proofErr w:type="spellEnd"/>
      <w:r w:rsidR="007E33B3" w:rsidRPr="009036D8">
        <w:rPr>
          <w:rFonts w:eastAsia="Arial Unicode MS"/>
          <w:sz w:val="22"/>
          <w:szCs w:val="22"/>
          <w:lang w:eastAsia="en-US"/>
        </w:rPr>
        <w:t xml:space="preserve"> </w:t>
      </w:r>
      <w:r w:rsidR="007E33B3" w:rsidRPr="009036D8">
        <w:rPr>
          <w:bCs/>
          <w:iCs/>
          <w:sz w:val="22"/>
          <w:szCs w:val="22"/>
        </w:rPr>
        <w:t xml:space="preserve">Conselheira </w:t>
      </w:r>
      <w:proofErr w:type="spellStart"/>
      <w:r w:rsidR="007E33B3" w:rsidRPr="009036D8">
        <w:rPr>
          <w:bCs/>
          <w:iCs/>
          <w:sz w:val="22"/>
          <w:szCs w:val="22"/>
        </w:rPr>
        <w:t>Waltânia</w:t>
      </w:r>
      <w:proofErr w:type="spellEnd"/>
      <w:r w:rsidR="007E33B3" w:rsidRPr="009036D8">
        <w:rPr>
          <w:bCs/>
          <w:iCs/>
          <w:sz w:val="22"/>
          <w:szCs w:val="22"/>
        </w:rPr>
        <w:t xml:space="preserve"> Maria Nogueira de Sousa Leal Alvarenga.</w:t>
      </w:r>
      <w:r w:rsidR="007E33B3" w:rsidRPr="009036D8">
        <w:rPr>
          <w:sz w:val="22"/>
          <w:szCs w:val="22"/>
        </w:rPr>
        <w:t xml:space="preserve"> Presentes, ainda, </w:t>
      </w:r>
      <w:r w:rsidR="007E33B3" w:rsidRPr="009036D8">
        <w:rPr>
          <w:bCs/>
          <w:iCs/>
          <w:sz w:val="22"/>
          <w:szCs w:val="22"/>
        </w:rPr>
        <w:t>Conselheiro</w:t>
      </w:r>
      <w:r w:rsidR="00727673">
        <w:rPr>
          <w:bCs/>
          <w:iCs/>
          <w:sz w:val="22"/>
          <w:szCs w:val="22"/>
        </w:rPr>
        <w:t xml:space="preserve"> Abelardo Pio Vilanova e Silva,</w:t>
      </w:r>
      <w:r w:rsidR="007E33B3" w:rsidRPr="009036D8">
        <w:rPr>
          <w:bCs/>
          <w:iCs/>
          <w:sz w:val="22"/>
          <w:szCs w:val="22"/>
        </w:rPr>
        <w:t xml:space="preserve"> </w:t>
      </w:r>
      <w:r w:rsidR="007E33B3" w:rsidRPr="009036D8">
        <w:rPr>
          <w:sz w:val="22"/>
          <w:szCs w:val="22"/>
        </w:rPr>
        <w:t>Conselheiro Substituto Delano Carneiro da Cunha Câmara,</w:t>
      </w:r>
      <w:r w:rsidR="007E33B3" w:rsidRPr="009036D8">
        <w:rPr>
          <w:bCs/>
          <w:iCs/>
          <w:sz w:val="22"/>
          <w:szCs w:val="22"/>
        </w:rPr>
        <w:t xml:space="preserve"> Conselheiro Substituto Alisson Felipe de Araújo e</w:t>
      </w:r>
      <w:r w:rsidR="007E33B3" w:rsidRPr="009036D8">
        <w:rPr>
          <w:rFonts w:eastAsia="Arial Unicode MS"/>
          <w:sz w:val="22"/>
          <w:szCs w:val="22"/>
          <w:lang w:eastAsia="en-US"/>
        </w:rPr>
        <w:t xml:space="preserve"> </w:t>
      </w:r>
      <w:r w:rsidR="00A927F0" w:rsidRPr="009036D8">
        <w:rPr>
          <w:rFonts w:eastAsia="Arial Unicode MS"/>
          <w:sz w:val="22"/>
          <w:szCs w:val="22"/>
          <w:lang w:eastAsia="en-US"/>
        </w:rPr>
        <w:t>a</w:t>
      </w:r>
      <w:r w:rsidR="00F73C80" w:rsidRPr="009036D8">
        <w:rPr>
          <w:rFonts w:eastAsia="Arial Unicode MS"/>
          <w:sz w:val="22"/>
          <w:szCs w:val="22"/>
          <w:lang w:eastAsia="en-US"/>
        </w:rPr>
        <w:t xml:space="preserve"> Representante do Ministério Público de Contas </w:t>
      </w:r>
      <w:r w:rsidR="00A927F0" w:rsidRPr="009036D8">
        <w:rPr>
          <w:color w:val="000000" w:themeColor="text1"/>
          <w:sz w:val="22"/>
          <w:szCs w:val="22"/>
        </w:rPr>
        <w:t xml:space="preserve">Procuradora </w:t>
      </w:r>
      <w:proofErr w:type="spellStart"/>
      <w:r w:rsidR="00A927F0" w:rsidRPr="009036D8">
        <w:rPr>
          <w:color w:val="000000" w:themeColor="text1"/>
          <w:sz w:val="22"/>
          <w:szCs w:val="22"/>
        </w:rPr>
        <w:t>Raïssa</w:t>
      </w:r>
      <w:proofErr w:type="spellEnd"/>
      <w:r w:rsidR="00A927F0" w:rsidRPr="009036D8">
        <w:rPr>
          <w:color w:val="000000" w:themeColor="text1"/>
          <w:sz w:val="22"/>
          <w:szCs w:val="22"/>
        </w:rPr>
        <w:t xml:space="preserve"> Maria </w:t>
      </w:r>
      <w:r w:rsidR="00A927F0" w:rsidRPr="004C42DE">
        <w:rPr>
          <w:color w:val="000000" w:themeColor="text1"/>
          <w:sz w:val="22"/>
          <w:szCs w:val="22"/>
        </w:rPr>
        <w:t>Rezende de Deus Barbosa</w:t>
      </w:r>
      <w:r w:rsidR="00D1206C" w:rsidRPr="004C42DE">
        <w:rPr>
          <w:sz w:val="22"/>
          <w:szCs w:val="22"/>
        </w:rPr>
        <w:t>.</w:t>
      </w:r>
      <w:r w:rsidR="00727673" w:rsidRPr="004C42DE">
        <w:rPr>
          <w:sz w:val="22"/>
          <w:szCs w:val="22"/>
        </w:rPr>
        <w:t xml:space="preserve"> </w:t>
      </w:r>
      <w:r w:rsidR="00727673" w:rsidRPr="004C42DE">
        <w:rPr>
          <w:iCs/>
          <w:sz w:val="22"/>
          <w:szCs w:val="22"/>
        </w:rPr>
        <w:t xml:space="preserve">Ausente(s): </w:t>
      </w:r>
      <w:r w:rsidR="00727673" w:rsidRPr="004C42DE">
        <w:rPr>
          <w:bCs/>
          <w:iCs/>
          <w:sz w:val="22"/>
          <w:szCs w:val="22"/>
        </w:rPr>
        <w:t>Conselheira Lilian de Almeida Veloso Nunes Martins</w:t>
      </w:r>
      <w:r w:rsidR="004C42DE" w:rsidRPr="004C42DE">
        <w:rPr>
          <w:rFonts w:eastAsia="Segoe UI"/>
          <w:bCs/>
          <w:iCs/>
          <w:sz w:val="22"/>
          <w:szCs w:val="22"/>
        </w:rPr>
        <w:t xml:space="preserve">. (Portaria nº </w:t>
      </w:r>
      <w:r w:rsidR="004C42DE" w:rsidRPr="004C42DE">
        <w:rPr>
          <w:bCs/>
          <w:sz w:val="22"/>
          <w:szCs w:val="22"/>
        </w:rPr>
        <w:t>821/2025 - a serviço do TCE/PI).</w:t>
      </w:r>
    </w:p>
    <w:p w14:paraId="2574406E" w14:textId="0A48E7D4" w:rsidR="005B2C8C" w:rsidRPr="009036D8" w:rsidRDefault="00E71E04" w:rsidP="00AE4FB9">
      <w:pPr>
        <w:tabs>
          <w:tab w:val="left" w:pos="2310"/>
        </w:tabs>
        <w:jc w:val="both"/>
        <w:rPr>
          <w:rFonts w:eastAsia="Calibri"/>
          <w:bCs/>
          <w:iCs/>
          <w:color w:val="FF0000"/>
          <w:sz w:val="22"/>
          <w:szCs w:val="22"/>
          <w:lang w:eastAsia="en-US"/>
        </w:rPr>
      </w:pPr>
      <w:r w:rsidRPr="009036D8">
        <w:rPr>
          <w:rFonts w:eastAsia="Calibri"/>
          <w:bCs/>
          <w:iCs/>
          <w:color w:val="FF0000"/>
          <w:sz w:val="22"/>
          <w:szCs w:val="22"/>
          <w:lang w:eastAsia="en-US"/>
        </w:rPr>
        <w:tab/>
      </w:r>
    </w:p>
    <w:p w14:paraId="77D87953" w14:textId="77777777" w:rsidR="005B2C8C" w:rsidRPr="009036D8" w:rsidRDefault="005B2C8C" w:rsidP="00AE4FB9">
      <w:pPr>
        <w:jc w:val="both"/>
        <w:rPr>
          <w:rFonts w:eastAsia="Calibri"/>
          <w:sz w:val="22"/>
          <w:szCs w:val="22"/>
          <w:lang w:eastAsia="en-US"/>
        </w:rPr>
      </w:pPr>
    </w:p>
    <w:p w14:paraId="616BDC70" w14:textId="44923E3B" w:rsidR="00E250CD" w:rsidRPr="009036D8" w:rsidRDefault="0073644F" w:rsidP="00AE4FB9">
      <w:pPr>
        <w:jc w:val="both"/>
        <w:rPr>
          <w:bCs/>
          <w:sz w:val="22"/>
          <w:szCs w:val="22"/>
        </w:rPr>
      </w:pPr>
      <w:r w:rsidRPr="009036D8">
        <w:rPr>
          <w:bCs/>
          <w:sz w:val="22"/>
          <w:szCs w:val="22"/>
        </w:rPr>
        <w:t>ATA. Lida, foi ap</w:t>
      </w:r>
      <w:r w:rsidR="00CF71F9" w:rsidRPr="009036D8">
        <w:rPr>
          <w:bCs/>
          <w:sz w:val="22"/>
          <w:szCs w:val="22"/>
        </w:rPr>
        <w:t>rovada a ata da sessão anterior.</w:t>
      </w:r>
    </w:p>
    <w:p w14:paraId="6D19310B" w14:textId="77777777" w:rsidR="00A46937" w:rsidRPr="009036D8" w:rsidRDefault="00A46937" w:rsidP="00AE4FB9">
      <w:pPr>
        <w:jc w:val="both"/>
        <w:rPr>
          <w:sz w:val="22"/>
          <w:szCs w:val="22"/>
        </w:rPr>
      </w:pPr>
    </w:p>
    <w:p w14:paraId="2081B33F" w14:textId="77777777" w:rsidR="004D7B50" w:rsidRPr="009036D8" w:rsidRDefault="004D7B50" w:rsidP="00AE4FB9">
      <w:pPr>
        <w:jc w:val="both"/>
        <w:rPr>
          <w:sz w:val="22"/>
          <w:szCs w:val="22"/>
        </w:rPr>
      </w:pPr>
    </w:p>
    <w:p w14:paraId="2AC6352E" w14:textId="77777777" w:rsidR="004D7B50" w:rsidRPr="009036D8" w:rsidRDefault="004D7B50" w:rsidP="00AE4FB9">
      <w:pPr>
        <w:jc w:val="both"/>
        <w:rPr>
          <w:sz w:val="22"/>
          <w:szCs w:val="22"/>
        </w:rPr>
      </w:pPr>
    </w:p>
    <w:p w14:paraId="4E792492" w14:textId="77777777" w:rsidR="004061C6" w:rsidRPr="009036D8" w:rsidRDefault="004061C6" w:rsidP="00AE4FB9">
      <w:pPr>
        <w:autoSpaceDE w:val="0"/>
        <w:autoSpaceDN w:val="0"/>
        <w:adjustRightInd w:val="0"/>
        <w:jc w:val="both"/>
        <w:rPr>
          <w:rFonts w:eastAsia="Calibri"/>
          <w:b/>
          <w:bCs/>
          <w:iCs/>
          <w:sz w:val="22"/>
          <w:szCs w:val="22"/>
        </w:rPr>
      </w:pPr>
    </w:p>
    <w:p w14:paraId="4EE46837" w14:textId="77777777" w:rsidR="009A5027" w:rsidRPr="009036D8" w:rsidRDefault="009A5027" w:rsidP="00AE4FB9">
      <w:pPr>
        <w:jc w:val="center"/>
        <w:rPr>
          <w:b/>
          <w:sz w:val="22"/>
          <w:szCs w:val="22"/>
        </w:rPr>
      </w:pPr>
      <w:r w:rsidRPr="009036D8">
        <w:rPr>
          <w:b/>
          <w:sz w:val="22"/>
          <w:szCs w:val="22"/>
        </w:rPr>
        <w:t>PROCESSOS APRECIADOS E JULGADOS:</w:t>
      </w:r>
    </w:p>
    <w:p w14:paraId="2B7ED4F5" w14:textId="77777777" w:rsidR="009A5027" w:rsidRPr="0058075A" w:rsidRDefault="009A5027" w:rsidP="00AE4FB9">
      <w:pPr>
        <w:autoSpaceDE w:val="0"/>
        <w:autoSpaceDN w:val="0"/>
        <w:adjustRightInd w:val="0"/>
        <w:jc w:val="both"/>
        <w:rPr>
          <w:bCs/>
          <w:iCs/>
          <w:sz w:val="22"/>
          <w:szCs w:val="22"/>
          <w:lang w:eastAsia="en-US"/>
        </w:rPr>
      </w:pPr>
    </w:p>
    <w:p w14:paraId="753D66DF" w14:textId="77777777" w:rsidR="004D4046" w:rsidRDefault="004D4046" w:rsidP="00AE4FB9">
      <w:pPr>
        <w:autoSpaceDE w:val="0"/>
        <w:autoSpaceDN w:val="0"/>
        <w:adjustRightInd w:val="0"/>
        <w:jc w:val="both"/>
        <w:rPr>
          <w:bCs/>
          <w:iCs/>
          <w:sz w:val="22"/>
          <w:szCs w:val="22"/>
          <w:lang w:eastAsia="en-US"/>
        </w:rPr>
      </w:pPr>
    </w:p>
    <w:p w14:paraId="00BD3BBF" w14:textId="0A34C1DE" w:rsidR="0058075A" w:rsidRPr="009036D8" w:rsidRDefault="0058075A" w:rsidP="00AE4FB9">
      <w:pPr>
        <w:jc w:val="both"/>
        <w:rPr>
          <w:bCs/>
          <w:iCs/>
          <w:sz w:val="22"/>
          <w:szCs w:val="22"/>
        </w:rPr>
      </w:pPr>
      <w:r w:rsidRPr="009036D8">
        <w:rPr>
          <w:bCs/>
          <w:iCs/>
          <w:sz w:val="22"/>
          <w:szCs w:val="22"/>
        </w:rPr>
        <w:t xml:space="preserve">RELATADOS PELA </w:t>
      </w:r>
      <w:r w:rsidR="000B09D6" w:rsidRPr="009036D8">
        <w:rPr>
          <w:bCs/>
          <w:iCs/>
          <w:sz w:val="22"/>
          <w:szCs w:val="22"/>
        </w:rPr>
        <w:t>CONS</w:t>
      </w:r>
      <w:r w:rsidR="00F05B21">
        <w:rPr>
          <w:bCs/>
          <w:iCs/>
          <w:sz w:val="22"/>
          <w:szCs w:val="22"/>
        </w:rPr>
        <w:t>ELHEIRA</w:t>
      </w:r>
      <w:r w:rsidR="00F52DFA">
        <w:rPr>
          <w:bCs/>
          <w:iCs/>
          <w:sz w:val="22"/>
          <w:szCs w:val="22"/>
        </w:rPr>
        <w:t xml:space="preserve"> </w:t>
      </w:r>
      <w:r w:rsidR="000B09D6" w:rsidRPr="009036D8">
        <w:rPr>
          <w:bCs/>
          <w:iCs/>
          <w:sz w:val="22"/>
          <w:szCs w:val="22"/>
        </w:rPr>
        <w:t>WALTÂNIA MARIA NOGUEIRA DE SOUSA LEAL ALVARENGA</w:t>
      </w:r>
    </w:p>
    <w:p w14:paraId="535F0E87" w14:textId="77777777" w:rsidR="0058075A" w:rsidRDefault="0058075A" w:rsidP="00AE4FB9">
      <w:pPr>
        <w:autoSpaceDE w:val="0"/>
        <w:autoSpaceDN w:val="0"/>
        <w:adjustRightInd w:val="0"/>
        <w:jc w:val="both"/>
        <w:rPr>
          <w:bCs/>
          <w:iCs/>
          <w:sz w:val="22"/>
          <w:szCs w:val="22"/>
          <w:lang w:eastAsia="en-US"/>
        </w:rPr>
      </w:pPr>
    </w:p>
    <w:p w14:paraId="169966AF" w14:textId="642E2254" w:rsidR="008460DB" w:rsidRDefault="008460DB" w:rsidP="00AE4FB9">
      <w:pPr>
        <w:autoSpaceDE w:val="0"/>
        <w:autoSpaceDN w:val="0"/>
        <w:adjustRightInd w:val="0"/>
        <w:jc w:val="both"/>
        <w:rPr>
          <w:rFonts w:eastAsia="Segoe UI"/>
          <w:bCs/>
          <w:iCs/>
          <w:sz w:val="22"/>
          <w:szCs w:val="22"/>
        </w:rPr>
      </w:pPr>
      <w:r w:rsidRPr="00F1103C">
        <w:rPr>
          <w:sz w:val="22"/>
          <w:szCs w:val="22"/>
        </w:rPr>
        <w:t>EXTRATO DE JULGAMENTO Nº 202</w:t>
      </w:r>
      <w:r w:rsidRPr="00F1103C">
        <w:rPr>
          <w:bCs/>
          <w:color w:val="000000"/>
          <w:sz w:val="22"/>
          <w:szCs w:val="22"/>
        </w:rPr>
        <w:t>/2025.</w:t>
      </w:r>
      <w:r w:rsidRPr="00F1103C">
        <w:rPr>
          <w:b/>
          <w:bCs/>
          <w:color w:val="000000"/>
          <w:sz w:val="22"/>
          <w:szCs w:val="22"/>
        </w:rPr>
        <w:t xml:space="preserve"> </w:t>
      </w:r>
      <w:r w:rsidRPr="00F1103C">
        <w:rPr>
          <w:b/>
          <w:sz w:val="22"/>
          <w:szCs w:val="22"/>
        </w:rPr>
        <w:t>TC/011475/2025 - APOSENTADORIA POR IDADE E TEMPO DE CONTRIBUIÇÃO. Interessada:</w:t>
      </w:r>
      <w:r w:rsidRPr="00F1103C">
        <w:rPr>
          <w:sz w:val="22"/>
          <w:szCs w:val="22"/>
        </w:rPr>
        <w:t xml:space="preserve"> Dinorá Araújo Oliveira Ferreira, matrícula nº 0443794, ocupante do cargo de Atendente, classe III, padrão “E”, do quadro de pessoal da Secretaria de Saúde do Estado do Piauí, com fundamento no art. 3°, I, II, III e parágrafo único da EC n° 47/05 e decisão judicial em Ação Ordinária com pedido de liminar, nos autos do Processo de n° 0801542-21.2024.8.18.0028, do juízo da 2ª Vara da Comarca de Floriano-PI (fls. 1.238 a 1.240).</w:t>
      </w:r>
      <w:r w:rsidRPr="00F1103C">
        <w:rPr>
          <w:b/>
          <w:sz w:val="22"/>
          <w:szCs w:val="22"/>
        </w:rPr>
        <w:t xml:space="preserve"> Órgão de origem: </w:t>
      </w:r>
      <w:r w:rsidRPr="00F1103C">
        <w:rPr>
          <w:sz w:val="22"/>
          <w:szCs w:val="22"/>
        </w:rPr>
        <w:t>Fundação Piauí Previdência.</w:t>
      </w:r>
      <w:r w:rsidRPr="00F1103C">
        <w:rPr>
          <w:b/>
          <w:sz w:val="22"/>
          <w:szCs w:val="22"/>
        </w:rPr>
        <w:t xml:space="preserve"> Relatora: </w:t>
      </w:r>
      <w:r w:rsidRPr="00F1103C">
        <w:rPr>
          <w:sz w:val="22"/>
          <w:szCs w:val="22"/>
        </w:rPr>
        <w:t xml:space="preserve">Conselheira </w:t>
      </w:r>
      <w:proofErr w:type="spellStart"/>
      <w:r w:rsidRPr="00F1103C">
        <w:rPr>
          <w:sz w:val="22"/>
          <w:szCs w:val="22"/>
        </w:rPr>
        <w:t>Waltânia</w:t>
      </w:r>
      <w:proofErr w:type="spellEnd"/>
      <w:r w:rsidRPr="00F1103C">
        <w:rPr>
          <w:sz w:val="22"/>
          <w:szCs w:val="22"/>
        </w:rPr>
        <w:t xml:space="preserve"> Maria Nogueira de Sousa Leal Alvarenga.</w:t>
      </w:r>
      <w:r>
        <w:rPr>
          <w:sz w:val="22"/>
          <w:szCs w:val="22"/>
        </w:rPr>
        <w:t xml:space="preserve"> </w:t>
      </w:r>
      <w:r w:rsidRPr="00F1103C">
        <w:rPr>
          <w:color w:val="000000"/>
          <w:sz w:val="22"/>
          <w:szCs w:val="22"/>
        </w:rPr>
        <w:t xml:space="preserve">Vistos, relatados e discutidos os presentes autos, considerando, o Relatório </w:t>
      </w:r>
      <w:r w:rsidRPr="00F1103C">
        <w:rPr>
          <w:sz w:val="22"/>
          <w:szCs w:val="22"/>
        </w:rPr>
        <w:t xml:space="preserve">da Divisão de Fiscalização de Aposentadorias, Reformas e Pensões – DFPESSOAL 3 </w:t>
      </w:r>
      <w:r w:rsidRPr="00F1103C">
        <w:rPr>
          <w:color w:val="000000"/>
          <w:sz w:val="22"/>
          <w:szCs w:val="22"/>
        </w:rPr>
        <w:t>(peça 03), o parecer do Ministério Público de Contas (peça 04),</w:t>
      </w:r>
      <w:r w:rsidRPr="00F1103C">
        <w:rPr>
          <w:b/>
          <w:color w:val="000000"/>
          <w:sz w:val="22"/>
          <w:szCs w:val="22"/>
        </w:rPr>
        <w:t xml:space="preserve"> </w:t>
      </w:r>
      <w:r w:rsidRPr="00F1103C">
        <w:rPr>
          <w:color w:val="000000"/>
          <w:sz w:val="22"/>
          <w:szCs w:val="22"/>
        </w:rPr>
        <w:t>o voto</w:t>
      </w:r>
      <w:r w:rsidRPr="00F1103C">
        <w:rPr>
          <w:sz w:val="22"/>
          <w:szCs w:val="22"/>
        </w:rPr>
        <w:t xml:space="preserve"> da Relatora (peça 09)</w:t>
      </w:r>
      <w:r w:rsidRPr="00F1103C">
        <w:rPr>
          <w:color w:val="FF0000"/>
          <w:sz w:val="22"/>
          <w:szCs w:val="22"/>
        </w:rPr>
        <w:t xml:space="preserve"> </w:t>
      </w:r>
      <w:r w:rsidRPr="00F1103C">
        <w:rPr>
          <w:color w:val="000000"/>
          <w:sz w:val="22"/>
          <w:szCs w:val="22"/>
        </w:rPr>
        <w:t xml:space="preserve">e o mais que dos autos consta, decidiu a Segunda Câmara, </w:t>
      </w:r>
      <w:r w:rsidRPr="00F1103C">
        <w:rPr>
          <w:b/>
          <w:bCs/>
          <w:color w:val="000000"/>
          <w:sz w:val="22"/>
          <w:szCs w:val="22"/>
        </w:rPr>
        <w:t>unânime</w:t>
      </w:r>
      <w:r w:rsidRPr="00F1103C">
        <w:rPr>
          <w:color w:val="000000"/>
          <w:sz w:val="22"/>
          <w:szCs w:val="22"/>
        </w:rPr>
        <w:t xml:space="preserve">, divergindo do parecer ministerial, nos termos e pelos fundamentos expostos </w:t>
      </w:r>
      <w:r w:rsidRPr="00F1103C">
        <w:rPr>
          <w:sz w:val="22"/>
          <w:szCs w:val="22"/>
        </w:rPr>
        <w:t>no voto da  Relatora</w:t>
      </w:r>
      <w:r w:rsidRPr="00F1103C">
        <w:rPr>
          <w:color w:val="FF0000"/>
          <w:sz w:val="22"/>
          <w:szCs w:val="22"/>
        </w:rPr>
        <w:t xml:space="preserve"> </w:t>
      </w:r>
      <w:r w:rsidRPr="00F1103C">
        <w:rPr>
          <w:sz w:val="22"/>
          <w:szCs w:val="22"/>
        </w:rPr>
        <w:t>(peça 09),</w:t>
      </w:r>
      <w:r w:rsidRPr="00F1103C">
        <w:rPr>
          <w:color w:val="FF0000"/>
          <w:sz w:val="22"/>
          <w:szCs w:val="22"/>
        </w:rPr>
        <w:t xml:space="preserve"> </w:t>
      </w:r>
      <w:r w:rsidRPr="00F1103C">
        <w:rPr>
          <w:color w:val="000000" w:themeColor="text1"/>
          <w:sz w:val="22"/>
          <w:szCs w:val="22"/>
        </w:rPr>
        <w:t xml:space="preserve"> </w:t>
      </w:r>
      <w:r w:rsidRPr="00F1103C">
        <w:rPr>
          <w:sz w:val="22"/>
          <w:szCs w:val="22"/>
        </w:rPr>
        <w:t xml:space="preserve">pela </w:t>
      </w:r>
      <w:r w:rsidRPr="00F1103C">
        <w:rPr>
          <w:b/>
          <w:sz w:val="22"/>
          <w:szCs w:val="22"/>
        </w:rPr>
        <w:t>legalidade</w:t>
      </w:r>
      <w:r w:rsidRPr="00F1103C">
        <w:rPr>
          <w:sz w:val="22"/>
          <w:szCs w:val="22"/>
        </w:rPr>
        <w:t xml:space="preserve"> da Portaria nº GP nº 1588/2025-PIAUIPREV, publicada no Diário Oficial do Estado nº 169, de 02 de setembro de 2025, concessiva da inativação à requerente, nos termos do artigo 71, inciso III, da Constituição Federal e artigo 86, inciso III, alínea “b” da Constituição Estadual, </w:t>
      </w:r>
      <w:r w:rsidRPr="00F1103C">
        <w:rPr>
          <w:b/>
          <w:sz w:val="22"/>
          <w:szCs w:val="22"/>
        </w:rPr>
        <w:t>autorizando o seu registro</w:t>
      </w:r>
      <w:r w:rsidRPr="00F1103C">
        <w:rPr>
          <w:sz w:val="22"/>
          <w:szCs w:val="22"/>
        </w:rPr>
        <w:t>, conforme o artigo 197, inciso II, do Regimento Interno.</w:t>
      </w:r>
      <w:r>
        <w:rPr>
          <w:sz w:val="22"/>
          <w:szCs w:val="22"/>
        </w:rPr>
        <w:t xml:space="preserve"> </w:t>
      </w:r>
      <w:r w:rsidRPr="00F1103C">
        <w:rPr>
          <w:b/>
          <w:bCs/>
          <w:iCs/>
          <w:sz w:val="22"/>
          <w:szCs w:val="22"/>
        </w:rPr>
        <w:t xml:space="preserve">Presidente: </w:t>
      </w:r>
      <w:r w:rsidRPr="00F1103C">
        <w:rPr>
          <w:bCs/>
          <w:iCs/>
          <w:sz w:val="22"/>
          <w:szCs w:val="22"/>
        </w:rPr>
        <w:t xml:space="preserve">Conselheira </w:t>
      </w:r>
      <w:proofErr w:type="spellStart"/>
      <w:r w:rsidRPr="00F1103C">
        <w:rPr>
          <w:bCs/>
          <w:iCs/>
          <w:sz w:val="22"/>
          <w:szCs w:val="22"/>
        </w:rPr>
        <w:t>Waltânia</w:t>
      </w:r>
      <w:proofErr w:type="spellEnd"/>
      <w:r w:rsidRPr="00F1103C">
        <w:rPr>
          <w:bCs/>
          <w:iCs/>
          <w:sz w:val="22"/>
          <w:szCs w:val="22"/>
        </w:rPr>
        <w:t xml:space="preserve"> Maria Nogueira de Sousa Leal Alvarenga. </w:t>
      </w:r>
      <w:r w:rsidRPr="00F1103C">
        <w:rPr>
          <w:rFonts w:eastAsia="Segoe UI"/>
          <w:b/>
          <w:bCs/>
          <w:iCs/>
          <w:sz w:val="22"/>
          <w:szCs w:val="22"/>
        </w:rPr>
        <w:t>Votantes</w:t>
      </w:r>
      <w:r w:rsidRPr="00F1103C">
        <w:rPr>
          <w:rFonts w:eastAsia="Segoe UI"/>
          <w:bCs/>
          <w:iCs/>
          <w:sz w:val="22"/>
          <w:szCs w:val="22"/>
        </w:rPr>
        <w:t>: Presidente,</w:t>
      </w:r>
      <w:r w:rsidRPr="00F1103C">
        <w:rPr>
          <w:rFonts w:eastAsia="Segoe UI"/>
          <w:b/>
          <w:bCs/>
          <w:iCs/>
          <w:sz w:val="22"/>
          <w:szCs w:val="22"/>
        </w:rPr>
        <w:t xml:space="preserve"> </w:t>
      </w:r>
      <w:r w:rsidRPr="00F1103C">
        <w:rPr>
          <w:rFonts w:eastAsia="Segoe UI"/>
          <w:bCs/>
          <w:iCs/>
          <w:sz w:val="22"/>
          <w:szCs w:val="22"/>
        </w:rPr>
        <w:t>Conselheiro Abelardo Pio Vilanova e Silva e Conselheiro Substituto Delano Carneiro da Cunha Câmara convocado para substituir, neste processo, a Conselheira Lilian de Almeida Veloso Nunes Martins.</w:t>
      </w:r>
      <w:r>
        <w:rPr>
          <w:rFonts w:eastAsia="Segoe UI"/>
          <w:bCs/>
          <w:iCs/>
          <w:sz w:val="22"/>
          <w:szCs w:val="22"/>
        </w:rPr>
        <w:t xml:space="preserve"> </w:t>
      </w:r>
      <w:r w:rsidRPr="00F1103C">
        <w:rPr>
          <w:rFonts w:eastAsia="Segoe UI"/>
          <w:b/>
          <w:bCs/>
          <w:iCs/>
          <w:sz w:val="22"/>
          <w:szCs w:val="22"/>
        </w:rPr>
        <w:t xml:space="preserve">Ausente(s): </w:t>
      </w:r>
      <w:r w:rsidRPr="00F1103C">
        <w:rPr>
          <w:rFonts w:eastAsia="Segoe UI"/>
          <w:bCs/>
          <w:iCs/>
          <w:sz w:val="22"/>
          <w:szCs w:val="22"/>
        </w:rPr>
        <w:t xml:space="preserve">Conselheira Lilian de Almeida Veloso Nunes Martins. (Portaria nº </w:t>
      </w:r>
      <w:r w:rsidRPr="00F1103C">
        <w:rPr>
          <w:bCs/>
          <w:sz w:val="22"/>
          <w:szCs w:val="22"/>
        </w:rPr>
        <w:t>821/2025 - a serviço do TCE/PI).</w:t>
      </w:r>
      <w:r>
        <w:rPr>
          <w:bCs/>
          <w:sz w:val="22"/>
          <w:szCs w:val="22"/>
        </w:rPr>
        <w:t xml:space="preserve"> </w:t>
      </w:r>
      <w:r w:rsidRPr="00F1103C">
        <w:rPr>
          <w:rFonts w:eastAsia="Segoe UI"/>
          <w:b/>
          <w:bCs/>
          <w:iCs/>
          <w:sz w:val="22"/>
          <w:szCs w:val="22"/>
        </w:rPr>
        <w:t xml:space="preserve">Conselheiro(s) Substituto(s) presente(s): </w:t>
      </w:r>
      <w:r w:rsidRPr="00F1103C">
        <w:rPr>
          <w:rFonts w:eastAsia="Segoe UI"/>
          <w:bCs/>
          <w:iCs/>
          <w:sz w:val="22"/>
          <w:szCs w:val="22"/>
        </w:rPr>
        <w:t>Alisson Felipe de Araújo.</w:t>
      </w:r>
      <w:r>
        <w:rPr>
          <w:rFonts w:eastAsia="Segoe UI"/>
          <w:bCs/>
          <w:iCs/>
          <w:sz w:val="22"/>
          <w:szCs w:val="22"/>
        </w:rPr>
        <w:t xml:space="preserve"> </w:t>
      </w:r>
      <w:r w:rsidRPr="00F1103C">
        <w:rPr>
          <w:rFonts w:eastAsia="Segoe UI"/>
          <w:b/>
          <w:bCs/>
          <w:iCs/>
          <w:sz w:val="22"/>
          <w:szCs w:val="22"/>
        </w:rPr>
        <w:t xml:space="preserve">Representante do Ministério Público de Contas presente: </w:t>
      </w:r>
      <w:r w:rsidRPr="00F1103C">
        <w:rPr>
          <w:rFonts w:eastAsia="Segoe UI"/>
          <w:bCs/>
          <w:iCs/>
          <w:sz w:val="22"/>
          <w:szCs w:val="22"/>
        </w:rPr>
        <w:t xml:space="preserve">Procuradora </w:t>
      </w:r>
      <w:proofErr w:type="spellStart"/>
      <w:r w:rsidRPr="00F1103C">
        <w:rPr>
          <w:rFonts w:eastAsia="Segoe UI"/>
          <w:bCs/>
          <w:iCs/>
          <w:sz w:val="22"/>
          <w:szCs w:val="22"/>
        </w:rPr>
        <w:t>Raïssa</w:t>
      </w:r>
      <w:proofErr w:type="spellEnd"/>
      <w:r w:rsidRPr="00F1103C">
        <w:rPr>
          <w:rFonts w:eastAsia="Segoe UI"/>
          <w:bCs/>
          <w:iCs/>
          <w:sz w:val="22"/>
          <w:szCs w:val="22"/>
        </w:rPr>
        <w:t xml:space="preserve"> Maria Rezende de Deus Barbosa.</w:t>
      </w:r>
    </w:p>
    <w:p w14:paraId="4AF06D03" w14:textId="77777777" w:rsidR="00871321" w:rsidRDefault="00871321" w:rsidP="00AE4FB9">
      <w:pPr>
        <w:autoSpaceDE w:val="0"/>
        <w:autoSpaceDN w:val="0"/>
        <w:adjustRightInd w:val="0"/>
        <w:jc w:val="both"/>
        <w:rPr>
          <w:bCs/>
          <w:iCs/>
          <w:sz w:val="22"/>
          <w:szCs w:val="22"/>
          <w:lang w:eastAsia="en-US"/>
        </w:rPr>
      </w:pPr>
    </w:p>
    <w:p w14:paraId="4DFA8897" w14:textId="713F4F4E" w:rsidR="006B3314" w:rsidRPr="00F1103C" w:rsidRDefault="006B3314" w:rsidP="00AE4FB9">
      <w:pPr>
        <w:autoSpaceDE w:val="0"/>
        <w:autoSpaceDN w:val="0"/>
        <w:adjustRightInd w:val="0"/>
        <w:jc w:val="both"/>
        <w:rPr>
          <w:iCs/>
          <w:sz w:val="22"/>
          <w:szCs w:val="22"/>
        </w:rPr>
      </w:pPr>
      <w:r w:rsidRPr="00F1103C">
        <w:rPr>
          <w:iCs/>
          <w:sz w:val="22"/>
          <w:szCs w:val="22"/>
        </w:rPr>
        <w:lastRenderedPageBreak/>
        <w:t>RELATADOS PELO CONS</w:t>
      </w:r>
      <w:r w:rsidR="00AE4FB9">
        <w:rPr>
          <w:iCs/>
          <w:sz w:val="22"/>
          <w:szCs w:val="22"/>
        </w:rPr>
        <w:t xml:space="preserve">ELHEIRO </w:t>
      </w:r>
      <w:r w:rsidRPr="00F1103C">
        <w:rPr>
          <w:iCs/>
          <w:sz w:val="22"/>
          <w:szCs w:val="22"/>
        </w:rPr>
        <w:t>ABELARDO PIO VILANOVA E SILVA</w:t>
      </w:r>
    </w:p>
    <w:p w14:paraId="724D4CEA" w14:textId="77777777" w:rsidR="006B3314" w:rsidRPr="00F1103C" w:rsidRDefault="006B3314" w:rsidP="00AE4FB9">
      <w:pPr>
        <w:autoSpaceDE w:val="0"/>
        <w:autoSpaceDN w:val="0"/>
        <w:adjustRightInd w:val="0"/>
        <w:jc w:val="both"/>
        <w:rPr>
          <w:iCs/>
          <w:sz w:val="22"/>
          <w:szCs w:val="22"/>
        </w:rPr>
      </w:pPr>
    </w:p>
    <w:p w14:paraId="7527264E" w14:textId="0448F1BB" w:rsidR="00603D42" w:rsidRPr="009F0491" w:rsidRDefault="008460DB" w:rsidP="00AE4FB9">
      <w:pPr>
        <w:jc w:val="both"/>
        <w:rPr>
          <w:bCs/>
          <w:iCs/>
          <w:sz w:val="22"/>
          <w:szCs w:val="22"/>
          <w:lang w:eastAsia="en-US"/>
        </w:rPr>
      </w:pPr>
      <w:r w:rsidRPr="0058075A">
        <w:rPr>
          <w:bCs/>
          <w:color w:val="000000"/>
          <w:sz w:val="22"/>
          <w:szCs w:val="22"/>
        </w:rPr>
        <w:t>EXTRATO DE JULGAMENTO Nº 203/2025.</w:t>
      </w:r>
      <w:r w:rsidRPr="0058075A">
        <w:rPr>
          <w:b/>
          <w:bCs/>
          <w:color w:val="000000"/>
          <w:sz w:val="22"/>
          <w:szCs w:val="22"/>
        </w:rPr>
        <w:t xml:space="preserve"> </w:t>
      </w:r>
      <w:r w:rsidRPr="0058075A">
        <w:rPr>
          <w:b/>
          <w:sz w:val="22"/>
          <w:szCs w:val="22"/>
        </w:rPr>
        <w:t xml:space="preserve">TC/008914/2023. TOMADA DE CONTAS ESPECIAL NA P. M. DE BAIXA GRANDE DO RIBEIRO/PI. (EXERCÍCIO FINANCEIRO DE 2023). Objeto: </w:t>
      </w:r>
      <w:r w:rsidRPr="0058075A">
        <w:rPr>
          <w:sz w:val="22"/>
          <w:szCs w:val="22"/>
        </w:rPr>
        <w:t xml:space="preserve">Tomada de Contas Especial, tramitando sob sigilo por decisão do Conselheiro Relator (peça 09), cujo objetivo é apurar responsabilidades, identificar os envolvidos e calcular o prejuízo aos cofres públicos, com base em irregularidades apontadas pelo Ministério Público do Estado do Piauí. </w:t>
      </w:r>
      <w:r w:rsidRPr="0058075A">
        <w:rPr>
          <w:b/>
          <w:sz w:val="22"/>
          <w:szCs w:val="22"/>
        </w:rPr>
        <w:t xml:space="preserve">Responsáveis: </w:t>
      </w:r>
      <w:r w:rsidRPr="0058075A">
        <w:rPr>
          <w:sz w:val="22"/>
          <w:szCs w:val="22"/>
        </w:rPr>
        <w:t xml:space="preserve">José Luís Sousa (Prefeito de Baixa Grande do Ribeiro), José Nilson de Sousa Rocha (Controlador geral do município), Reinaldo Bozon Pinheiro (Secretário de finanças, exercício financeiro de 2021), Júlio César Mota de Negreiros (contratado pela Prefeitura de Baixa Grande do Ribeiro), </w:t>
      </w:r>
      <w:proofErr w:type="spellStart"/>
      <w:r w:rsidRPr="0058075A">
        <w:rPr>
          <w:sz w:val="22"/>
          <w:szCs w:val="22"/>
        </w:rPr>
        <w:t>Solanjo</w:t>
      </w:r>
      <w:proofErr w:type="spellEnd"/>
      <w:r w:rsidRPr="0058075A">
        <w:rPr>
          <w:sz w:val="22"/>
          <w:szCs w:val="22"/>
        </w:rPr>
        <w:t xml:space="preserve"> Bispo de Sousa – EPP (CNPJ 13.836.748/0001-70), </w:t>
      </w:r>
      <w:proofErr w:type="spellStart"/>
      <w:r w:rsidRPr="0058075A">
        <w:rPr>
          <w:sz w:val="22"/>
          <w:szCs w:val="22"/>
        </w:rPr>
        <w:t>Solanjo</w:t>
      </w:r>
      <w:proofErr w:type="spellEnd"/>
      <w:r w:rsidRPr="0058075A">
        <w:rPr>
          <w:sz w:val="22"/>
          <w:szCs w:val="22"/>
        </w:rPr>
        <w:t xml:space="preserve"> Bispo de Sousa (CPF 001.519.973-81).</w:t>
      </w:r>
      <w:r w:rsidRPr="0058075A">
        <w:rPr>
          <w:b/>
          <w:sz w:val="22"/>
          <w:szCs w:val="22"/>
        </w:rPr>
        <w:t xml:space="preserve"> Advogado(s): </w:t>
      </w:r>
      <w:r w:rsidRPr="0058075A">
        <w:rPr>
          <w:sz w:val="22"/>
          <w:szCs w:val="22"/>
        </w:rPr>
        <w:t>Bruno Ferreira Correia Lima (OAB/PI nº 3.767) e outros (procurações - peças 16.2, 49.3), Vitor Tabatinga de Rego Lopes (OAB/PI nº 6.989) e outro (procuração - peça 56.2) e Marcus Vinícius Santos Spíndola Rodrigues (OAB/PI nº 12. 276) (procuração – peça 14.2).</w:t>
      </w:r>
      <w:r w:rsidRPr="0058075A">
        <w:rPr>
          <w:b/>
          <w:sz w:val="22"/>
          <w:szCs w:val="22"/>
        </w:rPr>
        <w:t xml:space="preserve"> Relator: </w:t>
      </w:r>
      <w:r w:rsidRPr="0058075A">
        <w:rPr>
          <w:sz w:val="22"/>
          <w:szCs w:val="22"/>
        </w:rPr>
        <w:t>Conselheiro Abelardo Pio Vilanova e Silva.</w:t>
      </w:r>
      <w:r>
        <w:rPr>
          <w:sz w:val="22"/>
          <w:szCs w:val="22"/>
        </w:rPr>
        <w:t xml:space="preserve"> </w:t>
      </w:r>
      <w:r w:rsidRPr="0058075A">
        <w:rPr>
          <w:sz w:val="22"/>
          <w:szCs w:val="22"/>
        </w:rPr>
        <w:t>Inicialmente, o advogado Bruno Ferreira Correia Lima (OAB/PI nº 3.767), antes de adentrar ao mérito, suscitou duas preliminares, quais sejam: A primeira Preliminar diz respeito às nulidades de origem do presente feito, pois alega a defesa, que os relatórios de inteligência financeira (</w:t>
      </w:r>
      <w:proofErr w:type="spellStart"/>
      <w:r w:rsidRPr="0058075A">
        <w:rPr>
          <w:sz w:val="22"/>
          <w:szCs w:val="22"/>
        </w:rPr>
        <w:t>RIFs</w:t>
      </w:r>
      <w:proofErr w:type="spellEnd"/>
      <w:r w:rsidRPr="0058075A">
        <w:rPr>
          <w:sz w:val="22"/>
          <w:szCs w:val="22"/>
        </w:rPr>
        <w:t xml:space="preserve">) utilizados no processo em exame são eivados de nulidade, e como consequência, nulidade do processo em análise. A segunda preliminar refere-se ao objetivo da Tomada de Contas Especial (TCE), pois, aduz a defesa, que “o Tribunal deverá imediatamente adotar providências com vistas à instauração de tomada de contas especial para apuração dos fatos, identificação dos responsáveis e quantificação do dano”, no entanto, no presente processo não houve qualquer dano, tendo em vista que as obras foram feitas. Em seguida, o advogado Marcus Vinícius Santos Spíndola Rodrigues (OAB/PI nº 12. 276) arguiu preliminar acerca da impossibilidade de instauração de TCE no caso concreto, alega a defesa que só é cabível quando já houver elementos suficientes de autoria e materialidade do dano, sendo que, segundo a defesa, não houve ocorrência de danos ao erário. Após, a representante do Ministério Público de Contas presente a sessão, </w:t>
      </w:r>
      <w:r w:rsidRPr="0058075A">
        <w:rPr>
          <w:rFonts w:eastAsia="Segoe UI"/>
          <w:bCs/>
          <w:iCs/>
          <w:sz w:val="22"/>
          <w:szCs w:val="22"/>
        </w:rPr>
        <w:t xml:space="preserve">Procuradora </w:t>
      </w:r>
      <w:proofErr w:type="spellStart"/>
      <w:r w:rsidRPr="0058075A">
        <w:rPr>
          <w:rFonts w:eastAsia="Segoe UI"/>
          <w:bCs/>
          <w:iCs/>
          <w:sz w:val="22"/>
          <w:szCs w:val="22"/>
        </w:rPr>
        <w:t>Raïssa</w:t>
      </w:r>
      <w:proofErr w:type="spellEnd"/>
      <w:r w:rsidRPr="0058075A">
        <w:rPr>
          <w:rFonts w:eastAsia="Segoe UI"/>
          <w:bCs/>
          <w:iCs/>
          <w:sz w:val="22"/>
          <w:szCs w:val="22"/>
        </w:rPr>
        <w:t xml:space="preserve"> Maria Rezende de Deus Barbosa, manifestou-se no sentido de manter o parecer ministerial constante dos autos, que </w:t>
      </w:r>
      <w:r w:rsidRPr="0058075A">
        <w:rPr>
          <w:sz w:val="22"/>
          <w:szCs w:val="22"/>
        </w:rPr>
        <w:t xml:space="preserve">fossem rejeitadas as preliminares arguidas pela defesa e que se adentrasse ao mérito do presente feito. Ato contínuo, o Relator rejeitou as preliminares suscitadas pela defesa, após foram colhidos os votos da </w:t>
      </w:r>
      <w:r w:rsidRPr="0058075A">
        <w:rPr>
          <w:bCs/>
          <w:iCs/>
          <w:sz w:val="22"/>
          <w:szCs w:val="22"/>
        </w:rPr>
        <w:t xml:space="preserve">Conselheira </w:t>
      </w:r>
      <w:proofErr w:type="spellStart"/>
      <w:r w:rsidRPr="0058075A">
        <w:rPr>
          <w:bCs/>
          <w:iCs/>
          <w:sz w:val="22"/>
          <w:szCs w:val="22"/>
        </w:rPr>
        <w:t>Waltânia</w:t>
      </w:r>
      <w:proofErr w:type="spellEnd"/>
      <w:r w:rsidRPr="0058075A">
        <w:rPr>
          <w:bCs/>
          <w:iCs/>
          <w:sz w:val="22"/>
          <w:szCs w:val="22"/>
        </w:rPr>
        <w:t xml:space="preserve"> Maria Nogueira de Sousa Leal Alvarenga e do </w:t>
      </w:r>
      <w:r w:rsidRPr="0058075A">
        <w:rPr>
          <w:rFonts w:eastAsia="Segoe UI"/>
          <w:bCs/>
          <w:iCs/>
          <w:sz w:val="22"/>
          <w:szCs w:val="22"/>
        </w:rPr>
        <w:t xml:space="preserve">Conselheiro Substituto Delano Carneiro da Cunha Câmara que </w:t>
      </w:r>
      <w:r w:rsidRPr="0058075A">
        <w:rPr>
          <w:sz w:val="22"/>
          <w:szCs w:val="22"/>
        </w:rPr>
        <w:t xml:space="preserve">acompanharam na íntegra o Relator, passando-se a </w:t>
      </w:r>
      <w:r w:rsidRPr="0058075A">
        <w:rPr>
          <w:b/>
          <w:bCs/>
          <w:sz w:val="22"/>
          <w:szCs w:val="22"/>
        </w:rPr>
        <w:t>análise do mérito</w:t>
      </w:r>
      <w:r w:rsidRPr="0058075A">
        <w:rPr>
          <w:rFonts w:eastAsia="Segoe UI"/>
          <w:b/>
          <w:bCs/>
          <w:iCs/>
          <w:sz w:val="22"/>
          <w:szCs w:val="22"/>
        </w:rPr>
        <w:t>.</w:t>
      </w:r>
      <w:r>
        <w:rPr>
          <w:b/>
          <w:bCs/>
          <w:sz w:val="22"/>
          <w:szCs w:val="22"/>
        </w:rPr>
        <w:t xml:space="preserve"> </w:t>
      </w:r>
      <w:r w:rsidRPr="0058075A">
        <w:rPr>
          <w:sz w:val="22"/>
          <w:szCs w:val="22"/>
        </w:rPr>
        <w:t xml:space="preserve">Vistos, relatados e discutidos os presentes autos, considerando o Relatório da Diretoria de Fiscalização de Gestão e Contas Públicas – DFCONTAS 3 (peça 61), o Relatório da Diretoria de Fiscalização de Gestão e Contas Públicas - DFCONTAS 5 (peça 88), os pareceres do Ministério Público de Contas (peças 63 e 90), as sustentações orais dos advogados Bruno Ferreira Correia Lima (OAB/PI nº 3.767) e Marcus Vinícius Santos Spíndola Rodrigues (OAB/PI nº 12. 276), que se reportaram sobre as falhas apontadas, o voto do Relator (peça 105), e o mais que dos autos consta, decidiu a Segunda Câmara, </w:t>
      </w:r>
      <w:r w:rsidRPr="0058075A">
        <w:rPr>
          <w:b/>
          <w:bCs/>
          <w:sz w:val="22"/>
          <w:szCs w:val="22"/>
        </w:rPr>
        <w:t>unânime</w:t>
      </w:r>
      <w:r w:rsidRPr="0058075A">
        <w:rPr>
          <w:sz w:val="22"/>
          <w:szCs w:val="22"/>
        </w:rPr>
        <w:t xml:space="preserve">, concordando parcialmente com o Ministério Público de Contas, nos termos e pelos fundamentos expostos no voto do Relator (peça 105), da seguinte forma: a) julgamento de irregularidade da presente Tomada de Contas Especial; b) Desconsideração da personalidade jurídica da empresa SOLANJO BISPO DE SOUSA – EPP (CNPJ 13.836.748/0001-70) para que haja responsabilização do seu sócio administrador SOLANJO BISPO DE SOUSA, em virtude do desvio de finalidade da empresa, utilizada para lesar o patrimônio público; c) imputação de débito solidária de R$ 918.588,94, a ser atualizado na fase de execução, aos seguintes responsáveis: • José Luís Sousa (Prefeito de Baixa Grande do Ribeiro) • José Nilson de Sousa Rocha (Controlador Geral) • Reinaldo Bozon Pinheiro (Secretário de Finanças – exercício 2021) • Júlio César Mota de Negreiros (arquiteto contratado – exercício 2021) • Empresa SOLANJO BISPO DE SOUSA – EPP (CNPJ 13.836.748/0001-70) • SOLANJO BISPO DE SOUSA (titular da empresa, CPF 001.519.973-81); d) Deixar de aplicar a multa de 100% do dano ao erário, e passar a aplicar a multa de 5000 UFR-PI para o Sr. José Luís Sousa (Prefeito de Baixa Grande do Ribeiro), de 5000 UFR-PI para o Sr. Reinaldo Bozon Pinheiro (Secretário de Finanças – exercício 2021) e de 5000 UFR-PI para o Sr. José Nilson de Sousa Rocha (Controlador Geral), nos termos do art. 80 da Lei n° 5.888/2009 e art. 206 §2° do RITCE; e) Proibição, pelo prazo de 05 (cinco) anos, de contratar com o poder público estadual ou municipal, da Empresa SOLANJO BISPO DE SOUSA – EPP (CNPJ 13.836.748/0001-70), bem como de qualquer outra empresa que tenha como sócios e/ou </w:t>
      </w:r>
      <w:r w:rsidRPr="0058075A">
        <w:rPr>
          <w:sz w:val="22"/>
          <w:szCs w:val="22"/>
        </w:rPr>
        <w:lastRenderedPageBreak/>
        <w:t xml:space="preserve">responsáveis os mesmos sócios das empresas acima mencionadas, conforme dispõem o art. 77, IV c/c o art. 83, III da Lei nº 5.888/09 e o art. 210, inciso V, c/c o art. 212 do Regimento Interno desta Corte; f) declaração de inabilitação para o exercício de cargo em comissão ou de função de confiança, conforme dispõem os </w:t>
      </w:r>
      <w:proofErr w:type="spellStart"/>
      <w:r w:rsidRPr="0058075A">
        <w:rPr>
          <w:sz w:val="22"/>
          <w:szCs w:val="22"/>
        </w:rPr>
        <w:t>arts</w:t>
      </w:r>
      <w:proofErr w:type="spellEnd"/>
      <w:r w:rsidRPr="0058075A">
        <w:rPr>
          <w:sz w:val="22"/>
          <w:szCs w:val="22"/>
        </w:rPr>
        <w:t>. 77, 83, e art. 85 da Lei nº 5.888/09, c/c o art. 212 Regimento Interno desta Corte, a: • José Luís Sousa (Prefeito de Baixa Grande do Ribeiro) • José Nilson de Sousa Rocha (Controlador Geral) • Reinaldo Bozon Pinheiro (Secretário de Finanças – exercício 2021) • Júlio César Mota de Negreiros (arquiteto contratado – exercício 2021) • SOLANJO BISPO DE SOUSA (titular da empresa, CPF 001.519.973-81).</w:t>
      </w:r>
      <w:r>
        <w:rPr>
          <w:sz w:val="22"/>
          <w:szCs w:val="22"/>
        </w:rPr>
        <w:t xml:space="preserve"> </w:t>
      </w:r>
      <w:r w:rsidRPr="0058075A">
        <w:rPr>
          <w:sz w:val="22"/>
          <w:szCs w:val="22"/>
        </w:rPr>
        <w:t xml:space="preserve">Decidiu, ainda a Segunda Câmara, </w:t>
      </w:r>
      <w:r w:rsidRPr="0058075A">
        <w:rPr>
          <w:b/>
          <w:bCs/>
          <w:sz w:val="22"/>
          <w:szCs w:val="22"/>
        </w:rPr>
        <w:t>por maioria</w:t>
      </w:r>
      <w:r w:rsidRPr="0058075A">
        <w:rPr>
          <w:sz w:val="22"/>
          <w:szCs w:val="22"/>
        </w:rPr>
        <w:t xml:space="preserve">, pela </w:t>
      </w:r>
      <w:r w:rsidRPr="0058075A">
        <w:rPr>
          <w:b/>
          <w:bCs/>
          <w:sz w:val="22"/>
          <w:szCs w:val="22"/>
        </w:rPr>
        <w:t>não aplicação de multa</w:t>
      </w:r>
      <w:r w:rsidRPr="0058075A">
        <w:rPr>
          <w:sz w:val="22"/>
          <w:szCs w:val="22"/>
        </w:rPr>
        <w:t xml:space="preserve"> ao Sr. Júlio César Mota de Negreiros (Arquiteto contratado pela Prefeitura de Baixa Grande do Ribeiro), ao Sr. </w:t>
      </w:r>
      <w:proofErr w:type="spellStart"/>
      <w:r w:rsidRPr="0058075A">
        <w:rPr>
          <w:sz w:val="22"/>
          <w:szCs w:val="22"/>
        </w:rPr>
        <w:t>Solanjo</w:t>
      </w:r>
      <w:proofErr w:type="spellEnd"/>
      <w:r w:rsidRPr="0058075A">
        <w:rPr>
          <w:sz w:val="22"/>
          <w:szCs w:val="22"/>
        </w:rPr>
        <w:t xml:space="preserve"> Bispo de Sousa – Titular da empresa; e a Empresa </w:t>
      </w:r>
      <w:proofErr w:type="spellStart"/>
      <w:r w:rsidRPr="0058075A">
        <w:rPr>
          <w:sz w:val="22"/>
          <w:szCs w:val="22"/>
        </w:rPr>
        <w:t>Solanjo</w:t>
      </w:r>
      <w:proofErr w:type="spellEnd"/>
      <w:r w:rsidRPr="0058075A">
        <w:rPr>
          <w:sz w:val="22"/>
          <w:szCs w:val="22"/>
        </w:rPr>
        <w:t xml:space="preserve"> Bispo de Sousa – EPP (CNPJ 13.836.748/0001-70). </w:t>
      </w:r>
      <w:r w:rsidRPr="0058075A">
        <w:rPr>
          <w:b/>
          <w:bCs/>
          <w:sz w:val="22"/>
          <w:szCs w:val="22"/>
        </w:rPr>
        <w:t>Vencido</w:t>
      </w:r>
      <w:r w:rsidRPr="0058075A">
        <w:rPr>
          <w:sz w:val="22"/>
          <w:szCs w:val="22"/>
        </w:rPr>
        <w:t xml:space="preserve">, </w:t>
      </w:r>
      <w:r w:rsidRPr="0058075A">
        <w:rPr>
          <w:rFonts w:eastAsia="Segoe UI"/>
          <w:bCs/>
          <w:iCs/>
          <w:sz w:val="22"/>
          <w:szCs w:val="22"/>
        </w:rPr>
        <w:t>Conselheiro Substituto Delano Carneiro da Cunha Câmara que votou pela aplicação de multa de 1000</w:t>
      </w:r>
      <w:r w:rsidRPr="0058075A">
        <w:rPr>
          <w:sz w:val="22"/>
          <w:szCs w:val="22"/>
        </w:rPr>
        <w:t xml:space="preserve"> UFR-PI, </w:t>
      </w:r>
      <w:r w:rsidRPr="0058075A">
        <w:rPr>
          <w:rFonts w:eastAsia="Segoe UI"/>
          <w:bCs/>
          <w:iCs/>
          <w:sz w:val="22"/>
          <w:szCs w:val="22"/>
        </w:rPr>
        <w:t>1000</w:t>
      </w:r>
      <w:r w:rsidRPr="0058075A">
        <w:rPr>
          <w:sz w:val="22"/>
          <w:szCs w:val="22"/>
        </w:rPr>
        <w:t xml:space="preserve"> UFR-PI e de </w:t>
      </w:r>
      <w:r w:rsidRPr="0058075A">
        <w:rPr>
          <w:rFonts w:eastAsia="Segoe UI"/>
          <w:bCs/>
          <w:iCs/>
          <w:sz w:val="22"/>
          <w:szCs w:val="22"/>
        </w:rPr>
        <w:t>5000</w:t>
      </w:r>
      <w:r w:rsidRPr="0058075A">
        <w:rPr>
          <w:sz w:val="22"/>
          <w:szCs w:val="22"/>
        </w:rPr>
        <w:t xml:space="preserve"> UFR-PI </w:t>
      </w:r>
      <w:r w:rsidRPr="0058075A">
        <w:rPr>
          <w:rFonts w:eastAsia="Segoe UI"/>
          <w:bCs/>
          <w:iCs/>
          <w:sz w:val="22"/>
          <w:szCs w:val="22"/>
        </w:rPr>
        <w:t>respectivamente</w:t>
      </w:r>
      <w:r w:rsidRPr="0058075A">
        <w:rPr>
          <w:sz w:val="22"/>
          <w:szCs w:val="22"/>
        </w:rPr>
        <w:t>.</w:t>
      </w:r>
      <w:r>
        <w:rPr>
          <w:sz w:val="22"/>
          <w:szCs w:val="22"/>
        </w:rPr>
        <w:t xml:space="preserve"> </w:t>
      </w:r>
      <w:r w:rsidRPr="0058075A">
        <w:rPr>
          <w:b/>
          <w:bCs/>
          <w:iCs/>
          <w:sz w:val="22"/>
          <w:szCs w:val="22"/>
        </w:rPr>
        <w:t xml:space="preserve">Presidente: </w:t>
      </w:r>
      <w:r w:rsidRPr="0058075A">
        <w:rPr>
          <w:bCs/>
          <w:iCs/>
          <w:sz w:val="22"/>
          <w:szCs w:val="22"/>
        </w:rPr>
        <w:t xml:space="preserve">Conselheira </w:t>
      </w:r>
      <w:proofErr w:type="spellStart"/>
      <w:r w:rsidRPr="0058075A">
        <w:rPr>
          <w:bCs/>
          <w:iCs/>
          <w:sz w:val="22"/>
          <w:szCs w:val="22"/>
        </w:rPr>
        <w:t>Waltânia</w:t>
      </w:r>
      <w:proofErr w:type="spellEnd"/>
      <w:r w:rsidRPr="0058075A">
        <w:rPr>
          <w:bCs/>
          <w:iCs/>
          <w:sz w:val="22"/>
          <w:szCs w:val="22"/>
        </w:rPr>
        <w:t xml:space="preserve"> Maria Nogueira de Sousa Leal Alvarenga.</w:t>
      </w:r>
      <w:r>
        <w:rPr>
          <w:bCs/>
          <w:iCs/>
          <w:sz w:val="22"/>
          <w:szCs w:val="22"/>
        </w:rPr>
        <w:t xml:space="preserve"> </w:t>
      </w:r>
      <w:r w:rsidRPr="0058075A">
        <w:rPr>
          <w:rFonts w:eastAsia="Segoe UI"/>
          <w:b/>
          <w:bCs/>
          <w:iCs/>
          <w:sz w:val="22"/>
          <w:szCs w:val="22"/>
        </w:rPr>
        <w:t>Votantes</w:t>
      </w:r>
      <w:r w:rsidRPr="0058075A">
        <w:rPr>
          <w:rFonts w:eastAsia="Segoe UI"/>
          <w:bCs/>
          <w:iCs/>
          <w:sz w:val="22"/>
          <w:szCs w:val="22"/>
        </w:rPr>
        <w:t>: Presidente,</w:t>
      </w:r>
      <w:r w:rsidRPr="0058075A">
        <w:rPr>
          <w:rFonts w:eastAsia="Segoe UI"/>
          <w:b/>
          <w:bCs/>
          <w:iCs/>
          <w:sz w:val="22"/>
          <w:szCs w:val="22"/>
        </w:rPr>
        <w:t xml:space="preserve"> </w:t>
      </w:r>
      <w:r w:rsidRPr="0058075A">
        <w:rPr>
          <w:rFonts w:eastAsia="Segoe UI"/>
          <w:bCs/>
          <w:iCs/>
          <w:sz w:val="22"/>
          <w:szCs w:val="22"/>
        </w:rPr>
        <w:t>Conselheiro Abelardo Pio Vilanova e Silva e Conselheiro Substituto Delano Carneiro da Cunha Câmara convocado para substituir, neste processo, a Conselheira Lilian de Almeida Veloso Nunes Martins.</w:t>
      </w:r>
      <w:r>
        <w:rPr>
          <w:rFonts w:eastAsia="Segoe UI"/>
          <w:bCs/>
          <w:iCs/>
          <w:sz w:val="22"/>
          <w:szCs w:val="22"/>
        </w:rPr>
        <w:t xml:space="preserve"> </w:t>
      </w:r>
      <w:r w:rsidRPr="0058075A">
        <w:rPr>
          <w:rFonts w:eastAsia="Segoe UI"/>
          <w:b/>
          <w:bCs/>
          <w:iCs/>
          <w:sz w:val="22"/>
          <w:szCs w:val="22"/>
        </w:rPr>
        <w:t xml:space="preserve">Ausente(s): </w:t>
      </w:r>
      <w:r w:rsidRPr="0058075A">
        <w:rPr>
          <w:rFonts w:eastAsia="Segoe UI"/>
          <w:bCs/>
          <w:iCs/>
          <w:sz w:val="22"/>
          <w:szCs w:val="22"/>
        </w:rPr>
        <w:t xml:space="preserve">Conselheira Lilian de Almeida Veloso Nunes Martins. (Portaria nº </w:t>
      </w:r>
      <w:r w:rsidRPr="0058075A">
        <w:rPr>
          <w:bCs/>
          <w:sz w:val="22"/>
          <w:szCs w:val="22"/>
        </w:rPr>
        <w:t>821/2025 - a serviço do TCE/PI).</w:t>
      </w:r>
      <w:r>
        <w:rPr>
          <w:bCs/>
          <w:sz w:val="22"/>
          <w:szCs w:val="22"/>
        </w:rPr>
        <w:t xml:space="preserve"> </w:t>
      </w:r>
      <w:r w:rsidRPr="0058075A">
        <w:rPr>
          <w:rFonts w:eastAsia="Segoe UI"/>
          <w:b/>
          <w:bCs/>
          <w:iCs/>
          <w:sz w:val="22"/>
          <w:szCs w:val="22"/>
        </w:rPr>
        <w:t xml:space="preserve">Conselheiro(s) Substituto(s) presente(s): </w:t>
      </w:r>
      <w:r w:rsidRPr="0058075A">
        <w:rPr>
          <w:rFonts w:eastAsia="Segoe UI"/>
          <w:bCs/>
          <w:iCs/>
          <w:sz w:val="22"/>
          <w:szCs w:val="22"/>
        </w:rPr>
        <w:t>Alisson Felipe de Araújo.</w:t>
      </w:r>
      <w:r>
        <w:rPr>
          <w:rFonts w:eastAsia="Segoe UI"/>
          <w:bCs/>
          <w:iCs/>
          <w:sz w:val="22"/>
          <w:szCs w:val="22"/>
        </w:rPr>
        <w:t xml:space="preserve"> </w:t>
      </w:r>
      <w:r w:rsidRPr="0058075A">
        <w:rPr>
          <w:rFonts w:eastAsia="Segoe UI"/>
          <w:b/>
          <w:bCs/>
          <w:iCs/>
          <w:sz w:val="22"/>
          <w:szCs w:val="22"/>
        </w:rPr>
        <w:t xml:space="preserve">Representante do Ministério Público de Contas presente: </w:t>
      </w:r>
      <w:r w:rsidRPr="0058075A">
        <w:rPr>
          <w:rFonts w:eastAsia="Segoe UI"/>
          <w:bCs/>
          <w:iCs/>
          <w:sz w:val="22"/>
          <w:szCs w:val="22"/>
        </w:rPr>
        <w:t xml:space="preserve">Procuradora </w:t>
      </w:r>
      <w:proofErr w:type="spellStart"/>
      <w:r w:rsidRPr="0058075A">
        <w:rPr>
          <w:rFonts w:eastAsia="Segoe UI"/>
          <w:bCs/>
          <w:iCs/>
          <w:sz w:val="22"/>
          <w:szCs w:val="22"/>
        </w:rPr>
        <w:t>Raïssa</w:t>
      </w:r>
      <w:proofErr w:type="spellEnd"/>
      <w:r w:rsidRPr="0058075A">
        <w:rPr>
          <w:rFonts w:eastAsia="Segoe UI"/>
          <w:bCs/>
          <w:iCs/>
          <w:sz w:val="22"/>
          <w:szCs w:val="22"/>
        </w:rPr>
        <w:t xml:space="preserve"> Maria Rezende de Deus Barbosa.</w:t>
      </w:r>
    </w:p>
    <w:p w14:paraId="200C0817" w14:textId="77777777" w:rsidR="009B4A84" w:rsidRPr="009036D8" w:rsidRDefault="009B4A84" w:rsidP="00AE4FB9">
      <w:pPr>
        <w:jc w:val="both"/>
        <w:rPr>
          <w:bCs/>
          <w:iCs/>
          <w:sz w:val="22"/>
          <w:szCs w:val="22"/>
        </w:rPr>
      </w:pPr>
    </w:p>
    <w:p w14:paraId="1904B52B" w14:textId="71B46299" w:rsidR="00A650C3" w:rsidRPr="009036D8" w:rsidRDefault="009B4A84" w:rsidP="00AE4FB9">
      <w:pPr>
        <w:jc w:val="both"/>
        <w:rPr>
          <w:bCs/>
          <w:iCs/>
          <w:sz w:val="22"/>
          <w:szCs w:val="22"/>
        </w:rPr>
      </w:pPr>
      <w:r w:rsidRPr="009036D8">
        <w:rPr>
          <w:bCs/>
          <w:iCs/>
          <w:sz w:val="22"/>
          <w:szCs w:val="22"/>
        </w:rPr>
        <w:t>RELATADOS PELO CONS</w:t>
      </w:r>
      <w:r w:rsidR="00F05B21">
        <w:rPr>
          <w:bCs/>
          <w:iCs/>
          <w:sz w:val="22"/>
          <w:szCs w:val="22"/>
        </w:rPr>
        <w:t xml:space="preserve">ELHEIRO </w:t>
      </w:r>
      <w:r w:rsidRPr="009036D8">
        <w:rPr>
          <w:bCs/>
          <w:iCs/>
          <w:sz w:val="22"/>
          <w:szCs w:val="22"/>
        </w:rPr>
        <w:t>SUBSTITUTO DELANO CARNEIRO DA CUNHA CÂMARA</w:t>
      </w:r>
    </w:p>
    <w:p w14:paraId="64A70411" w14:textId="77777777" w:rsidR="00A650C3" w:rsidRPr="00807FFB" w:rsidRDefault="00A650C3" w:rsidP="00AE4FB9">
      <w:pPr>
        <w:jc w:val="both"/>
        <w:rPr>
          <w:bCs/>
          <w:iCs/>
          <w:sz w:val="22"/>
          <w:szCs w:val="22"/>
        </w:rPr>
      </w:pPr>
    </w:p>
    <w:p w14:paraId="72A61FDB" w14:textId="2EEB6AD1" w:rsidR="00D258B8" w:rsidRPr="00807FFB" w:rsidRDefault="00807FFB" w:rsidP="00AE4FB9">
      <w:pPr>
        <w:jc w:val="both"/>
        <w:rPr>
          <w:rFonts w:eastAsia="Calibri"/>
          <w:sz w:val="22"/>
          <w:szCs w:val="22"/>
          <w:lang w:eastAsia="en-US"/>
        </w:rPr>
      </w:pPr>
      <w:r w:rsidRPr="00807FFB">
        <w:rPr>
          <w:sz w:val="22"/>
          <w:szCs w:val="22"/>
        </w:rPr>
        <w:t>EXTRATO DE JULGAMENTO Nº 204</w:t>
      </w:r>
      <w:r w:rsidRPr="00807FFB">
        <w:rPr>
          <w:bCs/>
          <w:color w:val="000000"/>
          <w:sz w:val="22"/>
          <w:szCs w:val="22"/>
        </w:rPr>
        <w:t>/2025.</w:t>
      </w:r>
      <w:r w:rsidRPr="00807FFB">
        <w:rPr>
          <w:b/>
          <w:bCs/>
          <w:color w:val="000000"/>
          <w:sz w:val="22"/>
          <w:szCs w:val="22"/>
        </w:rPr>
        <w:t xml:space="preserve"> </w:t>
      </w:r>
      <w:r w:rsidRPr="00807FFB">
        <w:rPr>
          <w:b/>
          <w:sz w:val="22"/>
          <w:szCs w:val="22"/>
        </w:rPr>
        <w:t xml:space="preserve">TC/011529/2025 - APOSENTADORIA POR IDADE E TEMPO DE CONTRIBUIÇÃO, </w:t>
      </w:r>
      <w:r w:rsidRPr="00807FFB">
        <w:rPr>
          <w:bCs/>
          <w:i/>
          <w:sz w:val="22"/>
          <w:szCs w:val="22"/>
        </w:rPr>
        <w:t>sub judice</w:t>
      </w:r>
      <w:r w:rsidRPr="00807FFB">
        <w:rPr>
          <w:b/>
          <w:sz w:val="22"/>
          <w:szCs w:val="22"/>
        </w:rPr>
        <w:t>. Interessada:</w:t>
      </w:r>
      <w:r w:rsidRPr="00807FFB">
        <w:rPr>
          <w:sz w:val="22"/>
          <w:szCs w:val="22"/>
        </w:rPr>
        <w:t xml:space="preserve"> </w:t>
      </w:r>
      <w:r w:rsidRPr="00807FFB">
        <w:rPr>
          <w:b/>
          <w:bCs/>
          <w:sz w:val="22"/>
          <w:szCs w:val="22"/>
        </w:rPr>
        <w:t>Olindina Guimarães Fernandes</w:t>
      </w:r>
      <w:r w:rsidRPr="00807FFB">
        <w:rPr>
          <w:sz w:val="22"/>
          <w:szCs w:val="22"/>
        </w:rPr>
        <w:t>, ocupante do cargo de Visitadora Sanitária, Classe III, Padrão E, matrícula nº 0452173, vinculado à Secretaria de Estado da Saúde, com fundamento no art. 3º, incisos I, II, III e § único da Emenda Constitucional nº 47/2005 e por força da decisão judicial proferida nos autos do processo nº 0839668-61.2025.8.18.0140, que tramita 1ª Vara dos Feitos da Fazenda Pública da Comarca de Teresina. Dessa forma, a aposentadoria foi formalizada por meio da PORTARIA GP Nº 1668/2025 – PIAUIPREV e publicada no DOE nº 176/2025, datado de 12/09/2025 (peça nº 01, fls.241-242).</w:t>
      </w:r>
      <w:r w:rsidRPr="00807FFB">
        <w:rPr>
          <w:b/>
          <w:sz w:val="22"/>
          <w:szCs w:val="22"/>
        </w:rPr>
        <w:t xml:space="preserve"> Órgão de origem: </w:t>
      </w:r>
      <w:r w:rsidRPr="00807FFB">
        <w:rPr>
          <w:sz w:val="22"/>
          <w:szCs w:val="22"/>
        </w:rPr>
        <w:t>Fundação Piauí Previdência.</w:t>
      </w:r>
      <w:r w:rsidRPr="00807FFB">
        <w:rPr>
          <w:b/>
          <w:sz w:val="22"/>
          <w:szCs w:val="22"/>
        </w:rPr>
        <w:t xml:space="preserve"> Relator:</w:t>
      </w:r>
      <w:r w:rsidRPr="00807FFB">
        <w:rPr>
          <w:sz w:val="22"/>
          <w:szCs w:val="22"/>
        </w:rPr>
        <w:t xml:space="preserve"> Conselheiro Substituto Delano Carneiro da Cunha Câmara.</w:t>
      </w:r>
      <w:r>
        <w:rPr>
          <w:sz w:val="22"/>
          <w:szCs w:val="22"/>
        </w:rPr>
        <w:t xml:space="preserve"> </w:t>
      </w:r>
      <w:r w:rsidRPr="00807FFB">
        <w:rPr>
          <w:color w:val="000000"/>
          <w:sz w:val="22"/>
          <w:szCs w:val="22"/>
        </w:rPr>
        <w:t xml:space="preserve">Vistos, relatados e discutidos os presentes autos, considerando, o Relatório </w:t>
      </w:r>
      <w:r w:rsidRPr="00807FFB">
        <w:rPr>
          <w:sz w:val="22"/>
          <w:szCs w:val="22"/>
        </w:rPr>
        <w:t xml:space="preserve">da Divisão de Fiscalização de Aposentadorias, Reformas e Pensões – DFPESSOAL 3 </w:t>
      </w:r>
      <w:r w:rsidRPr="00807FFB">
        <w:rPr>
          <w:color w:val="000000"/>
          <w:sz w:val="22"/>
          <w:szCs w:val="22"/>
        </w:rPr>
        <w:t>(peça 03), o parecer do Ministério Público de Contas (peça 04</w:t>
      </w:r>
      <w:r w:rsidRPr="00807FFB">
        <w:rPr>
          <w:b/>
          <w:color w:val="000000"/>
          <w:sz w:val="22"/>
          <w:szCs w:val="22"/>
        </w:rPr>
        <w:t xml:space="preserve">), </w:t>
      </w:r>
      <w:r w:rsidRPr="00807FFB">
        <w:rPr>
          <w:sz w:val="22"/>
          <w:szCs w:val="22"/>
        </w:rPr>
        <w:t xml:space="preserve">o voto do Relator (peça 09), e o mais que dos autos consta, decidiu a Segunda Câmara, </w:t>
      </w:r>
      <w:r w:rsidRPr="00807FFB">
        <w:rPr>
          <w:b/>
          <w:bCs/>
          <w:sz w:val="22"/>
          <w:szCs w:val="22"/>
        </w:rPr>
        <w:t>unânime</w:t>
      </w:r>
      <w:r w:rsidRPr="00807FFB">
        <w:rPr>
          <w:sz w:val="22"/>
          <w:szCs w:val="22"/>
        </w:rPr>
        <w:t>, em consonância com o parecer do Ministerial, nos termos e pelos fundamentos expostos no voto do Relator (peça 09), da seguinte forma:</w:t>
      </w:r>
      <w:r>
        <w:rPr>
          <w:sz w:val="22"/>
          <w:szCs w:val="22"/>
        </w:rPr>
        <w:t xml:space="preserve"> </w:t>
      </w:r>
      <w:r w:rsidRPr="00807FFB">
        <w:rPr>
          <w:b/>
          <w:sz w:val="22"/>
          <w:szCs w:val="22"/>
        </w:rPr>
        <w:t>JULGAR LEGAL a PORTARIA Nº 1668/2025 – PIAUIPREV (peça 1, fl. 239)</w:t>
      </w:r>
      <w:r w:rsidRPr="00807FFB">
        <w:rPr>
          <w:sz w:val="22"/>
          <w:szCs w:val="22"/>
        </w:rPr>
        <w:t xml:space="preserve">, publicada no DOE nº 176/2025, datado de 12/09/2025 (peça 1, fls. 241/242), autorizando o </w:t>
      </w:r>
      <w:r w:rsidRPr="00807FFB">
        <w:rPr>
          <w:b/>
          <w:sz w:val="22"/>
          <w:szCs w:val="22"/>
        </w:rPr>
        <w:t>REGISTRO</w:t>
      </w:r>
      <w:r w:rsidRPr="00807FFB">
        <w:rPr>
          <w:sz w:val="22"/>
          <w:szCs w:val="22"/>
        </w:rPr>
        <w:t xml:space="preserve"> do </w:t>
      </w:r>
      <w:r w:rsidRPr="00807FFB">
        <w:rPr>
          <w:b/>
          <w:sz w:val="22"/>
          <w:szCs w:val="22"/>
        </w:rPr>
        <w:t>ATO DE APOSENTADORIA POR IDADE E TEMPO DE CONTRIBUIÇÃO</w:t>
      </w:r>
      <w:r w:rsidRPr="00807FFB">
        <w:rPr>
          <w:sz w:val="22"/>
          <w:szCs w:val="22"/>
        </w:rPr>
        <w:t xml:space="preserve"> da Sra. </w:t>
      </w:r>
      <w:r w:rsidRPr="00807FFB">
        <w:rPr>
          <w:b/>
          <w:sz w:val="22"/>
          <w:szCs w:val="22"/>
        </w:rPr>
        <w:t>OLINDINA GUIMARÃES FERNANDES</w:t>
      </w:r>
      <w:r w:rsidRPr="00807FFB">
        <w:rPr>
          <w:sz w:val="22"/>
          <w:szCs w:val="22"/>
        </w:rPr>
        <w:t xml:space="preserve">, CPF nº 09*.***.**3-82, ocupante do cargo de Visitadora Sanitária, Classe III, Padrão E matrícula nº 0452173, vinculada ao quadro de pessoal da Secretaria de Estado da Saúde, com proventos no valor de </w:t>
      </w:r>
      <w:r w:rsidRPr="00807FFB">
        <w:rPr>
          <w:b/>
          <w:sz w:val="22"/>
          <w:szCs w:val="22"/>
        </w:rPr>
        <w:t>R$ 2.708,44 (Dois mil, setecentos e oito reais e quarenta e quatro centavos)</w:t>
      </w:r>
      <w:r w:rsidRPr="00807FFB">
        <w:rPr>
          <w:sz w:val="22"/>
          <w:szCs w:val="22"/>
        </w:rPr>
        <w:t>.</w:t>
      </w:r>
      <w:r>
        <w:rPr>
          <w:sz w:val="22"/>
          <w:szCs w:val="22"/>
        </w:rPr>
        <w:t xml:space="preserve"> </w:t>
      </w:r>
      <w:r w:rsidRPr="00807FFB">
        <w:rPr>
          <w:b/>
          <w:bCs/>
          <w:iCs/>
          <w:sz w:val="22"/>
          <w:szCs w:val="22"/>
        </w:rPr>
        <w:t xml:space="preserve">Presidente: </w:t>
      </w:r>
      <w:r w:rsidRPr="00807FFB">
        <w:rPr>
          <w:bCs/>
          <w:iCs/>
          <w:sz w:val="22"/>
          <w:szCs w:val="22"/>
        </w:rPr>
        <w:t xml:space="preserve">Conselheira </w:t>
      </w:r>
      <w:proofErr w:type="spellStart"/>
      <w:r w:rsidRPr="00807FFB">
        <w:rPr>
          <w:bCs/>
          <w:iCs/>
          <w:sz w:val="22"/>
          <w:szCs w:val="22"/>
        </w:rPr>
        <w:t>Waltânia</w:t>
      </w:r>
      <w:proofErr w:type="spellEnd"/>
      <w:r w:rsidRPr="00807FFB">
        <w:rPr>
          <w:bCs/>
          <w:iCs/>
          <w:sz w:val="22"/>
          <w:szCs w:val="22"/>
        </w:rPr>
        <w:t xml:space="preserve"> Maria Nogueira de Sousa Leal Alvarenga. </w:t>
      </w:r>
      <w:r w:rsidRPr="00807FFB">
        <w:rPr>
          <w:rFonts w:eastAsia="Segoe UI"/>
          <w:b/>
          <w:bCs/>
          <w:iCs/>
          <w:sz w:val="22"/>
          <w:szCs w:val="22"/>
        </w:rPr>
        <w:t>Votantes</w:t>
      </w:r>
      <w:r w:rsidRPr="00807FFB">
        <w:rPr>
          <w:rFonts w:eastAsia="Segoe UI"/>
          <w:bCs/>
          <w:iCs/>
          <w:sz w:val="22"/>
          <w:szCs w:val="22"/>
        </w:rPr>
        <w:t>: Presidente,</w:t>
      </w:r>
      <w:r w:rsidRPr="00807FFB">
        <w:rPr>
          <w:rFonts w:eastAsia="Segoe UI"/>
          <w:b/>
          <w:bCs/>
          <w:iCs/>
          <w:sz w:val="22"/>
          <w:szCs w:val="22"/>
        </w:rPr>
        <w:t xml:space="preserve"> </w:t>
      </w:r>
      <w:r w:rsidRPr="00807FFB">
        <w:rPr>
          <w:rFonts w:eastAsia="Segoe UI"/>
          <w:bCs/>
          <w:iCs/>
          <w:sz w:val="22"/>
          <w:szCs w:val="22"/>
        </w:rPr>
        <w:t>Conselheiro Abelardo Pio Vilanova e Silva e Conselheiro Substituto Delano Carneiro da Cunha Câmara convocado para substituir, neste processo, a Conselheira Lilian de Almeida Veloso Nunes Martins.</w:t>
      </w:r>
      <w:r>
        <w:rPr>
          <w:rFonts w:eastAsia="Segoe UI"/>
          <w:bCs/>
          <w:iCs/>
          <w:sz w:val="22"/>
          <w:szCs w:val="22"/>
        </w:rPr>
        <w:t xml:space="preserve"> </w:t>
      </w:r>
      <w:r w:rsidRPr="00807FFB">
        <w:rPr>
          <w:rFonts w:eastAsia="Segoe UI"/>
          <w:b/>
          <w:bCs/>
          <w:iCs/>
          <w:sz w:val="22"/>
          <w:szCs w:val="22"/>
        </w:rPr>
        <w:t xml:space="preserve">Ausente(s): </w:t>
      </w:r>
      <w:r w:rsidRPr="00807FFB">
        <w:rPr>
          <w:rFonts w:eastAsia="Segoe UI"/>
          <w:bCs/>
          <w:iCs/>
          <w:sz w:val="22"/>
          <w:szCs w:val="22"/>
        </w:rPr>
        <w:t xml:space="preserve">Conselheira Lilian de Almeida Veloso Nunes Martins. (Portaria nº </w:t>
      </w:r>
      <w:r w:rsidRPr="00807FFB">
        <w:rPr>
          <w:bCs/>
          <w:sz w:val="22"/>
          <w:szCs w:val="22"/>
        </w:rPr>
        <w:t>821/2025 - a serviço do TCE/PI).</w:t>
      </w:r>
      <w:r>
        <w:rPr>
          <w:bCs/>
          <w:sz w:val="22"/>
          <w:szCs w:val="22"/>
        </w:rPr>
        <w:t xml:space="preserve"> </w:t>
      </w:r>
      <w:r w:rsidRPr="00807FFB">
        <w:rPr>
          <w:rFonts w:eastAsia="Segoe UI"/>
          <w:b/>
          <w:bCs/>
          <w:iCs/>
          <w:sz w:val="22"/>
          <w:szCs w:val="22"/>
        </w:rPr>
        <w:t xml:space="preserve">Conselheiro(s) Substituto(s) presente(s): </w:t>
      </w:r>
      <w:r w:rsidRPr="00807FFB">
        <w:rPr>
          <w:rFonts w:eastAsia="Segoe UI"/>
          <w:bCs/>
          <w:iCs/>
          <w:sz w:val="22"/>
          <w:szCs w:val="22"/>
        </w:rPr>
        <w:t>Alisson Felipe de Araújo.</w:t>
      </w:r>
      <w:r>
        <w:rPr>
          <w:rFonts w:eastAsia="Segoe UI"/>
          <w:bCs/>
          <w:iCs/>
          <w:sz w:val="22"/>
          <w:szCs w:val="22"/>
        </w:rPr>
        <w:t xml:space="preserve"> </w:t>
      </w:r>
      <w:r w:rsidRPr="00807FFB">
        <w:rPr>
          <w:rFonts w:eastAsia="Segoe UI"/>
          <w:b/>
          <w:bCs/>
          <w:iCs/>
          <w:sz w:val="22"/>
          <w:szCs w:val="22"/>
        </w:rPr>
        <w:t xml:space="preserve">Representante do Ministério Público de Contas presente: </w:t>
      </w:r>
      <w:r w:rsidRPr="00807FFB">
        <w:rPr>
          <w:rFonts w:eastAsia="Segoe UI"/>
          <w:bCs/>
          <w:iCs/>
          <w:sz w:val="22"/>
          <w:szCs w:val="22"/>
        </w:rPr>
        <w:t xml:space="preserve">Procuradora </w:t>
      </w:r>
      <w:proofErr w:type="spellStart"/>
      <w:r w:rsidRPr="00807FFB">
        <w:rPr>
          <w:rFonts w:eastAsia="Segoe UI"/>
          <w:bCs/>
          <w:iCs/>
          <w:sz w:val="22"/>
          <w:szCs w:val="22"/>
        </w:rPr>
        <w:t>Raïssa</w:t>
      </w:r>
      <w:proofErr w:type="spellEnd"/>
      <w:r w:rsidRPr="00807FFB">
        <w:rPr>
          <w:rFonts w:eastAsia="Segoe UI"/>
          <w:bCs/>
          <w:iCs/>
          <w:sz w:val="22"/>
          <w:szCs w:val="22"/>
        </w:rPr>
        <w:t xml:space="preserve"> Maria Rezende de Deus Barbosa.</w:t>
      </w:r>
    </w:p>
    <w:p w14:paraId="79ED75DE" w14:textId="77777777" w:rsidR="00D722D7" w:rsidRPr="007778EC" w:rsidRDefault="00D722D7" w:rsidP="00AE4FB9">
      <w:pPr>
        <w:jc w:val="both"/>
        <w:rPr>
          <w:rFonts w:eastAsia="Calibri"/>
          <w:sz w:val="22"/>
          <w:szCs w:val="22"/>
          <w:lang w:eastAsia="en-US"/>
        </w:rPr>
      </w:pPr>
    </w:p>
    <w:p w14:paraId="05C89716" w14:textId="4391CFCA" w:rsidR="007778EC" w:rsidRPr="007778EC" w:rsidRDefault="007778EC" w:rsidP="00AE4FB9">
      <w:pPr>
        <w:jc w:val="both"/>
        <w:rPr>
          <w:rFonts w:eastAsia="Segoe UI"/>
          <w:bCs/>
          <w:iCs/>
          <w:sz w:val="22"/>
          <w:szCs w:val="22"/>
        </w:rPr>
      </w:pPr>
      <w:r w:rsidRPr="007778EC">
        <w:rPr>
          <w:sz w:val="22"/>
          <w:szCs w:val="22"/>
        </w:rPr>
        <w:t>EXTRATO DE JULGAMENTO Nº 205</w:t>
      </w:r>
      <w:r w:rsidRPr="007778EC">
        <w:rPr>
          <w:bCs/>
          <w:color w:val="000000"/>
          <w:sz w:val="22"/>
          <w:szCs w:val="22"/>
        </w:rPr>
        <w:t>/2025.</w:t>
      </w:r>
      <w:r w:rsidRPr="007778EC">
        <w:rPr>
          <w:b/>
          <w:bCs/>
          <w:color w:val="000000"/>
          <w:sz w:val="22"/>
          <w:szCs w:val="22"/>
        </w:rPr>
        <w:t xml:space="preserve"> </w:t>
      </w:r>
      <w:r w:rsidRPr="007778EC">
        <w:rPr>
          <w:b/>
          <w:sz w:val="22"/>
          <w:szCs w:val="22"/>
        </w:rPr>
        <w:t>TC/012014/2025 - PENSÃO POR MORTE,</w:t>
      </w:r>
      <w:r w:rsidRPr="007778EC">
        <w:rPr>
          <w:b/>
          <w:i/>
          <w:sz w:val="22"/>
          <w:szCs w:val="22"/>
        </w:rPr>
        <w:t xml:space="preserve"> </w:t>
      </w:r>
      <w:r w:rsidRPr="007778EC">
        <w:rPr>
          <w:bCs/>
          <w:i/>
          <w:sz w:val="22"/>
          <w:szCs w:val="22"/>
        </w:rPr>
        <w:t>sub judice</w:t>
      </w:r>
      <w:r w:rsidRPr="007778EC">
        <w:rPr>
          <w:b/>
          <w:sz w:val="22"/>
          <w:szCs w:val="22"/>
        </w:rPr>
        <w:t xml:space="preserve">. Interessado:  </w:t>
      </w:r>
      <w:proofErr w:type="spellStart"/>
      <w:r w:rsidRPr="007778EC">
        <w:rPr>
          <w:b/>
          <w:sz w:val="22"/>
          <w:szCs w:val="22"/>
        </w:rPr>
        <w:t>Antonio</w:t>
      </w:r>
      <w:proofErr w:type="spellEnd"/>
      <w:r w:rsidRPr="007778EC">
        <w:rPr>
          <w:b/>
          <w:sz w:val="22"/>
          <w:szCs w:val="22"/>
        </w:rPr>
        <w:t xml:space="preserve"> Elias dos Santos e Silva</w:t>
      </w:r>
      <w:r w:rsidRPr="007778EC">
        <w:rPr>
          <w:sz w:val="22"/>
          <w:szCs w:val="22"/>
        </w:rPr>
        <w:t xml:space="preserve">, companheiro dependente da segurada Maria do Carmo Oliveira de Alcântara Carvalho, falecida em 15/09/2021 (certidão de óbito à peça 01, fl. 289), outrora ocupante do cargo de Agente Técnico de Serviços, Padrão E, Classe III, matrícula nº 0844101, vinculada ao Instituto de Assistência à Saúde dos Servidores Públicos do Estado do Piauí. </w:t>
      </w:r>
      <w:r w:rsidRPr="007778EC">
        <w:rPr>
          <w:b/>
          <w:sz w:val="22"/>
          <w:szCs w:val="22"/>
        </w:rPr>
        <w:t xml:space="preserve">Órgão de origem: </w:t>
      </w:r>
      <w:r w:rsidRPr="007778EC">
        <w:rPr>
          <w:sz w:val="22"/>
          <w:szCs w:val="22"/>
        </w:rPr>
        <w:t>Fundação Piauí Previdência.</w:t>
      </w:r>
      <w:r w:rsidRPr="007778EC">
        <w:rPr>
          <w:b/>
          <w:sz w:val="22"/>
          <w:szCs w:val="22"/>
        </w:rPr>
        <w:t xml:space="preserve"> Relator:</w:t>
      </w:r>
      <w:r w:rsidRPr="007778EC">
        <w:rPr>
          <w:sz w:val="22"/>
          <w:szCs w:val="22"/>
        </w:rPr>
        <w:t xml:space="preserve"> Conselheiro Substituto Delano Carneiro da Cunha Câmara</w:t>
      </w:r>
      <w:r>
        <w:rPr>
          <w:sz w:val="22"/>
          <w:szCs w:val="22"/>
        </w:rPr>
        <w:t xml:space="preserve">. </w:t>
      </w:r>
      <w:r w:rsidRPr="007778EC">
        <w:rPr>
          <w:color w:val="000000"/>
          <w:sz w:val="22"/>
          <w:szCs w:val="22"/>
        </w:rPr>
        <w:t xml:space="preserve">Vistos, relatados e discutidos os presentes autos, considerando, o Relatório </w:t>
      </w:r>
      <w:r w:rsidRPr="007778EC">
        <w:rPr>
          <w:sz w:val="22"/>
          <w:szCs w:val="22"/>
        </w:rPr>
        <w:t xml:space="preserve">da Divisão de Fiscalização de Aposentadorias, </w:t>
      </w:r>
      <w:r w:rsidRPr="007778EC">
        <w:rPr>
          <w:sz w:val="22"/>
          <w:szCs w:val="22"/>
        </w:rPr>
        <w:lastRenderedPageBreak/>
        <w:t xml:space="preserve">Reformas e Pensões – DFPESSOAL 3 </w:t>
      </w:r>
      <w:r w:rsidRPr="007778EC">
        <w:rPr>
          <w:color w:val="000000"/>
          <w:sz w:val="22"/>
          <w:szCs w:val="22"/>
        </w:rPr>
        <w:t>(peça 03), o parecer do Ministério Público de Contas (peça 04</w:t>
      </w:r>
      <w:r w:rsidRPr="007778EC">
        <w:rPr>
          <w:b/>
          <w:color w:val="000000"/>
          <w:sz w:val="22"/>
          <w:szCs w:val="22"/>
        </w:rPr>
        <w:t xml:space="preserve">), </w:t>
      </w:r>
      <w:r w:rsidRPr="007778EC">
        <w:rPr>
          <w:sz w:val="22"/>
          <w:szCs w:val="22"/>
        </w:rPr>
        <w:t xml:space="preserve">o voto do Relator (peça 09), e o mais que dos autos consta, decidiu a Segunda Câmara, </w:t>
      </w:r>
      <w:r w:rsidRPr="007778EC">
        <w:rPr>
          <w:b/>
          <w:bCs/>
          <w:sz w:val="22"/>
          <w:szCs w:val="22"/>
        </w:rPr>
        <w:t>unânime</w:t>
      </w:r>
      <w:r w:rsidRPr="007778EC">
        <w:rPr>
          <w:sz w:val="22"/>
          <w:szCs w:val="22"/>
        </w:rPr>
        <w:t>, em consonância com o parecer do ministerial, nos termos e pelos fundamentos expostos no voto do Relator (peça 09), da seguinte forma:</w:t>
      </w:r>
      <w:r>
        <w:rPr>
          <w:sz w:val="22"/>
          <w:szCs w:val="22"/>
        </w:rPr>
        <w:t xml:space="preserve"> a) </w:t>
      </w:r>
      <w:r w:rsidRPr="007778EC">
        <w:rPr>
          <w:b/>
          <w:sz w:val="22"/>
          <w:szCs w:val="22"/>
        </w:rPr>
        <w:t>JULGAR LEGAL a PORTARIA GP Nº 1586/2025/PIAUIPREV</w:t>
      </w:r>
      <w:r w:rsidRPr="007778EC">
        <w:rPr>
          <w:sz w:val="22"/>
          <w:szCs w:val="22"/>
        </w:rPr>
        <w:t xml:space="preserve"> à peça1, fls. 602/603 e D.O.E de n° 175, publicado em 11/09/25 (peça 01, fls. 604/605), autorizando o </w:t>
      </w:r>
      <w:r w:rsidRPr="007778EC">
        <w:rPr>
          <w:b/>
          <w:sz w:val="22"/>
          <w:szCs w:val="22"/>
        </w:rPr>
        <w:t>REGISTRO da PENSÃO SUB JUDICE POR MORTE</w:t>
      </w:r>
      <w:r w:rsidRPr="007778EC">
        <w:rPr>
          <w:sz w:val="22"/>
          <w:szCs w:val="22"/>
        </w:rPr>
        <w:t xml:space="preserve"> com proventos no valor de </w:t>
      </w:r>
      <w:r w:rsidRPr="007778EC">
        <w:rPr>
          <w:b/>
          <w:sz w:val="22"/>
          <w:szCs w:val="22"/>
        </w:rPr>
        <w:t>R$ 1.065,27 (Um mil, sessenta e cinco reais e vinte e sete centavos)</w:t>
      </w:r>
      <w:r w:rsidRPr="007778EC">
        <w:rPr>
          <w:sz w:val="22"/>
          <w:szCs w:val="22"/>
        </w:rPr>
        <w:t xml:space="preserve">, em cumprimento à Decisão Judicial proferida nos autos do processo nº 0841690-92.2025.8.18.0140, do Juízo da 2ª Vara dos Feitos da Fazenda Pública da Comarca de Teresina (peça 01, fls. 249/254) em favor do Sr. </w:t>
      </w:r>
      <w:r w:rsidRPr="007778EC">
        <w:rPr>
          <w:b/>
          <w:sz w:val="22"/>
          <w:szCs w:val="22"/>
        </w:rPr>
        <w:t>ANTONIO ELIAS DOS SANTOS E SILVA</w:t>
      </w:r>
      <w:r w:rsidRPr="007778EC">
        <w:rPr>
          <w:sz w:val="22"/>
          <w:szCs w:val="22"/>
        </w:rPr>
        <w:t>, CPF n° 13*.***-**3-68, companheiro da segurada Maria do Carmo Oliveira de Alcântara Carvalho, CPF nº 13*.***.**3-68, falecida em 15/09/2021 (certidão de óbito à peça 01, fl. 289), outrora ocupante do cargo de Agente Técnico de Serviços, Padrão E, Classe III, matrícula nº 0844101, vinculada ao Instituto de Assistência à Saúde dos Servidores Públicos do Estado do Piauí.</w:t>
      </w:r>
      <w:r>
        <w:rPr>
          <w:sz w:val="22"/>
          <w:szCs w:val="22"/>
        </w:rPr>
        <w:t xml:space="preserve"> </w:t>
      </w:r>
      <w:r w:rsidRPr="007778EC">
        <w:rPr>
          <w:b/>
          <w:bCs/>
          <w:iCs/>
          <w:sz w:val="22"/>
          <w:szCs w:val="22"/>
        </w:rPr>
        <w:t xml:space="preserve">Presidente: </w:t>
      </w:r>
      <w:r w:rsidRPr="007778EC">
        <w:rPr>
          <w:bCs/>
          <w:iCs/>
          <w:sz w:val="22"/>
          <w:szCs w:val="22"/>
        </w:rPr>
        <w:t xml:space="preserve">Conselheira </w:t>
      </w:r>
      <w:proofErr w:type="spellStart"/>
      <w:r w:rsidRPr="007778EC">
        <w:rPr>
          <w:bCs/>
          <w:iCs/>
          <w:sz w:val="22"/>
          <w:szCs w:val="22"/>
        </w:rPr>
        <w:t>Waltânia</w:t>
      </w:r>
      <w:proofErr w:type="spellEnd"/>
      <w:r w:rsidRPr="007778EC">
        <w:rPr>
          <w:bCs/>
          <w:iCs/>
          <w:sz w:val="22"/>
          <w:szCs w:val="22"/>
        </w:rPr>
        <w:t xml:space="preserve"> Maria Nogueira de Sousa Leal Alvarenga. </w:t>
      </w:r>
      <w:r w:rsidRPr="007778EC">
        <w:rPr>
          <w:rFonts w:eastAsia="Segoe UI"/>
          <w:b/>
          <w:bCs/>
          <w:iCs/>
          <w:sz w:val="22"/>
          <w:szCs w:val="22"/>
        </w:rPr>
        <w:t>Votantes</w:t>
      </w:r>
      <w:r w:rsidRPr="007778EC">
        <w:rPr>
          <w:rFonts w:eastAsia="Segoe UI"/>
          <w:bCs/>
          <w:iCs/>
          <w:sz w:val="22"/>
          <w:szCs w:val="22"/>
        </w:rPr>
        <w:t>: Presidente,</w:t>
      </w:r>
      <w:r w:rsidRPr="007778EC">
        <w:rPr>
          <w:rFonts w:eastAsia="Segoe UI"/>
          <w:b/>
          <w:bCs/>
          <w:iCs/>
          <w:sz w:val="22"/>
          <w:szCs w:val="22"/>
        </w:rPr>
        <w:t xml:space="preserve"> </w:t>
      </w:r>
      <w:r w:rsidRPr="007778EC">
        <w:rPr>
          <w:rFonts w:eastAsia="Segoe UI"/>
          <w:bCs/>
          <w:iCs/>
          <w:sz w:val="22"/>
          <w:szCs w:val="22"/>
        </w:rPr>
        <w:t>Conselheiro Abelardo Pio Vilanova e Silva e Conselheiro Substituto Delano Carneiro da Cunha Câmara convocado para substituir, neste processo, a Conselheira Lilian de Almeida Veloso Nunes Martins.</w:t>
      </w:r>
      <w:r>
        <w:rPr>
          <w:rFonts w:eastAsia="Segoe UI"/>
          <w:bCs/>
          <w:iCs/>
          <w:sz w:val="22"/>
          <w:szCs w:val="22"/>
        </w:rPr>
        <w:t xml:space="preserve"> </w:t>
      </w:r>
      <w:r w:rsidRPr="007778EC">
        <w:rPr>
          <w:rFonts w:eastAsia="Segoe UI"/>
          <w:b/>
          <w:bCs/>
          <w:iCs/>
          <w:sz w:val="22"/>
          <w:szCs w:val="22"/>
        </w:rPr>
        <w:t xml:space="preserve">Ausente(s): </w:t>
      </w:r>
      <w:r w:rsidRPr="007778EC">
        <w:rPr>
          <w:rFonts w:eastAsia="Segoe UI"/>
          <w:bCs/>
          <w:iCs/>
          <w:sz w:val="22"/>
          <w:szCs w:val="22"/>
        </w:rPr>
        <w:t xml:space="preserve">Conselheira Lilian de Almeida Veloso Nunes Martins. (Portaria nº </w:t>
      </w:r>
      <w:r w:rsidRPr="007778EC">
        <w:rPr>
          <w:bCs/>
          <w:sz w:val="22"/>
          <w:szCs w:val="22"/>
        </w:rPr>
        <w:t>821/2025 - a serviço do TCE/PI).</w:t>
      </w:r>
      <w:r>
        <w:rPr>
          <w:bCs/>
          <w:sz w:val="22"/>
          <w:szCs w:val="22"/>
        </w:rPr>
        <w:t xml:space="preserve"> </w:t>
      </w:r>
      <w:r w:rsidRPr="007778EC">
        <w:rPr>
          <w:rFonts w:eastAsia="Segoe UI"/>
          <w:b/>
          <w:bCs/>
          <w:iCs/>
          <w:sz w:val="22"/>
          <w:szCs w:val="22"/>
        </w:rPr>
        <w:t xml:space="preserve">Conselheiro(s) Substituto(s) presente(s): </w:t>
      </w:r>
      <w:r w:rsidRPr="007778EC">
        <w:rPr>
          <w:rFonts w:eastAsia="Segoe UI"/>
          <w:bCs/>
          <w:iCs/>
          <w:sz w:val="22"/>
          <w:szCs w:val="22"/>
        </w:rPr>
        <w:t>Alisson Felipe de Araújo.</w:t>
      </w:r>
      <w:r>
        <w:rPr>
          <w:rFonts w:eastAsia="Segoe UI"/>
          <w:bCs/>
          <w:iCs/>
          <w:sz w:val="22"/>
          <w:szCs w:val="22"/>
        </w:rPr>
        <w:t xml:space="preserve"> </w:t>
      </w:r>
      <w:r w:rsidRPr="007778EC">
        <w:rPr>
          <w:rFonts w:eastAsia="Segoe UI"/>
          <w:b/>
          <w:bCs/>
          <w:iCs/>
          <w:sz w:val="22"/>
          <w:szCs w:val="22"/>
        </w:rPr>
        <w:t xml:space="preserve">Representante do Ministério Público de Contas presente: </w:t>
      </w:r>
      <w:r w:rsidRPr="007778EC">
        <w:rPr>
          <w:rFonts w:eastAsia="Segoe UI"/>
          <w:bCs/>
          <w:iCs/>
          <w:sz w:val="22"/>
          <w:szCs w:val="22"/>
        </w:rPr>
        <w:t xml:space="preserve">Procuradora </w:t>
      </w:r>
      <w:proofErr w:type="spellStart"/>
      <w:r w:rsidRPr="007778EC">
        <w:rPr>
          <w:rFonts w:eastAsia="Segoe UI"/>
          <w:bCs/>
          <w:iCs/>
          <w:sz w:val="22"/>
          <w:szCs w:val="22"/>
        </w:rPr>
        <w:t>Raïssa</w:t>
      </w:r>
      <w:proofErr w:type="spellEnd"/>
      <w:r w:rsidRPr="007778EC">
        <w:rPr>
          <w:rFonts w:eastAsia="Segoe UI"/>
          <w:bCs/>
          <w:iCs/>
          <w:sz w:val="22"/>
          <w:szCs w:val="22"/>
        </w:rPr>
        <w:t xml:space="preserve"> Maria Rezende de Deus Barbosa.</w:t>
      </w:r>
    </w:p>
    <w:p w14:paraId="2FDDC80F" w14:textId="77777777" w:rsidR="00B61E89" w:rsidRPr="007778EC" w:rsidRDefault="00B61E89" w:rsidP="00AE4FB9">
      <w:pPr>
        <w:jc w:val="both"/>
        <w:rPr>
          <w:rFonts w:eastAsia="Calibri"/>
          <w:sz w:val="22"/>
          <w:szCs w:val="22"/>
          <w:lang w:eastAsia="en-US"/>
        </w:rPr>
      </w:pPr>
    </w:p>
    <w:p w14:paraId="427E8442" w14:textId="77777777" w:rsidR="00807FFB" w:rsidRDefault="00807FFB" w:rsidP="00AE4FB9">
      <w:pPr>
        <w:jc w:val="both"/>
        <w:rPr>
          <w:rFonts w:eastAsia="Calibri"/>
          <w:sz w:val="22"/>
          <w:szCs w:val="22"/>
          <w:lang w:eastAsia="en-US"/>
        </w:rPr>
      </w:pPr>
    </w:p>
    <w:p w14:paraId="0AA4B09F" w14:textId="77777777" w:rsidR="00807FFB" w:rsidRPr="00807FFB" w:rsidRDefault="00807FFB" w:rsidP="00AE4FB9">
      <w:pPr>
        <w:jc w:val="both"/>
        <w:rPr>
          <w:rFonts w:eastAsia="Calibri"/>
          <w:sz w:val="22"/>
          <w:szCs w:val="22"/>
          <w:lang w:eastAsia="en-US"/>
        </w:rPr>
      </w:pPr>
    </w:p>
    <w:p w14:paraId="424C1828" w14:textId="16028678" w:rsidR="00257288" w:rsidRPr="009036D8" w:rsidRDefault="00F525DB" w:rsidP="00AE4FB9">
      <w:pPr>
        <w:autoSpaceDE w:val="0"/>
        <w:autoSpaceDN w:val="0"/>
        <w:adjustRightInd w:val="0"/>
        <w:jc w:val="both"/>
        <w:rPr>
          <w:sz w:val="22"/>
          <w:szCs w:val="22"/>
        </w:rPr>
      </w:pPr>
      <w:r w:rsidRPr="009036D8">
        <w:rPr>
          <w:sz w:val="22"/>
          <w:szCs w:val="22"/>
        </w:rPr>
        <w:t xml:space="preserve">Nada mais havendo a tratar </w:t>
      </w:r>
      <w:r w:rsidR="001F68D2" w:rsidRPr="009036D8">
        <w:rPr>
          <w:sz w:val="22"/>
          <w:szCs w:val="22"/>
        </w:rPr>
        <w:t>a</w:t>
      </w:r>
      <w:r w:rsidRPr="009036D8">
        <w:rPr>
          <w:sz w:val="22"/>
          <w:szCs w:val="22"/>
        </w:rPr>
        <w:t xml:space="preserve"> Sr.</w:t>
      </w:r>
      <w:r w:rsidR="001F68D2" w:rsidRPr="009036D8">
        <w:rPr>
          <w:sz w:val="22"/>
          <w:szCs w:val="22"/>
        </w:rPr>
        <w:t>ª</w:t>
      </w:r>
      <w:r w:rsidRPr="009036D8">
        <w:rPr>
          <w:sz w:val="22"/>
          <w:szCs w:val="22"/>
        </w:rPr>
        <w:t xml:space="preserve"> Presidente</w:t>
      </w:r>
      <w:r w:rsidR="0030112F" w:rsidRPr="009036D8">
        <w:rPr>
          <w:sz w:val="22"/>
          <w:szCs w:val="22"/>
        </w:rPr>
        <w:t xml:space="preserve"> </w:t>
      </w:r>
      <w:r w:rsidRPr="009036D8">
        <w:rPr>
          <w:sz w:val="22"/>
          <w:szCs w:val="22"/>
        </w:rPr>
        <w:t xml:space="preserve">deu por encerrada a Sessão, do que para constar, eu, </w:t>
      </w:r>
      <w:r w:rsidR="00A17BD7" w:rsidRPr="009036D8">
        <w:rPr>
          <w:bCs/>
          <w:sz w:val="22"/>
          <w:szCs w:val="22"/>
        </w:rPr>
        <w:t>Conceição de Maria Rosendo Rodrigues Soares</w:t>
      </w:r>
      <w:r w:rsidR="00C7410A" w:rsidRPr="009036D8">
        <w:rPr>
          <w:bCs/>
          <w:sz w:val="22"/>
          <w:szCs w:val="22"/>
        </w:rPr>
        <w:t>, Chefe da Divisão de Apoio à</w:t>
      </w:r>
      <w:r w:rsidR="00A17BD7" w:rsidRPr="009036D8">
        <w:rPr>
          <w:bCs/>
          <w:sz w:val="22"/>
          <w:szCs w:val="22"/>
        </w:rPr>
        <w:t xml:space="preserve"> Segunda Câmara</w:t>
      </w:r>
      <w:r w:rsidR="00A17BD7" w:rsidRPr="009036D8">
        <w:rPr>
          <w:b/>
          <w:bCs/>
          <w:sz w:val="22"/>
          <w:szCs w:val="22"/>
        </w:rPr>
        <w:t xml:space="preserve"> </w:t>
      </w:r>
      <w:r w:rsidR="00A17BD7" w:rsidRPr="009036D8">
        <w:rPr>
          <w:sz w:val="22"/>
          <w:szCs w:val="22"/>
        </w:rPr>
        <w:t>do Tribunal de Contas do Estado do Piauí</w:t>
      </w:r>
      <w:r w:rsidRPr="009036D8">
        <w:rPr>
          <w:sz w:val="22"/>
          <w:szCs w:val="22"/>
        </w:rPr>
        <w:t>, lavrei a presente ata, que depois de lida e aprovada, será assinada pel</w:t>
      </w:r>
      <w:r w:rsidR="005D4374" w:rsidRPr="009036D8">
        <w:rPr>
          <w:sz w:val="22"/>
          <w:szCs w:val="22"/>
        </w:rPr>
        <w:t>a</w:t>
      </w:r>
      <w:r w:rsidRPr="009036D8">
        <w:rPr>
          <w:sz w:val="22"/>
          <w:szCs w:val="22"/>
        </w:rPr>
        <w:t xml:space="preserve"> </w:t>
      </w:r>
      <w:r w:rsidR="005D4374" w:rsidRPr="009036D8">
        <w:rPr>
          <w:sz w:val="22"/>
          <w:szCs w:val="22"/>
        </w:rPr>
        <w:t>Sr.ª Presidente</w:t>
      </w:r>
      <w:r w:rsidRPr="009036D8">
        <w:rPr>
          <w:sz w:val="22"/>
          <w:szCs w:val="22"/>
        </w:rPr>
        <w:t>, pelos Conselheiros, pelo (a) Procurador (a) e por mim subscrita.</w:t>
      </w:r>
    </w:p>
    <w:p w14:paraId="0B91FD19" w14:textId="77777777" w:rsidR="009D5B49" w:rsidRPr="009036D8" w:rsidRDefault="009D5B49" w:rsidP="00AE4FB9">
      <w:pPr>
        <w:jc w:val="both"/>
        <w:rPr>
          <w:sz w:val="22"/>
          <w:szCs w:val="22"/>
        </w:rPr>
      </w:pPr>
    </w:p>
    <w:p w14:paraId="25CFC268" w14:textId="77777777" w:rsidR="00D722D7" w:rsidRPr="009036D8" w:rsidRDefault="00D722D7" w:rsidP="00AE4FB9">
      <w:pPr>
        <w:jc w:val="both"/>
        <w:rPr>
          <w:sz w:val="22"/>
          <w:szCs w:val="22"/>
        </w:rPr>
      </w:pPr>
    </w:p>
    <w:p w14:paraId="5EED4B69" w14:textId="77777777" w:rsidR="007E33B3" w:rsidRPr="009036D8" w:rsidRDefault="007E33B3" w:rsidP="00AE4FB9">
      <w:pPr>
        <w:jc w:val="both"/>
        <w:rPr>
          <w:bCs/>
          <w:iCs/>
          <w:sz w:val="22"/>
          <w:szCs w:val="22"/>
        </w:rPr>
      </w:pPr>
      <w:r w:rsidRPr="009036D8">
        <w:rPr>
          <w:bCs/>
          <w:iCs/>
          <w:sz w:val="22"/>
          <w:szCs w:val="22"/>
        </w:rPr>
        <w:t xml:space="preserve">Conselheira </w:t>
      </w:r>
      <w:proofErr w:type="spellStart"/>
      <w:r w:rsidRPr="009036D8">
        <w:rPr>
          <w:bCs/>
          <w:iCs/>
          <w:sz w:val="22"/>
          <w:szCs w:val="22"/>
        </w:rPr>
        <w:t>Waltânia</w:t>
      </w:r>
      <w:proofErr w:type="spellEnd"/>
      <w:r w:rsidRPr="009036D8">
        <w:rPr>
          <w:bCs/>
          <w:iCs/>
          <w:sz w:val="22"/>
          <w:szCs w:val="22"/>
        </w:rPr>
        <w:t xml:space="preserve"> Maria Nogueira de Sousa Leal Alvarenga </w:t>
      </w:r>
      <w:r w:rsidRPr="009036D8">
        <w:rPr>
          <w:rFonts w:eastAsia="Calibri"/>
          <w:sz w:val="22"/>
          <w:szCs w:val="22"/>
          <w:lang w:eastAsia="en-US"/>
        </w:rPr>
        <w:t xml:space="preserve">– </w:t>
      </w:r>
      <w:r w:rsidRPr="009036D8">
        <w:rPr>
          <w:b/>
          <w:iCs/>
          <w:sz w:val="22"/>
          <w:szCs w:val="22"/>
        </w:rPr>
        <w:t>Presidente</w:t>
      </w:r>
    </w:p>
    <w:p w14:paraId="5072DF8C" w14:textId="77777777" w:rsidR="007E33B3" w:rsidRDefault="007E33B3" w:rsidP="00AE4FB9">
      <w:pPr>
        <w:jc w:val="both"/>
        <w:rPr>
          <w:bCs/>
          <w:iCs/>
          <w:sz w:val="22"/>
          <w:szCs w:val="22"/>
        </w:rPr>
      </w:pPr>
      <w:r w:rsidRPr="009036D8">
        <w:rPr>
          <w:bCs/>
          <w:iCs/>
          <w:sz w:val="22"/>
          <w:szCs w:val="22"/>
        </w:rPr>
        <w:t xml:space="preserve">Conselheiro Abelardo Pio Vilanova e Silva </w:t>
      </w:r>
    </w:p>
    <w:p w14:paraId="515AFB87" w14:textId="2A70429C" w:rsidR="00EE0253" w:rsidRPr="009036D8" w:rsidRDefault="00EE0253" w:rsidP="00AE4FB9">
      <w:pPr>
        <w:jc w:val="both"/>
        <w:rPr>
          <w:bCs/>
          <w:iCs/>
          <w:sz w:val="22"/>
          <w:szCs w:val="22"/>
        </w:rPr>
      </w:pPr>
      <w:r w:rsidRPr="007778EC">
        <w:rPr>
          <w:rFonts w:eastAsia="Segoe UI"/>
          <w:bCs/>
          <w:iCs/>
          <w:sz w:val="22"/>
          <w:szCs w:val="22"/>
        </w:rPr>
        <w:t>Conselheiro Substituto Delano Carneiro da Cunha Câmara</w:t>
      </w:r>
    </w:p>
    <w:p w14:paraId="4B8C711D" w14:textId="77777777" w:rsidR="007E33B3" w:rsidRPr="009036D8" w:rsidRDefault="007E33B3" w:rsidP="00AE4FB9">
      <w:pPr>
        <w:jc w:val="both"/>
        <w:rPr>
          <w:bCs/>
          <w:iCs/>
          <w:sz w:val="22"/>
          <w:szCs w:val="22"/>
        </w:rPr>
      </w:pPr>
      <w:r w:rsidRPr="009036D8">
        <w:rPr>
          <w:bCs/>
          <w:iCs/>
          <w:sz w:val="22"/>
          <w:szCs w:val="22"/>
        </w:rPr>
        <w:t>Conselheiro Substituto Alisson Felipe de Araújo</w:t>
      </w:r>
    </w:p>
    <w:p w14:paraId="0180A5D1" w14:textId="2E61D3E4" w:rsidR="008D6AB0" w:rsidRPr="009036D8" w:rsidRDefault="00F67984" w:rsidP="00AE4FB9">
      <w:pPr>
        <w:jc w:val="both"/>
        <w:rPr>
          <w:sz w:val="22"/>
          <w:szCs w:val="22"/>
        </w:rPr>
      </w:pPr>
      <w:r w:rsidRPr="009036D8">
        <w:rPr>
          <w:color w:val="000000" w:themeColor="text1"/>
          <w:sz w:val="22"/>
          <w:szCs w:val="22"/>
        </w:rPr>
        <w:t xml:space="preserve">Procuradora </w:t>
      </w:r>
      <w:proofErr w:type="spellStart"/>
      <w:r w:rsidRPr="009036D8">
        <w:rPr>
          <w:color w:val="000000" w:themeColor="text1"/>
          <w:sz w:val="22"/>
          <w:szCs w:val="22"/>
        </w:rPr>
        <w:t>Raïssa</w:t>
      </w:r>
      <w:proofErr w:type="spellEnd"/>
      <w:r w:rsidRPr="009036D8">
        <w:rPr>
          <w:color w:val="000000" w:themeColor="text1"/>
          <w:sz w:val="22"/>
          <w:szCs w:val="22"/>
        </w:rPr>
        <w:t xml:space="preserve"> Maria Rezende de Deus Barbosa</w:t>
      </w:r>
      <w:r w:rsidRPr="009036D8">
        <w:rPr>
          <w:rFonts w:eastAsia="Arial Unicode MS"/>
          <w:color w:val="000000" w:themeColor="text1"/>
          <w:sz w:val="22"/>
          <w:szCs w:val="22"/>
        </w:rPr>
        <w:t xml:space="preserve"> </w:t>
      </w:r>
      <w:r w:rsidR="008B51B3" w:rsidRPr="009036D8">
        <w:rPr>
          <w:rFonts w:eastAsia="Arial Unicode MS"/>
          <w:sz w:val="22"/>
          <w:szCs w:val="22"/>
          <w:lang w:eastAsia="en-US"/>
        </w:rPr>
        <w:t>–</w:t>
      </w:r>
      <w:r w:rsidR="00FC0134" w:rsidRPr="009036D8">
        <w:rPr>
          <w:rFonts w:eastAsia="Arial Unicode MS"/>
          <w:sz w:val="22"/>
          <w:szCs w:val="22"/>
          <w:lang w:eastAsia="en-US"/>
        </w:rPr>
        <w:t xml:space="preserve"> </w:t>
      </w:r>
      <w:r w:rsidR="00FC0134" w:rsidRPr="00F05B21">
        <w:rPr>
          <w:rFonts w:eastAsia="Arial Unicode MS"/>
          <w:b/>
          <w:bCs/>
          <w:sz w:val="22"/>
          <w:szCs w:val="22"/>
          <w:lang w:eastAsia="en-US"/>
        </w:rPr>
        <w:t>Procurador</w:t>
      </w:r>
      <w:r w:rsidR="008B51B3" w:rsidRPr="00F05B21">
        <w:rPr>
          <w:rFonts w:eastAsia="Arial Unicode MS"/>
          <w:b/>
          <w:bCs/>
          <w:sz w:val="22"/>
          <w:szCs w:val="22"/>
          <w:lang w:eastAsia="en-US"/>
        </w:rPr>
        <w:t xml:space="preserve"> </w:t>
      </w:r>
      <w:r w:rsidR="00FC0134" w:rsidRPr="00F05B21">
        <w:rPr>
          <w:rFonts w:eastAsia="Arial Unicode MS"/>
          <w:b/>
          <w:bCs/>
          <w:sz w:val="22"/>
          <w:szCs w:val="22"/>
          <w:lang w:eastAsia="en-US"/>
        </w:rPr>
        <w:t>(a) de Contas junto ao TCE</w:t>
      </w:r>
      <w:r w:rsidR="002A4501" w:rsidRPr="009036D8">
        <w:rPr>
          <w:sz w:val="22"/>
          <w:szCs w:val="22"/>
        </w:rPr>
        <w:t>.</w:t>
      </w:r>
    </w:p>
    <w:p w14:paraId="56E37500" w14:textId="77777777" w:rsidR="00223E17" w:rsidRPr="009036D8" w:rsidRDefault="00223E17" w:rsidP="00AE4FB9">
      <w:pPr>
        <w:jc w:val="both"/>
        <w:rPr>
          <w:sz w:val="22"/>
          <w:szCs w:val="22"/>
        </w:rPr>
      </w:pPr>
    </w:p>
    <w:p w14:paraId="4238E962" w14:textId="77777777" w:rsidR="009873B5" w:rsidRPr="009036D8" w:rsidRDefault="009873B5" w:rsidP="00AE4FB9">
      <w:pPr>
        <w:jc w:val="both"/>
        <w:rPr>
          <w:sz w:val="22"/>
          <w:szCs w:val="22"/>
        </w:rPr>
      </w:pPr>
    </w:p>
    <w:sectPr w:rsidR="009873B5" w:rsidRPr="009036D8"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0F2E" w14:textId="77777777" w:rsidR="001D469F" w:rsidRDefault="001D469F">
      <w:r>
        <w:separator/>
      </w:r>
    </w:p>
  </w:endnote>
  <w:endnote w:type="continuationSeparator" w:id="0">
    <w:p w14:paraId="6E8F4077" w14:textId="77777777" w:rsidR="001D469F" w:rsidRDefault="001D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0D47FB70"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01</w:t>
    </w:r>
    <w:r w:rsidR="00D607CE">
      <w:rPr>
        <w:i/>
        <w:sz w:val="16"/>
      </w:rPr>
      <w:t>9</w:t>
    </w:r>
    <w:r>
      <w:rPr>
        <w:i/>
        <w:sz w:val="16"/>
      </w:rPr>
      <w:t>/2025</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4C42DE">
      <w:rPr>
        <w:rStyle w:val="Nmerodepgina"/>
        <w:noProof/>
        <w:sz w:val="16"/>
      </w:rPr>
      <w:t>1</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977A" w14:textId="77777777" w:rsidR="001D469F" w:rsidRDefault="001D469F">
      <w:r>
        <w:separator/>
      </w:r>
    </w:p>
  </w:footnote>
  <w:footnote w:type="continuationSeparator" w:id="0">
    <w:p w14:paraId="21566CB0" w14:textId="77777777" w:rsidR="001D469F" w:rsidRDefault="001D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0"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7016151">
    <w:abstractNumId w:val="16"/>
  </w:num>
  <w:num w:numId="2" w16cid:durableId="1408916975">
    <w:abstractNumId w:val="2"/>
  </w:num>
  <w:num w:numId="3" w16cid:durableId="570849531">
    <w:abstractNumId w:val="20"/>
  </w:num>
  <w:num w:numId="4" w16cid:durableId="1293098983">
    <w:abstractNumId w:val="17"/>
  </w:num>
  <w:num w:numId="5" w16cid:durableId="475610645">
    <w:abstractNumId w:val="6"/>
  </w:num>
  <w:num w:numId="6" w16cid:durableId="1911571367">
    <w:abstractNumId w:val="12"/>
  </w:num>
  <w:num w:numId="7" w16cid:durableId="262154211">
    <w:abstractNumId w:val="0"/>
  </w:num>
  <w:num w:numId="8" w16cid:durableId="217711831">
    <w:abstractNumId w:val="4"/>
  </w:num>
  <w:num w:numId="9" w16cid:durableId="597297385">
    <w:abstractNumId w:val="10"/>
  </w:num>
  <w:num w:numId="10" w16cid:durableId="20399621">
    <w:abstractNumId w:val="7"/>
  </w:num>
  <w:num w:numId="11" w16cid:durableId="1246576791">
    <w:abstractNumId w:val="8"/>
  </w:num>
  <w:num w:numId="12" w16cid:durableId="472449156">
    <w:abstractNumId w:val="5"/>
  </w:num>
  <w:num w:numId="13" w16cid:durableId="1096100239">
    <w:abstractNumId w:val="13"/>
  </w:num>
  <w:num w:numId="14" w16cid:durableId="1076198782">
    <w:abstractNumId w:val="14"/>
  </w:num>
  <w:num w:numId="15" w16cid:durableId="1076513100">
    <w:abstractNumId w:val="19"/>
  </w:num>
  <w:num w:numId="16" w16cid:durableId="320430814">
    <w:abstractNumId w:val="11"/>
  </w:num>
  <w:num w:numId="17" w16cid:durableId="2110538576">
    <w:abstractNumId w:val="9"/>
  </w:num>
  <w:num w:numId="18" w16cid:durableId="2136632804">
    <w:abstractNumId w:val="1"/>
  </w:num>
  <w:num w:numId="19" w16cid:durableId="1090271227">
    <w:abstractNumId w:val="18"/>
  </w:num>
  <w:num w:numId="20" w16cid:durableId="1569729976">
    <w:abstractNumId w:val="15"/>
  </w:num>
  <w:num w:numId="21" w16cid:durableId="1098869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3B3"/>
    <w:rsid w:val="000001A2"/>
    <w:rsid w:val="00000559"/>
    <w:rsid w:val="0000064E"/>
    <w:rsid w:val="00000D50"/>
    <w:rsid w:val="00001109"/>
    <w:rsid w:val="000015CB"/>
    <w:rsid w:val="000016E6"/>
    <w:rsid w:val="00001B94"/>
    <w:rsid w:val="000028F2"/>
    <w:rsid w:val="00002F02"/>
    <w:rsid w:val="00003143"/>
    <w:rsid w:val="000032DA"/>
    <w:rsid w:val="00003782"/>
    <w:rsid w:val="00003898"/>
    <w:rsid w:val="00003AC5"/>
    <w:rsid w:val="00003C61"/>
    <w:rsid w:val="00003D1A"/>
    <w:rsid w:val="00003E32"/>
    <w:rsid w:val="00004383"/>
    <w:rsid w:val="0000449C"/>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280"/>
    <w:rsid w:val="00051570"/>
    <w:rsid w:val="00051624"/>
    <w:rsid w:val="000518A9"/>
    <w:rsid w:val="000518CA"/>
    <w:rsid w:val="00051AFD"/>
    <w:rsid w:val="00051F61"/>
    <w:rsid w:val="00052094"/>
    <w:rsid w:val="000520C1"/>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710"/>
    <w:rsid w:val="00056D3F"/>
    <w:rsid w:val="00056EA4"/>
    <w:rsid w:val="00057090"/>
    <w:rsid w:val="000570DA"/>
    <w:rsid w:val="000602BE"/>
    <w:rsid w:val="000604C3"/>
    <w:rsid w:val="00060673"/>
    <w:rsid w:val="00060BF3"/>
    <w:rsid w:val="00061027"/>
    <w:rsid w:val="000617A7"/>
    <w:rsid w:val="000617FF"/>
    <w:rsid w:val="00061958"/>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E04"/>
    <w:rsid w:val="000A301E"/>
    <w:rsid w:val="000A35F0"/>
    <w:rsid w:val="000A3635"/>
    <w:rsid w:val="000A37DA"/>
    <w:rsid w:val="000A3835"/>
    <w:rsid w:val="000A38DD"/>
    <w:rsid w:val="000A3AEC"/>
    <w:rsid w:val="000A3B53"/>
    <w:rsid w:val="000A3E63"/>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893"/>
    <w:rsid w:val="001A78D9"/>
    <w:rsid w:val="001A7DD0"/>
    <w:rsid w:val="001B0AF6"/>
    <w:rsid w:val="001B0CC1"/>
    <w:rsid w:val="001B0E92"/>
    <w:rsid w:val="001B1428"/>
    <w:rsid w:val="001B159B"/>
    <w:rsid w:val="001B1D0B"/>
    <w:rsid w:val="001B1DA9"/>
    <w:rsid w:val="001B2050"/>
    <w:rsid w:val="001B226C"/>
    <w:rsid w:val="001B24C4"/>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B50"/>
    <w:rsid w:val="00203039"/>
    <w:rsid w:val="00203192"/>
    <w:rsid w:val="00203A31"/>
    <w:rsid w:val="00203C7C"/>
    <w:rsid w:val="00203E8B"/>
    <w:rsid w:val="0020415F"/>
    <w:rsid w:val="00204165"/>
    <w:rsid w:val="00204306"/>
    <w:rsid w:val="002047A8"/>
    <w:rsid w:val="0020484C"/>
    <w:rsid w:val="00204951"/>
    <w:rsid w:val="00204C0B"/>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600B"/>
    <w:rsid w:val="00216072"/>
    <w:rsid w:val="00216077"/>
    <w:rsid w:val="0021630A"/>
    <w:rsid w:val="0021657B"/>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8EC"/>
    <w:rsid w:val="00225952"/>
    <w:rsid w:val="00225D84"/>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AC5"/>
    <w:rsid w:val="00231B3E"/>
    <w:rsid w:val="00231B5D"/>
    <w:rsid w:val="00231EAD"/>
    <w:rsid w:val="00233100"/>
    <w:rsid w:val="00233151"/>
    <w:rsid w:val="00233653"/>
    <w:rsid w:val="00233C64"/>
    <w:rsid w:val="00233C7B"/>
    <w:rsid w:val="002343F7"/>
    <w:rsid w:val="00234795"/>
    <w:rsid w:val="00234B3C"/>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CE8"/>
    <w:rsid w:val="00256E6E"/>
    <w:rsid w:val="002570AE"/>
    <w:rsid w:val="002570E0"/>
    <w:rsid w:val="00257206"/>
    <w:rsid w:val="00257264"/>
    <w:rsid w:val="00257288"/>
    <w:rsid w:val="002574AB"/>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5308"/>
    <w:rsid w:val="002D5782"/>
    <w:rsid w:val="002D5965"/>
    <w:rsid w:val="002D5BFD"/>
    <w:rsid w:val="002D5F13"/>
    <w:rsid w:val="002D6008"/>
    <w:rsid w:val="002D62A3"/>
    <w:rsid w:val="002D6536"/>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96"/>
    <w:rsid w:val="002F2945"/>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765"/>
    <w:rsid w:val="003208B7"/>
    <w:rsid w:val="003212F1"/>
    <w:rsid w:val="00321301"/>
    <w:rsid w:val="0032229B"/>
    <w:rsid w:val="00322680"/>
    <w:rsid w:val="00323034"/>
    <w:rsid w:val="00323309"/>
    <w:rsid w:val="00323F2A"/>
    <w:rsid w:val="00323FC0"/>
    <w:rsid w:val="00324120"/>
    <w:rsid w:val="003244E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84"/>
    <w:rsid w:val="003A40C6"/>
    <w:rsid w:val="003A411A"/>
    <w:rsid w:val="003A430D"/>
    <w:rsid w:val="003A4BA0"/>
    <w:rsid w:val="003A4C0B"/>
    <w:rsid w:val="003A4ED3"/>
    <w:rsid w:val="003A503D"/>
    <w:rsid w:val="003A52DC"/>
    <w:rsid w:val="003A5993"/>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400"/>
    <w:rsid w:val="003F1458"/>
    <w:rsid w:val="003F165A"/>
    <w:rsid w:val="003F19BB"/>
    <w:rsid w:val="003F19E6"/>
    <w:rsid w:val="003F2752"/>
    <w:rsid w:val="003F2D65"/>
    <w:rsid w:val="003F3053"/>
    <w:rsid w:val="003F31B3"/>
    <w:rsid w:val="003F3470"/>
    <w:rsid w:val="003F37CC"/>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EE3"/>
    <w:rsid w:val="0044608C"/>
    <w:rsid w:val="00446252"/>
    <w:rsid w:val="00446413"/>
    <w:rsid w:val="00446729"/>
    <w:rsid w:val="00446CEF"/>
    <w:rsid w:val="00447385"/>
    <w:rsid w:val="00447A4B"/>
    <w:rsid w:val="0045022E"/>
    <w:rsid w:val="004505A0"/>
    <w:rsid w:val="004509B4"/>
    <w:rsid w:val="004509F7"/>
    <w:rsid w:val="00450C75"/>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A4B"/>
    <w:rsid w:val="00463FD2"/>
    <w:rsid w:val="004640AC"/>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85E"/>
    <w:rsid w:val="0048088E"/>
    <w:rsid w:val="004808F1"/>
    <w:rsid w:val="00480FA8"/>
    <w:rsid w:val="00481056"/>
    <w:rsid w:val="0048186A"/>
    <w:rsid w:val="00481D6A"/>
    <w:rsid w:val="00481F3C"/>
    <w:rsid w:val="0048233D"/>
    <w:rsid w:val="00482372"/>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809"/>
    <w:rsid w:val="004E164A"/>
    <w:rsid w:val="004E1FF0"/>
    <w:rsid w:val="004E21C5"/>
    <w:rsid w:val="004E23D8"/>
    <w:rsid w:val="004E24BD"/>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E2A"/>
    <w:rsid w:val="0058410B"/>
    <w:rsid w:val="005841B8"/>
    <w:rsid w:val="00584331"/>
    <w:rsid w:val="00584891"/>
    <w:rsid w:val="00584DAB"/>
    <w:rsid w:val="00585125"/>
    <w:rsid w:val="00585D8B"/>
    <w:rsid w:val="00586413"/>
    <w:rsid w:val="00586639"/>
    <w:rsid w:val="00586DE4"/>
    <w:rsid w:val="00586E6E"/>
    <w:rsid w:val="005872D5"/>
    <w:rsid w:val="0059010D"/>
    <w:rsid w:val="00590720"/>
    <w:rsid w:val="005908E6"/>
    <w:rsid w:val="00590C5A"/>
    <w:rsid w:val="00590E1C"/>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67D"/>
    <w:rsid w:val="005C5BA6"/>
    <w:rsid w:val="005C6686"/>
    <w:rsid w:val="005C6A00"/>
    <w:rsid w:val="005C6EB9"/>
    <w:rsid w:val="005C734D"/>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FD"/>
    <w:rsid w:val="00600918"/>
    <w:rsid w:val="00600E01"/>
    <w:rsid w:val="0060127A"/>
    <w:rsid w:val="006012F8"/>
    <w:rsid w:val="00601BAC"/>
    <w:rsid w:val="00601E4F"/>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639"/>
    <w:rsid w:val="00631749"/>
    <w:rsid w:val="006319C2"/>
    <w:rsid w:val="006323B5"/>
    <w:rsid w:val="00632618"/>
    <w:rsid w:val="00632944"/>
    <w:rsid w:val="006332ED"/>
    <w:rsid w:val="006333A2"/>
    <w:rsid w:val="006338CA"/>
    <w:rsid w:val="00633A83"/>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12F1"/>
    <w:rsid w:val="00652294"/>
    <w:rsid w:val="006529D5"/>
    <w:rsid w:val="00652BC0"/>
    <w:rsid w:val="00652BC4"/>
    <w:rsid w:val="00652C58"/>
    <w:rsid w:val="00653657"/>
    <w:rsid w:val="00653807"/>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34CF"/>
    <w:rsid w:val="006F353D"/>
    <w:rsid w:val="006F3BF3"/>
    <w:rsid w:val="006F3D5E"/>
    <w:rsid w:val="006F40AA"/>
    <w:rsid w:val="006F437C"/>
    <w:rsid w:val="006F47D8"/>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BBA"/>
    <w:rsid w:val="00706C26"/>
    <w:rsid w:val="00706C3A"/>
    <w:rsid w:val="00706D12"/>
    <w:rsid w:val="007070F8"/>
    <w:rsid w:val="007072B7"/>
    <w:rsid w:val="007074BB"/>
    <w:rsid w:val="0070762E"/>
    <w:rsid w:val="00707829"/>
    <w:rsid w:val="00707A49"/>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EA"/>
    <w:rsid w:val="00743C3A"/>
    <w:rsid w:val="00744004"/>
    <w:rsid w:val="00744764"/>
    <w:rsid w:val="007447A1"/>
    <w:rsid w:val="00744C0C"/>
    <w:rsid w:val="00744DDD"/>
    <w:rsid w:val="00745509"/>
    <w:rsid w:val="00745CB1"/>
    <w:rsid w:val="00745D80"/>
    <w:rsid w:val="00745FE7"/>
    <w:rsid w:val="007466FB"/>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F81"/>
    <w:rsid w:val="007922E3"/>
    <w:rsid w:val="00792492"/>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63C"/>
    <w:rsid w:val="007D2645"/>
    <w:rsid w:val="007D2CC2"/>
    <w:rsid w:val="007D2FC9"/>
    <w:rsid w:val="007D3393"/>
    <w:rsid w:val="007D3584"/>
    <w:rsid w:val="007D35DF"/>
    <w:rsid w:val="007D35E2"/>
    <w:rsid w:val="007D393F"/>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D4"/>
    <w:rsid w:val="00912070"/>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F8C"/>
    <w:rsid w:val="00920237"/>
    <w:rsid w:val="0092036E"/>
    <w:rsid w:val="00920AF3"/>
    <w:rsid w:val="00920F1F"/>
    <w:rsid w:val="00921161"/>
    <w:rsid w:val="0092155A"/>
    <w:rsid w:val="00922562"/>
    <w:rsid w:val="00922A14"/>
    <w:rsid w:val="00922EC4"/>
    <w:rsid w:val="00923757"/>
    <w:rsid w:val="00923BB7"/>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2C5"/>
    <w:rsid w:val="009C15D3"/>
    <w:rsid w:val="009C201D"/>
    <w:rsid w:val="009C2925"/>
    <w:rsid w:val="009C2A5E"/>
    <w:rsid w:val="009C380B"/>
    <w:rsid w:val="009C3973"/>
    <w:rsid w:val="009C39B1"/>
    <w:rsid w:val="009C3E6F"/>
    <w:rsid w:val="009C415B"/>
    <w:rsid w:val="009C468A"/>
    <w:rsid w:val="009C47F8"/>
    <w:rsid w:val="009C4B47"/>
    <w:rsid w:val="009C4D2C"/>
    <w:rsid w:val="009C500E"/>
    <w:rsid w:val="009C5119"/>
    <w:rsid w:val="009C51A9"/>
    <w:rsid w:val="009C5268"/>
    <w:rsid w:val="009C580C"/>
    <w:rsid w:val="009C58BA"/>
    <w:rsid w:val="009C59E8"/>
    <w:rsid w:val="009C5AC0"/>
    <w:rsid w:val="009C5E8B"/>
    <w:rsid w:val="009C65A8"/>
    <w:rsid w:val="009C67CF"/>
    <w:rsid w:val="009C686B"/>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6422"/>
    <w:rsid w:val="009E65E8"/>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5D05"/>
    <w:rsid w:val="00AC5FD9"/>
    <w:rsid w:val="00AC664C"/>
    <w:rsid w:val="00AC6ED6"/>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C1A"/>
    <w:rsid w:val="00B17CEC"/>
    <w:rsid w:val="00B17D4C"/>
    <w:rsid w:val="00B201DD"/>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B6E"/>
    <w:rsid w:val="00BC3FC4"/>
    <w:rsid w:val="00BC4158"/>
    <w:rsid w:val="00BC42E3"/>
    <w:rsid w:val="00BC4380"/>
    <w:rsid w:val="00BC4658"/>
    <w:rsid w:val="00BC4987"/>
    <w:rsid w:val="00BC5257"/>
    <w:rsid w:val="00BC57E2"/>
    <w:rsid w:val="00BC5815"/>
    <w:rsid w:val="00BC6ABE"/>
    <w:rsid w:val="00BC6E62"/>
    <w:rsid w:val="00BC6F6D"/>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91A"/>
    <w:rsid w:val="00C00A74"/>
    <w:rsid w:val="00C00AF8"/>
    <w:rsid w:val="00C00F56"/>
    <w:rsid w:val="00C0111B"/>
    <w:rsid w:val="00C013FA"/>
    <w:rsid w:val="00C0144D"/>
    <w:rsid w:val="00C0151A"/>
    <w:rsid w:val="00C01824"/>
    <w:rsid w:val="00C01A05"/>
    <w:rsid w:val="00C01EBA"/>
    <w:rsid w:val="00C022E2"/>
    <w:rsid w:val="00C0257C"/>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60C0"/>
    <w:rsid w:val="00C962E7"/>
    <w:rsid w:val="00C96416"/>
    <w:rsid w:val="00C96BED"/>
    <w:rsid w:val="00C97293"/>
    <w:rsid w:val="00C97B15"/>
    <w:rsid w:val="00CA02A2"/>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9CA"/>
    <w:rsid w:val="00CF4B85"/>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DF0"/>
    <w:rsid w:val="00D66E72"/>
    <w:rsid w:val="00D679A3"/>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A31"/>
    <w:rsid w:val="00D80E61"/>
    <w:rsid w:val="00D80F73"/>
    <w:rsid w:val="00D81681"/>
    <w:rsid w:val="00D816C4"/>
    <w:rsid w:val="00D8192D"/>
    <w:rsid w:val="00D81BB9"/>
    <w:rsid w:val="00D81C47"/>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636A"/>
    <w:rsid w:val="00D9660F"/>
    <w:rsid w:val="00D96894"/>
    <w:rsid w:val="00D969F0"/>
    <w:rsid w:val="00D96BF4"/>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D03F3"/>
    <w:rsid w:val="00DD0405"/>
    <w:rsid w:val="00DD05E7"/>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8EB"/>
    <w:rsid w:val="00E23F62"/>
    <w:rsid w:val="00E24590"/>
    <w:rsid w:val="00E249AE"/>
    <w:rsid w:val="00E250CD"/>
    <w:rsid w:val="00E252ED"/>
    <w:rsid w:val="00E25AA9"/>
    <w:rsid w:val="00E261E3"/>
    <w:rsid w:val="00E261F1"/>
    <w:rsid w:val="00E267C6"/>
    <w:rsid w:val="00E26BAF"/>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2280"/>
    <w:rsid w:val="00E324E6"/>
    <w:rsid w:val="00E3278F"/>
    <w:rsid w:val="00E328DC"/>
    <w:rsid w:val="00E32F30"/>
    <w:rsid w:val="00E32F66"/>
    <w:rsid w:val="00E332DB"/>
    <w:rsid w:val="00E33387"/>
    <w:rsid w:val="00E3363D"/>
    <w:rsid w:val="00E339CA"/>
    <w:rsid w:val="00E349DF"/>
    <w:rsid w:val="00E3550E"/>
    <w:rsid w:val="00E35E7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354"/>
    <w:rsid w:val="00F66747"/>
    <w:rsid w:val="00F6693B"/>
    <w:rsid w:val="00F6695A"/>
    <w:rsid w:val="00F66E91"/>
    <w:rsid w:val="00F66EE1"/>
    <w:rsid w:val="00F671E9"/>
    <w:rsid w:val="00F67309"/>
    <w:rsid w:val="00F67586"/>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4AB"/>
    <w:rsid w:val="00F828E4"/>
    <w:rsid w:val="00F82A52"/>
    <w:rsid w:val="00F82DBB"/>
    <w:rsid w:val="00F82FE4"/>
    <w:rsid w:val="00F83640"/>
    <w:rsid w:val="00F8392F"/>
    <w:rsid w:val="00F83938"/>
    <w:rsid w:val="00F84808"/>
    <w:rsid w:val="00F848E6"/>
    <w:rsid w:val="00F84AE4"/>
    <w:rsid w:val="00F84C82"/>
    <w:rsid w:val="00F84CE4"/>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7E5"/>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254A"/>
    <w:rsid w:val="00FD2777"/>
    <w:rsid w:val="00FD3200"/>
    <w:rsid w:val="00FD3237"/>
    <w:rsid w:val="00FD3501"/>
    <w:rsid w:val="00FD3510"/>
    <w:rsid w:val="00FD352F"/>
    <w:rsid w:val="00FD3571"/>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6C8"/>
    <w:rsid w:val="00FE5C9E"/>
    <w:rsid w:val="00FE5F67"/>
    <w:rsid w:val="00FE6806"/>
    <w:rsid w:val="00FE6B3C"/>
    <w:rsid w:val="00FE7489"/>
    <w:rsid w:val="00FE7EFC"/>
    <w:rsid w:val="00FF00FB"/>
    <w:rsid w:val="00FF040C"/>
    <w:rsid w:val="00FF0698"/>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o:shapelayout v:ext="edit">
      <o:idmap v:ext="edit" data="1"/>
    </o:shapelayout>
  </w:shapeDefaults>
  <w:decimalSymbol w:val=","/>
  <w:listSeparator w:val=";"/>
  <w14:docId w14:val="00E7C73B"/>
  <w15:docId w15:val="{A2D07C95-D495-4121-B867-5792F766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4DA5-E8B8-480A-9706-1C822E02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4</Pages>
  <Words>2364</Words>
  <Characters>13239</Characters>
  <Application>Microsoft Office Word</Application>
  <DocSecurity>0</DocSecurity>
  <Lines>191</Lines>
  <Paragraphs>20</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15583</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Conceição de Maria Rosendo Rodrigues Soares</cp:lastModifiedBy>
  <cp:revision>311</cp:revision>
  <cp:lastPrinted>2025-08-28T10:59:00Z</cp:lastPrinted>
  <dcterms:created xsi:type="dcterms:W3CDTF">2024-05-28T13:32:00Z</dcterms:created>
  <dcterms:modified xsi:type="dcterms:W3CDTF">2025-11-14T11:18:00Z</dcterms:modified>
</cp:coreProperties>
</file>