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i w:val="0"/>
          <w:sz w:val="9"/>
        </w:rPr>
      </w:pPr>
      <w:r>
        <w:rPr/>
        <w:pict>
          <v:rect style="position:absolute;margin-left:0pt;margin-top:.015071pt;width:595.0735pt;height:750.2011pt;mso-position-horizontal-relative:page;mso-position-vertical-relative:page;z-index:-16249344" filled="true" fillcolor="#244934" stroked="false">
            <v:fill type="solid"/>
            <w10:wrap type="none"/>
          </v:rect>
        </w:pict>
      </w:r>
      <w:r>
        <w:rPr/>
        <w:pict>
          <v:group style="position:absolute;margin-left:-.23995pt;margin-top:335.584381pt;width:595.6pt;height:506.55pt;mso-position-horizontal-relative:page;mso-position-vertical-relative:page;z-index:-16248832" coordorigin="-5,6712" coordsize="11912,10131">
            <v:rect style="position:absolute;left:0;top:15004;width:1316;height:1834" filled="true" fillcolor="#0330d6" stroked="false">
              <v:fill type="solid"/>
            </v:rect>
            <v:rect style="position:absolute;left:0;top:15004;width:11902;height:1834" filled="false" stroked="true" strokeweight=".4799pt" strokecolor="#165c3c">
              <v:stroke dashstyle="solid"/>
            </v:rect>
            <v:rect style="position:absolute;left:1315;top:15004;width:10586;height:1834" filled="true" fillcolor="#fff212" stroked="false">
              <v:fill type="solid"/>
            </v:rect>
            <v:rect style="position:absolute;left:1315;top:15004;width:10586;height:1834" filled="false" stroked="true" strokeweight=".4799pt" strokecolor="#0330d6">
              <v:stroke dashstyle="solid"/>
            </v:rect>
            <v:shape style="position:absolute;left:0;top:6711;width:9224;height:9834" type="#_x0000_t75" stroked="false">
              <v:imagedata r:id="rId5" o:title=""/>
            </v:shape>
            <w10:wrap type="none"/>
          </v:group>
        </w:pict>
      </w:r>
    </w:p>
    <w:p>
      <w:pPr>
        <w:spacing w:line="240" w:lineRule="auto"/>
        <w:ind w:left="343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4.15pt;height:51.2pt;mso-position-horizontal-relative:char;mso-position-vertical-relative:line" coordorigin="0,0" coordsize="1683,1024">
            <v:shape style="position:absolute;left:132;top:713;width:1550;height:311" coordorigin="132,713" coordsize="1550,311" path="m875,713l790,717,703,724,618,736,533,751,450,770,369,792,289,818,211,847,157,909,135,1002,132,1015,135,1022,142,1024,154,1019,225,984,297,951,371,921,446,894,523,870,601,850,681,832,762,818,844,807,927,800,1013,796,1098,796,1182,799,1265,806,1348,817,1429,831,1509,849,1588,869,1666,893,1677,895,1682,892,1681,886,1672,879,1598,849,1522,822,1445,797,1367,775,1287,756,1207,740,1125,727,1043,719,959,714,875,713xe" filled="true" fillcolor="#ffcc29" stroked="false">
              <v:path arrowok="t"/>
              <v:fill type="solid"/>
            </v:shape>
            <v:shape style="position:absolute;left:0;top:599;width:1543;height:311" coordorigin="0,600" coordsize="1543,311" path="m740,600l658,603,586,609,516,617,446,628,377,641,305,658,232,678,159,702,89,728,32,775,2,888,0,901,2,909,9,910,22,905,92,870,165,837,238,807,314,780,391,757,469,736,549,718,630,704,712,693,795,686,877,682,958,682,1039,685,1118,691,1197,701,1275,713,1352,729,1428,748,1503,770,1530,777,1543,776,1540,769,1517,756,1444,727,1370,701,1295,678,1219,657,1141,639,1063,624,984,613,903,605,822,600,740,600xe" filled="true" fillcolor="#0c7849" stroked="false">
              <v:path arrowok="t"/>
              <v:fill type="solid"/>
            </v:shape>
            <v:shape style="position:absolute;left:570;top:0;width:556;height:532" coordorigin="570,0" coordsize="556,532" path="m841,0l836,10,762,183,571,197,570,207,716,338,674,510,671,522,681,527,848,431,1010,527,1021,531,1022,521,979,334,1114,213,1118,210,1125,199,1108,196,928,183,854,11,850,2,841,0xe" filled="true" fillcolor="#fefefe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52"/>
          <w:sz w:val="20"/>
        </w:rPr>
        <w:t> </w:t>
      </w:r>
      <w:r>
        <w:rPr>
          <w:rFonts w:ascii="Times New Roman"/>
          <w:spacing w:val="52"/>
          <w:position w:val="22"/>
          <w:sz w:val="20"/>
        </w:rPr>
        <w:drawing>
          <wp:inline distT="0" distB="0" distL="0" distR="0">
            <wp:extent cx="2049319" cy="390525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31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  <w:position w:val="22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5"/>
        <w:rPr>
          <w:rFonts w:ascii="Times New Roman"/>
          <w:i w:val="0"/>
          <w:sz w:val="24"/>
        </w:rPr>
      </w:pPr>
    </w:p>
    <w:p>
      <w:pPr>
        <w:pStyle w:val="Title"/>
        <w:spacing w:line="249" w:lineRule="auto"/>
      </w:pPr>
      <w:r>
        <w:rPr>
          <w:color w:val="FEFEFE"/>
          <w:w w:val="110"/>
        </w:rPr>
        <w:t>BOLETIM</w:t>
      </w:r>
      <w:r>
        <w:rPr>
          <w:color w:val="FEFEFE"/>
          <w:spacing w:val="6"/>
          <w:w w:val="110"/>
        </w:rPr>
        <w:t> </w:t>
      </w:r>
      <w:r>
        <w:rPr>
          <w:color w:val="FEFEFE"/>
          <w:w w:val="110"/>
        </w:rPr>
        <w:t>DE</w:t>
      </w:r>
      <w:r>
        <w:rPr>
          <w:color w:val="FEFEFE"/>
          <w:spacing w:val="-118"/>
          <w:w w:val="110"/>
        </w:rPr>
        <w:t> </w:t>
      </w:r>
      <w:r>
        <w:rPr>
          <w:color w:val="FEFEFE"/>
          <w:w w:val="110"/>
        </w:rPr>
        <w:t>JURISPRUDÊNCIA</w:t>
      </w:r>
    </w:p>
    <w:p>
      <w:pPr>
        <w:spacing w:line="392" w:lineRule="exact" w:before="0"/>
        <w:ind w:left="0" w:right="720" w:firstLine="0"/>
        <w:jc w:val="right"/>
        <w:rPr>
          <w:rFonts w:ascii="Cambria"/>
          <w:i/>
          <w:sz w:val="37"/>
        </w:rPr>
      </w:pPr>
      <w:r>
        <w:rPr>
          <w:rFonts w:ascii="Cambria"/>
          <w:i/>
          <w:color w:val="FEFEFE"/>
          <w:w w:val="105"/>
          <w:sz w:val="37"/>
        </w:rPr>
        <w:t>Dezembro</w:t>
      </w:r>
      <w:r>
        <w:rPr>
          <w:rFonts w:ascii="Cambria"/>
          <w:i/>
          <w:color w:val="FEFEFE"/>
          <w:spacing w:val="1"/>
          <w:w w:val="105"/>
          <w:sz w:val="37"/>
        </w:rPr>
        <w:t> </w:t>
      </w:r>
      <w:r>
        <w:rPr>
          <w:rFonts w:ascii="Cambria"/>
          <w:i/>
          <w:color w:val="FEFEFE"/>
          <w:w w:val="105"/>
          <w:sz w:val="37"/>
        </w:rPr>
        <w:t>2022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3"/>
        <w:rPr>
          <w:rFonts w:ascii="Cambria"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.23995pt;margin-top:11.90127pt;width:594.6pt;height:91.2pt;mso-position-horizontal-relative:page;mso-position-vertical-relative:paragraph;z-index:-1572812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ambria"/>
                      <w:sz w:val="3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Cambria"/>
                      <w:sz w:val="25"/>
                    </w:rPr>
                  </w:pPr>
                </w:p>
                <w:p>
                  <w:pPr>
                    <w:spacing w:line="256" w:lineRule="auto" w:before="0"/>
                    <w:ind w:left="9649" w:right="555" w:hanging="78"/>
                    <w:jc w:val="left"/>
                    <w:rPr>
                      <w:rFonts w:ascii="Cambria" w:hAnsi="Cambria"/>
                      <w:sz w:val="26"/>
                    </w:rPr>
                  </w:pP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Teresina,</w:t>
                  </w:r>
                  <w:r>
                    <w:rPr>
                      <w:rFonts w:ascii="Cambria" w:hAnsi="Cambria"/>
                      <w:color w:val="201E1E"/>
                      <w:spacing w:val="19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Piauí</w:t>
                  </w:r>
                  <w:r>
                    <w:rPr>
                      <w:rFonts w:ascii="Cambria" w:hAnsi="Cambria"/>
                      <w:color w:val="201E1E"/>
                      <w:spacing w:val="-57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Ano</w:t>
                  </w:r>
                  <w:r>
                    <w:rPr>
                      <w:rFonts w:ascii="Cambria" w:hAnsi="Cambria"/>
                      <w:color w:val="201E1E"/>
                      <w:spacing w:val="-8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7</w:t>
                  </w:r>
                  <w:r>
                    <w:rPr>
                      <w:rFonts w:ascii="Cambria" w:hAnsi="Cambria"/>
                      <w:color w:val="201E1E"/>
                      <w:spacing w:val="-7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|</w:t>
                  </w:r>
                  <w:r>
                    <w:rPr>
                      <w:rFonts w:ascii="Cambria" w:hAnsi="Cambria"/>
                      <w:color w:val="201E1E"/>
                      <w:spacing w:val="-8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N</w:t>
                  </w:r>
                  <w:r>
                    <w:rPr>
                      <w:rFonts w:ascii="Cambria" w:hAnsi="Cambria"/>
                      <w:color w:val="201E1E"/>
                      <w:spacing w:val="46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012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rFonts w:ascii="Cambria"/>
          <w:sz w:val="18"/>
        </w:rPr>
        <w:sectPr>
          <w:type w:val="continuous"/>
          <w:pgSz w:w="11910" w:h="16840"/>
          <w:pgMar w:top="1580" w:bottom="0" w:left="0" w:right="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Heading1"/>
        <w:spacing w:before="279"/>
        <w:ind w:left="3214" w:right="3227"/>
        <w:jc w:val="center"/>
      </w:pPr>
      <w:r>
        <w:rPr>
          <w:color w:val="373435"/>
        </w:rPr>
        <w:t>EDIÇÃO</w:t>
      </w:r>
      <w:r>
        <w:rPr>
          <w:color w:val="373435"/>
          <w:spacing w:val="-1"/>
        </w:rPr>
        <w:t> </w:t>
      </w:r>
      <w:r>
        <w:rPr>
          <w:color w:val="373435"/>
        </w:rPr>
        <w:t>OFICIAL</w:t>
      </w:r>
      <w:r>
        <w:rPr>
          <w:color w:val="373435"/>
          <w:spacing w:val="-6"/>
        </w:rPr>
        <w:t> </w:t>
      </w:r>
      <w:r>
        <w:rPr>
          <w:color w:val="373435"/>
        </w:rPr>
        <w:t>– DEZEMBRO - 2022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1"/>
        </w:rPr>
      </w:pPr>
    </w:p>
    <w:p>
      <w:pPr>
        <w:spacing w:line="403" w:lineRule="auto" w:before="125"/>
        <w:ind w:left="4402" w:right="1229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color w:val="373435"/>
          <w:sz w:val="24"/>
        </w:rPr>
        <w:t>Trata-se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boletim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elaborado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pela</w:t>
      </w:r>
      <w:r>
        <w:rPr>
          <w:rFonts w:ascii="Arial MT" w:hAnsi="Arial MT"/>
          <w:color w:val="373435"/>
          <w:spacing w:val="-64"/>
          <w:sz w:val="24"/>
        </w:rPr>
        <w:t> </w:t>
      </w:r>
      <w:r>
        <w:rPr>
          <w:rFonts w:ascii="Arial MT" w:hAnsi="Arial MT"/>
          <w:color w:val="373435"/>
          <w:sz w:val="24"/>
        </w:rPr>
        <w:t>Comissão de Regimento e Jurisprudência do TCE-PI com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base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entendimentos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proferidos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nas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Câmaras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no</w:t>
      </w:r>
      <w:r>
        <w:rPr>
          <w:rFonts w:ascii="Arial MT" w:hAnsi="Arial MT"/>
          <w:color w:val="373435"/>
          <w:spacing w:val="-64"/>
          <w:sz w:val="24"/>
        </w:rPr>
        <w:t> </w:t>
      </w:r>
      <w:r>
        <w:rPr>
          <w:rFonts w:ascii="Arial MT" w:hAnsi="Arial MT"/>
          <w:color w:val="373435"/>
          <w:sz w:val="24"/>
        </w:rPr>
        <w:t>Plenário do TCE-PI publicados no mês de dezembro de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2022.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Este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documento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não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substitui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a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publicação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oﬁcial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das</w:t>
      </w:r>
      <w:r>
        <w:rPr>
          <w:rFonts w:ascii="Arial MT" w:hAnsi="Arial MT"/>
          <w:color w:val="373435"/>
          <w:spacing w:val="-6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decisões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e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seus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efeitos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legais.</w:t>
      </w: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3"/>
        <w:rPr>
          <w:rFonts w:ascii="Arial MT"/>
          <w:i w:val="0"/>
          <w:sz w:val="26"/>
        </w:rPr>
      </w:pPr>
    </w:p>
    <w:p>
      <w:pPr>
        <w:spacing w:line="520" w:lineRule="auto" w:before="0"/>
        <w:ind w:left="4390" w:right="1166" w:firstLine="62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373435"/>
          <w:sz w:val="24"/>
        </w:rPr>
        <w:t>TRIBUNAL DE CONTAS DO ESTADO DO PIAUÍ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COMISSÃO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REGIMENTO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E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</w:t>
      </w:r>
    </w:p>
    <w:p>
      <w:pPr>
        <w:spacing w:after="0" w:line="520" w:lineRule="auto"/>
        <w:jc w:val="left"/>
        <w:rPr>
          <w:rFonts w:ascii="Arial MT" w:hAnsi="Arial MT"/>
          <w:sz w:val="24"/>
        </w:rPr>
        <w:sectPr>
          <w:headerReference w:type="default" r:id="rId7"/>
          <w:footerReference w:type="default" r:id="rId8"/>
          <w:pgSz w:w="11910" w:h="16840"/>
          <w:pgMar w:header="639" w:footer="973" w:top="1580" w:bottom="1160" w:left="0" w:right="0"/>
        </w:sect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6"/>
        <w:rPr>
          <w:rFonts w:ascii="Arial MT"/>
          <w:i w:val="0"/>
          <w:sz w:val="26"/>
        </w:rPr>
      </w:pPr>
    </w:p>
    <w:p>
      <w:pPr>
        <w:spacing w:before="123"/>
        <w:ind w:left="0" w:right="1289" w:firstLine="0"/>
        <w:jc w:val="right"/>
        <w:rPr>
          <w:b/>
          <w:sz w:val="20"/>
        </w:rPr>
      </w:pPr>
      <w:r>
        <w:rPr/>
        <w:pict>
          <v:shape style="position:absolute;margin-left:550.01593pt;margin-top:-4.729115pt;width:1.85pt;height:186.6pt;mso-position-horizontal-relative:page;mso-position-vertical-relative:paragraph;z-index:15731200" coordorigin="11000,-95" coordsize="37,3732" path="m11030,-95l11007,-95,11004,-82,11002,-47,11001,5,11000,67,11000,3475,11001,3537,11002,3589,11004,3624,11007,3637,11030,3637,11032,3624,11034,3589,11036,3537,11036,3475,11036,67,11036,5,11034,-47,11032,-82,11030,-95xe" filled="true" fillcolor="#ffcf28" stroked="false">
            <v:path arrowok="t"/>
            <v:fill type="solid"/>
            <w10:wrap type="none"/>
          </v:shape>
        </w:pict>
      </w:r>
      <w:r>
        <w:rPr>
          <w:b/>
          <w:color w:val="373435"/>
          <w:sz w:val="20"/>
        </w:rPr>
        <w:t>COMISSÃO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REGIMENTO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JURISPRUDÊNCIA</w:t>
      </w:r>
    </w:p>
    <w:p>
      <w:pPr>
        <w:spacing w:line="386" w:lineRule="auto" w:before="140"/>
        <w:ind w:left="6656" w:right="1290" w:firstLine="911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z w:val="20"/>
        </w:rPr>
        <w:t>Conselheiro Kleber Dantas Eulálio</w:t>
      </w:r>
      <w:r>
        <w:rPr>
          <w:rFonts w:ascii="Arial MT" w:hAnsi="Arial MT"/>
          <w:color w:val="373435"/>
          <w:spacing w:val="-53"/>
          <w:sz w:val="20"/>
        </w:rPr>
        <w:t> </w:t>
      </w:r>
      <w:r>
        <w:rPr>
          <w:rFonts w:ascii="Arial MT" w:hAnsi="Arial MT"/>
          <w:color w:val="373435"/>
          <w:sz w:val="20"/>
        </w:rPr>
        <w:t>Conselheiro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Olavo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Rebelo</w:t>
      </w:r>
      <w:r>
        <w:rPr>
          <w:rFonts w:ascii="Arial MT" w:hAnsi="Arial MT"/>
          <w:color w:val="373435"/>
          <w:spacing w:val="-3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Carvalho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Filho</w:t>
      </w:r>
    </w:p>
    <w:p>
      <w:pPr>
        <w:spacing w:line="228" w:lineRule="exact" w:before="0"/>
        <w:ind w:left="0" w:right="1289" w:firstLine="0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z w:val="20"/>
        </w:rPr>
        <w:t>Conselheira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Waltânia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Maria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Nogueira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Sousa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Leal</w:t>
      </w:r>
      <w:r>
        <w:rPr>
          <w:rFonts w:ascii="Arial MT" w:hAnsi="Arial MT"/>
          <w:color w:val="373435"/>
          <w:spacing w:val="-12"/>
          <w:sz w:val="20"/>
        </w:rPr>
        <w:t> </w:t>
      </w:r>
      <w:r>
        <w:rPr>
          <w:rFonts w:ascii="Arial MT" w:hAnsi="Arial MT"/>
          <w:color w:val="373435"/>
          <w:sz w:val="20"/>
        </w:rPr>
        <w:t>Alvarenga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spacing w:before="210"/>
        <w:ind w:left="0" w:right="128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PROCURADOR</w:t>
      </w:r>
      <w:r>
        <w:rPr>
          <w:b/>
          <w:color w:val="373435"/>
          <w:spacing w:val="-6"/>
          <w:sz w:val="20"/>
        </w:rPr>
        <w:t> </w:t>
      </w:r>
      <w:r>
        <w:rPr>
          <w:b/>
          <w:color w:val="373435"/>
          <w:sz w:val="20"/>
        </w:rPr>
        <w:t>GERAL</w:t>
      </w:r>
      <w:r>
        <w:rPr>
          <w:b/>
          <w:color w:val="373435"/>
          <w:spacing w:val="-9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5"/>
          <w:sz w:val="20"/>
        </w:rPr>
        <w:t> </w:t>
      </w:r>
      <w:r>
        <w:rPr>
          <w:b/>
          <w:color w:val="373435"/>
          <w:sz w:val="20"/>
        </w:rPr>
        <w:t>CONTAS</w:t>
      </w:r>
    </w:p>
    <w:p>
      <w:pPr>
        <w:spacing w:before="140"/>
        <w:ind w:left="0" w:right="1289" w:firstLine="0"/>
        <w:jc w:val="right"/>
        <w:rPr>
          <w:rFonts w:ascii="Arial MT" w:hAnsi="Arial MT"/>
          <w:sz w:val="20"/>
        </w:rPr>
      </w:pPr>
      <w:r>
        <w:rPr/>
        <w:drawing>
          <wp:anchor distT="0" distB="0" distL="0" distR="0" allowOverlap="1" layoutInCell="1" locked="0" behindDoc="1" simplePos="0" relativeHeight="487069184">
            <wp:simplePos x="0" y="0"/>
            <wp:positionH relativeFrom="page">
              <wp:posOffset>0</wp:posOffset>
            </wp:positionH>
            <wp:positionV relativeFrom="paragraph">
              <wp:posOffset>54598</wp:posOffset>
            </wp:positionV>
            <wp:extent cx="5847642" cy="6235700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373435"/>
          <w:sz w:val="20"/>
        </w:rPr>
        <w:t>José</w:t>
      </w:r>
      <w:r>
        <w:rPr>
          <w:rFonts w:ascii="Arial MT" w:hAnsi="Arial MT"/>
          <w:color w:val="373435"/>
          <w:spacing w:val="-12"/>
          <w:sz w:val="20"/>
        </w:rPr>
        <w:t> </w:t>
      </w:r>
      <w:r>
        <w:rPr>
          <w:rFonts w:ascii="Arial MT" w:hAnsi="Arial MT"/>
          <w:color w:val="373435"/>
          <w:sz w:val="20"/>
        </w:rPr>
        <w:t>Araújo Pinheiro Júnior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spacing w:before="210"/>
        <w:ind w:left="0" w:right="128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CONSELHEIRO</w:t>
      </w:r>
      <w:r>
        <w:rPr>
          <w:b/>
          <w:color w:val="373435"/>
          <w:spacing w:val="-4"/>
          <w:sz w:val="20"/>
        </w:rPr>
        <w:t> </w:t>
      </w:r>
      <w:r>
        <w:rPr>
          <w:b/>
          <w:color w:val="373435"/>
          <w:sz w:val="20"/>
        </w:rPr>
        <w:t>SUBSTITUTO</w:t>
      </w:r>
    </w:p>
    <w:p>
      <w:pPr>
        <w:spacing w:before="139"/>
        <w:ind w:left="0" w:right="1289" w:firstLine="0"/>
        <w:jc w:val="right"/>
        <w:rPr>
          <w:rFonts w:ascii="Arial MT"/>
          <w:sz w:val="20"/>
        </w:rPr>
      </w:pPr>
      <w:r>
        <w:rPr/>
        <w:pict>
          <v:shape style="position:absolute;margin-left:550.01593pt;margin-top:24.416378pt;width:1.85pt;height:338.75pt;mso-position-horizontal-relative:page;mso-position-vertical-relative:paragraph;z-index:15730688" coordorigin="11000,488" coordsize="37,6775" path="m11030,488l11007,488,11004,499,11002,528,11001,571,11000,624,11000,7127,11001,7180,11002,7223,11004,7252,11007,7263,11030,7263,11032,7252,11034,7223,11036,7180,11036,7127,11036,624,11036,571,11034,528,11032,499,11030,488xe" filled="true" fillcolor="#0a874e" stroked="false">
            <v:path arrowok="t"/>
            <v:fill type="solid"/>
            <w10:wrap type="none"/>
          </v:shape>
        </w:pict>
      </w:r>
      <w:r>
        <w:rPr>
          <w:rFonts w:ascii="Arial MT"/>
          <w:color w:val="373435"/>
          <w:sz w:val="20"/>
        </w:rPr>
        <w:t>Jaylson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Fabianh Lopes Campelo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spacing w:before="210"/>
        <w:ind w:left="0" w:right="128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AUDITOR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CONTROLE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EXTERNO</w:t>
      </w:r>
    </w:p>
    <w:p>
      <w:pPr>
        <w:spacing w:line="386" w:lineRule="auto" w:before="140"/>
        <w:ind w:left="8146" w:right="1289" w:hanging="79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Daniel Douglas Seabra Leite</w:t>
      </w:r>
      <w:r>
        <w:rPr>
          <w:rFonts w:ascii="Arial MT"/>
          <w:color w:val="373435"/>
          <w:spacing w:val="-53"/>
          <w:sz w:val="20"/>
        </w:rPr>
        <w:t> </w:t>
      </w:r>
      <w:r>
        <w:rPr>
          <w:rFonts w:ascii="Arial MT"/>
          <w:color w:val="373435"/>
          <w:sz w:val="20"/>
        </w:rPr>
        <w:t>Aline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de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Oliveira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Pierot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Leal</w:t>
      </w:r>
    </w:p>
    <w:p>
      <w:pPr>
        <w:pStyle w:val="BodyText"/>
        <w:rPr>
          <w:rFonts w:ascii="Arial MT"/>
          <w:i w:val="0"/>
          <w:sz w:val="32"/>
        </w:rPr>
      </w:pPr>
    </w:p>
    <w:p>
      <w:pPr>
        <w:spacing w:before="0"/>
        <w:ind w:left="0" w:right="128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COORDENAÇÃO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 ELABORAÇÃO</w:t>
      </w:r>
    </w:p>
    <w:p>
      <w:pPr>
        <w:spacing w:before="139"/>
        <w:ind w:left="0" w:right="128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Aline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de Oliveira Pierot Leal</w:t>
      </w:r>
    </w:p>
    <w:p>
      <w:pPr>
        <w:spacing w:before="129"/>
        <w:ind w:left="0" w:right="128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Auditora</w:t>
      </w:r>
      <w:r>
        <w:rPr>
          <w:i/>
          <w:color w:val="373435"/>
          <w:spacing w:val="-1"/>
          <w:sz w:val="18"/>
        </w:rPr>
        <w:t> </w:t>
      </w:r>
      <w:r>
        <w:rPr>
          <w:i/>
          <w:color w:val="373435"/>
          <w:sz w:val="18"/>
        </w:rPr>
        <w:t>de Controle Externo</w:t>
      </w:r>
    </w:p>
    <w:p>
      <w:pPr>
        <w:pStyle w:val="BodyText"/>
        <w:rPr>
          <w:sz w:val="24"/>
        </w:rPr>
      </w:pPr>
    </w:p>
    <w:p>
      <w:pPr>
        <w:spacing w:before="193"/>
        <w:ind w:left="0" w:right="128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Iasmyne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Santos Barros</w:t>
      </w:r>
    </w:p>
    <w:p>
      <w:pPr>
        <w:spacing w:before="128"/>
        <w:ind w:left="0" w:right="128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Estagiária</w:t>
      </w:r>
    </w:p>
    <w:p>
      <w:pPr>
        <w:pStyle w:val="BodyText"/>
        <w:rPr>
          <w:sz w:val="24"/>
        </w:rPr>
      </w:pPr>
    </w:p>
    <w:p>
      <w:pPr>
        <w:spacing w:before="194"/>
        <w:ind w:left="0" w:right="128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SUPERVISÃO</w:t>
      </w:r>
    </w:p>
    <w:p>
      <w:pPr>
        <w:spacing w:before="139"/>
        <w:ind w:left="0" w:right="128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Larissa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Gomes de Meneses Silva</w:t>
      </w:r>
    </w:p>
    <w:p>
      <w:pPr>
        <w:spacing w:before="140"/>
        <w:ind w:left="0" w:right="1289" w:firstLine="0"/>
        <w:jc w:val="right"/>
        <w:rPr>
          <w:i/>
          <w:sz w:val="20"/>
        </w:rPr>
      </w:pPr>
      <w:r>
        <w:rPr>
          <w:i/>
          <w:color w:val="373435"/>
          <w:sz w:val="20"/>
        </w:rPr>
        <w:t>Jornalista</w:t>
      </w:r>
    </w:p>
    <w:p>
      <w:pPr>
        <w:pStyle w:val="BodyText"/>
        <w:rPr>
          <w:sz w:val="26"/>
        </w:rPr>
      </w:pPr>
    </w:p>
    <w:p>
      <w:pPr>
        <w:spacing w:before="210"/>
        <w:ind w:left="0" w:right="128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PROJETO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GRÁFICO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DIAGRAMAÇÃO</w:t>
      </w:r>
    </w:p>
    <w:p>
      <w:pPr>
        <w:spacing w:before="139"/>
        <w:ind w:left="0" w:right="128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Lucas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Ramos</w:t>
      </w:r>
    </w:p>
    <w:p>
      <w:pPr>
        <w:spacing w:before="140"/>
        <w:ind w:left="0" w:right="1289" w:firstLine="0"/>
        <w:jc w:val="right"/>
        <w:rPr>
          <w:i/>
          <w:sz w:val="20"/>
        </w:rPr>
      </w:pPr>
      <w:r>
        <w:rPr>
          <w:i/>
          <w:color w:val="373435"/>
          <w:sz w:val="20"/>
        </w:rPr>
        <w:t>Publicitário</w:t>
      </w:r>
    </w:p>
    <w:p>
      <w:pPr>
        <w:spacing w:after="0"/>
        <w:jc w:val="right"/>
        <w:rPr>
          <w:sz w:val="20"/>
        </w:rPr>
        <w:sectPr>
          <w:headerReference w:type="default" r:id="rId9"/>
          <w:footerReference w:type="default" r:id="rId10"/>
          <w:pgSz w:w="11910" w:h="16840"/>
          <w:pgMar w:header="639" w:footer="973" w:top="1580" w:bottom="11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136"/>
        <w:ind w:left="0" w:right="1186"/>
        <w:jc w:val="right"/>
      </w:pPr>
      <w:r>
        <w:rPr/>
        <w:pict>
          <v:shape style="position:absolute;margin-left:545.705627pt;margin-top:1.938307pt;width:6.15pt;height:20.5pt;mso-position-horizontal-relative:page;mso-position-vertical-relative:paragraph;z-index:15732224" coordorigin="10914,39" coordsize="123,410" path="m11026,39l10924,39,10914,42,10914,445,10924,449,10937,449,11026,449,11036,445,11036,42,11026,39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</w:rPr>
        <w:t>SUMÁRIO</w:t>
      </w:r>
    </w:p>
    <w:p>
      <w:pPr>
        <w:pStyle w:val="BodyText"/>
        <w:rPr>
          <w:b/>
          <w:i w:val="0"/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539" w:val="left" w:leader="dot"/>
            </w:tabs>
            <w:jc w:val="both"/>
            <w:rPr>
              <w:u w:val="none"/>
            </w:rPr>
          </w:pPr>
          <w:hyperlink w:history="true" w:anchor="_bookmark0">
            <w:r>
              <w:rPr>
                <w:color w:val="0000C4"/>
                <w:u w:val="single" w:color="0000C4"/>
              </w:rPr>
              <w:t>CONSULTA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u w:val="none"/>
            </w:rPr>
            <w:t>05</w:t>
          </w:r>
        </w:p>
        <w:p>
          <w:pPr>
            <w:pStyle w:val="TOC3"/>
            <w:tabs>
              <w:tab w:pos="10536" w:val="left" w:leader="dot"/>
            </w:tabs>
            <w:spacing w:line="326" w:lineRule="auto" w:before="71"/>
          </w:pPr>
          <w:hyperlink w:history="true" w:anchor="_TOC_250002">
            <w:r>
              <w:rPr>
                <w:rFonts w:ascii="Arial" w:hAnsi="Arial"/>
                <w:i/>
                <w:color w:val="373435"/>
                <w:u w:val="single" w:color="373435"/>
              </w:rPr>
              <w:t>Consulta</w:t>
            </w:r>
            <w:r>
              <w:rPr>
                <w:rFonts w:ascii="Arial" w:hAnsi="Arial"/>
                <w:i/>
                <w:color w:val="373435"/>
              </w:rPr>
              <w:t>. </w:t>
            </w:r>
            <w:r>
              <w:rPr>
                <w:color w:val="373435"/>
              </w:rPr>
              <w:t>Durante o prazo de dois anos em que a nova lei de licitações (Lei nº 14.13321) coexistirá com a legislação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antiga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(Lei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nº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8.66693)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-6"/>
              </w:rPr>
              <w:t> </w:t>
            </w:r>
            <w:r>
              <w:rPr>
                <w:color w:val="373435"/>
              </w:rPr>
              <w:t>Administração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Pública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poderá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optar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por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licitar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ou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contratar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com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base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em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qualquer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uma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das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leis.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serviço</w:t>
            </w:r>
            <w:r>
              <w:rPr>
                <w:color w:val="373435"/>
                <w:spacing w:val="30"/>
                <w:w w:val="95"/>
              </w:rPr>
              <w:t> </w:t>
            </w:r>
            <w:r>
              <w:rPr>
                <w:color w:val="373435"/>
                <w:w w:val="95"/>
              </w:rPr>
              <w:t>ou</w:t>
            </w:r>
            <w:r>
              <w:rPr>
                <w:color w:val="373435"/>
                <w:spacing w:val="30"/>
                <w:w w:val="95"/>
              </w:rPr>
              <w:t> </w:t>
            </w:r>
            <w:r>
              <w:rPr>
                <w:color w:val="373435"/>
                <w:w w:val="95"/>
              </w:rPr>
              <w:t>a</w:t>
            </w:r>
            <w:r>
              <w:rPr>
                <w:color w:val="373435"/>
                <w:spacing w:val="30"/>
                <w:w w:val="95"/>
              </w:rPr>
              <w:t> </w:t>
            </w:r>
            <w:r>
              <w:rPr>
                <w:color w:val="373435"/>
                <w:w w:val="95"/>
              </w:rPr>
              <w:t>compra</w:t>
            </w:r>
            <w:r>
              <w:rPr>
                <w:color w:val="373435"/>
                <w:spacing w:val="31"/>
                <w:w w:val="95"/>
              </w:rPr>
              <w:t> </w:t>
            </w:r>
            <w:r>
              <w:rPr>
                <w:color w:val="373435"/>
                <w:w w:val="95"/>
              </w:rPr>
              <w:t>para</w:t>
            </w:r>
            <w:r>
              <w:rPr>
                <w:color w:val="373435"/>
                <w:spacing w:val="30"/>
                <w:w w:val="95"/>
              </w:rPr>
              <w:t> </w:t>
            </w:r>
            <w:r>
              <w:rPr>
                <w:color w:val="373435"/>
                <w:w w:val="95"/>
              </w:rPr>
              <w:t>ser</w:t>
            </w:r>
            <w:r>
              <w:rPr>
                <w:color w:val="373435"/>
                <w:spacing w:val="30"/>
                <w:w w:val="95"/>
              </w:rPr>
              <w:t> </w:t>
            </w:r>
            <w:r>
              <w:rPr>
                <w:color w:val="373435"/>
                <w:w w:val="95"/>
              </w:rPr>
              <w:t>considerado</w:t>
            </w:r>
            <w:r>
              <w:rPr>
                <w:color w:val="373435"/>
                <w:spacing w:val="30"/>
                <w:w w:val="95"/>
              </w:rPr>
              <w:t> </w:t>
            </w:r>
            <w:r>
              <w:rPr>
                <w:color w:val="373435"/>
                <w:w w:val="95"/>
              </w:rPr>
              <w:t>contínuo</w:t>
            </w:r>
            <w:r>
              <w:rPr>
                <w:color w:val="373435"/>
                <w:spacing w:val="31"/>
                <w:w w:val="95"/>
              </w:rPr>
              <w:t> </w:t>
            </w:r>
            <w:r>
              <w:rPr>
                <w:color w:val="373435"/>
                <w:w w:val="95"/>
              </w:rPr>
              <w:t>precisa</w:t>
            </w:r>
            <w:r>
              <w:rPr>
                <w:color w:val="373435"/>
                <w:spacing w:val="30"/>
                <w:w w:val="95"/>
              </w:rPr>
              <w:t> </w:t>
            </w:r>
            <w:r>
              <w:rPr>
                <w:color w:val="373435"/>
                <w:w w:val="95"/>
              </w:rPr>
              <w:t>estar</w:t>
            </w:r>
            <w:r>
              <w:rPr>
                <w:color w:val="373435"/>
                <w:spacing w:val="30"/>
                <w:w w:val="95"/>
              </w:rPr>
              <w:t> </w:t>
            </w:r>
            <w:r>
              <w:rPr>
                <w:color w:val="373435"/>
                <w:w w:val="95"/>
              </w:rPr>
              <w:t>enquadrado</w:t>
            </w:r>
            <w:r>
              <w:rPr>
                <w:color w:val="373435"/>
                <w:spacing w:val="30"/>
                <w:w w:val="95"/>
              </w:rPr>
              <w:t> </w:t>
            </w:r>
            <w:r>
              <w:rPr>
                <w:color w:val="373435"/>
                <w:w w:val="95"/>
              </w:rPr>
              <w:t>no</w:t>
            </w:r>
            <w:r>
              <w:rPr>
                <w:color w:val="373435"/>
                <w:spacing w:val="31"/>
                <w:w w:val="95"/>
              </w:rPr>
              <w:t> </w:t>
            </w:r>
            <w:r>
              <w:rPr>
                <w:color w:val="373435"/>
                <w:w w:val="95"/>
              </w:rPr>
              <w:t>conceito</w:t>
            </w:r>
            <w:r>
              <w:rPr>
                <w:color w:val="373435"/>
                <w:spacing w:val="30"/>
                <w:w w:val="95"/>
              </w:rPr>
              <w:t> </w:t>
            </w:r>
            <w:r>
              <w:rPr>
                <w:color w:val="373435"/>
                <w:w w:val="95"/>
              </w:rPr>
              <w:t>previsto</w:t>
            </w:r>
            <w:r>
              <w:rPr>
                <w:color w:val="373435"/>
                <w:spacing w:val="30"/>
                <w:w w:val="95"/>
              </w:rPr>
              <w:t> </w:t>
            </w:r>
            <w:r>
              <w:rPr>
                <w:color w:val="373435"/>
                <w:w w:val="95"/>
              </w:rPr>
              <w:t>no</w:t>
            </w:r>
            <w:r>
              <w:rPr>
                <w:color w:val="373435"/>
                <w:spacing w:val="30"/>
                <w:w w:val="95"/>
              </w:rPr>
              <w:t> </w:t>
            </w:r>
            <w:r>
              <w:rPr>
                <w:color w:val="373435"/>
                <w:w w:val="95"/>
              </w:rPr>
              <w:t>artigo</w:t>
            </w:r>
            <w:r>
              <w:rPr>
                <w:color w:val="373435"/>
                <w:spacing w:val="31"/>
                <w:w w:val="95"/>
              </w:rPr>
              <w:t> </w:t>
            </w:r>
            <w:r>
              <w:rPr>
                <w:color w:val="373435"/>
                <w:w w:val="95"/>
              </w:rPr>
              <w:t>6º,</w:t>
            </w:r>
            <w:r>
              <w:rPr>
                <w:color w:val="373435"/>
                <w:spacing w:val="30"/>
                <w:w w:val="95"/>
              </w:rPr>
              <w:t> </w:t>
            </w:r>
            <w:r>
              <w:rPr>
                <w:color w:val="373435"/>
                <w:w w:val="95"/>
              </w:rPr>
              <w:t>inciso</w:t>
            </w:r>
            <w:r>
              <w:rPr>
                <w:color w:val="373435"/>
                <w:spacing w:val="30"/>
                <w:w w:val="95"/>
              </w:rPr>
              <w:t> </w:t>
            </w:r>
            <w:r>
              <w:rPr>
                <w:color w:val="373435"/>
                <w:w w:val="95"/>
              </w:rPr>
              <w:t>XV</w:t>
            </w:r>
            <w:r>
              <w:rPr>
                <w:color w:val="373435"/>
                <w:spacing w:val="29"/>
                <w:w w:val="9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30"/>
                <w:w w:val="95"/>
              </w:rPr>
              <w:t> </w:t>
            </w:r>
            <w:r>
              <w:rPr>
                <w:color w:val="373435"/>
                <w:w w:val="95"/>
              </w:rPr>
              <w:t>Lei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nº</w:t>
            </w:r>
            <w:r>
              <w:rPr>
                <w:color w:val="373435"/>
                <w:spacing w:val="-5"/>
                <w:w w:val="95"/>
              </w:rPr>
              <w:t> </w:t>
            </w:r>
            <w:r>
              <w:rPr>
                <w:color w:val="373435"/>
                <w:w w:val="95"/>
              </w:rPr>
              <w:t>14.133/2021.</w:t>
              <w:tab/>
            </w:r>
            <w:r>
              <w:rPr>
                <w:color w:val="373435"/>
                <w:spacing w:val="-1"/>
              </w:rPr>
              <w:t>05</w:t>
            </w:r>
          </w:hyperlink>
        </w:p>
        <w:p>
          <w:pPr>
            <w:pStyle w:val="TOC3"/>
            <w:tabs>
              <w:tab w:pos="10531" w:val="left" w:leader="dot"/>
            </w:tabs>
            <w:spacing w:line="326" w:lineRule="auto" w:before="2"/>
            <w:ind w:right="1171"/>
          </w:pPr>
          <w:hyperlink w:history="true" w:anchor="_TOC_250001">
            <w:r>
              <w:rPr>
                <w:rFonts w:ascii="Arial" w:hAnsi="Arial"/>
                <w:i/>
                <w:color w:val="373435"/>
                <w:u w:val="single" w:color="373435"/>
              </w:rPr>
              <w:t>Consulta</w:t>
            </w:r>
            <w:r>
              <w:rPr>
                <w:rFonts w:ascii="Arial" w:hAnsi="Arial"/>
                <w:i/>
                <w:color w:val="373435"/>
              </w:rPr>
              <w:t>.</w:t>
            </w:r>
            <w:r>
              <w:rPr>
                <w:rFonts w:ascii="Arial" w:hAnsi="Arial"/>
                <w:i/>
                <w:color w:val="373435"/>
                <w:spacing w:val="11"/>
              </w:rPr>
              <w:t> </w:t>
            </w:r>
            <w:r>
              <w:rPr>
                <w:color w:val="373435"/>
              </w:rPr>
              <w:t>As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diﬁculdades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relatadas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pelo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consulente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não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deixariam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existir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com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instituição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do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vale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transporte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pecuniário,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desse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modo,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eventual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concessão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do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benefício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assumiria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caráter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assistencial,</w:t>
            </w:r>
            <w:r>
              <w:rPr>
                <w:color w:val="373435"/>
                <w:spacing w:val="61"/>
              </w:rPr>
              <w:t> </w:t>
            </w:r>
            <w:r>
              <w:rPr>
                <w:color w:val="373435"/>
              </w:rPr>
              <w:t>respeitados</w:t>
            </w:r>
            <w:r>
              <w:rPr>
                <w:color w:val="373435"/>
                <w:spacing w:val="61"/>
              </w:rPr>
              <w:t> </w:t>
            </w:r>
            <w:r>
              <w:rPr>
                <w:color w:val="373435"/>
              </w:rPr>
              <w:t>mecanismos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indispensáveis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controle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pelos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setores</w:t>
            </w:r>
            <w:r>
              <w:rPr>
                <w:color w:val="373435"/>
                <w:spacing w:val="8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atendimento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assistencial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do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Município</w:t>
            </w:r>
            <w:r>
              <w:rPr>
                <w:color w:val="373435"/>
                <w:spacing w:val="8"/>
                <w:w w:val="95"/>
              </w:rPr>
              <w:t> </w:t>
            </w:r>
            <w:r>
              <w:rPr>
                <w:color w:val="373435"/>
                <w:w w:val="95"/>
              </w:rPr>
              <w:t>e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os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princípios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-11"/>
                <w:w w:val="95"/>
              </w:rPr>
              <w:t> </w:t>
            </w:r>
            <w:r>
              <w:rPr>
                <w:color w:val="373435"/>
                <w:w w:val="95"/>
              </w:rPr>
              <w:t>Administração.</w:t>
              <w:tab/>
            </w:r>
            <w:r>
              <w:rPr>
                <w:color w:val="373435"/>
                <w:spacing w:val="-1"/>
              </w:rPr>
              <w:t>06</w:t>
            </w:r>
          </w:hyperlink>
        </w:p>
        <w:p>
          <w:pPr>
            <w:pStyle w:val="TOC3"/>
            <w:spacing w:line="326" w:lineRule="auto"/>
            <w:ind w:right="1751"/>
            <w:jc w:val="both"/>
          </w:pPr>
          <w:r>
            <w:rPr>
              <w:rFonts w:ascii="Arial" w:hAnsi="Arial"/>
              <w:i/>
              <w:color w:val="373435"/>
              <w:u w:val="single" w:color="373435"/>
            </w:rPr>
            <w:t>Consulta</w:t>
          </w:r>
          <w:r>
            <w:rPr>
              <w:rFonts w:ascii="Arial" w:hAnsi="Arial"/>
              <w:i/>
              <w:color w:val="373435"/>
            </w:rPr>
            <w:t>. </w:t>
          </w:r>
          <w:r>
            <w:rPr>
              <w:color w:val="373435"/>
            </w:rPr>
            <w:t>O Município não pode utilizar recursos do FUNDEB para pagar despesas de Exercícios Financeiros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anteriores,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tais</w:t>
          </w:r>
          <w:r>
            <w:rPr>
              <w:color w:val="373435"/>
              <w:spacing w:val="11"/>
              <w:w w:val="95"/>
            </w:rPr>
            <w:t> </w:t>
          </w:r>
          <w:r>
            <w:rPr>
              <w:color w:val="373435"/>
              <w:w w:val="95"/>
            </w:rPr>
            <w:t>como</w:t>
          </w:r>
          <w:r>
            <w:rPr>
              <w:color w:val="373435"/>
              <w:spacing w:val="11"/>
              <w:w w:val="95"/>
            </w:rPr>
            <w:t> </w:t>
          </w:r>
          <w:r>
            <w:rPr>
              <w:color w:val="373435"/>
              <w:w w:val="95"/>
            </w:rPr>
            <w:t>férias,</w:t>
          </w:r>
          <w:r>
            <w:rPr>
              <w:color w:val="373435"/>
              <w:spacing w:val="11"/>
              <w:w w:val="95"/>
            </w:rPr>
            <w:t> </w:t>
          </w:r>
          <w:r>
            <w:rPr>
              <w:color w:val="373435"/>
              <w:w w:val="95"/>
            </w:rPr>
            <w:t>saldos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11"/>
              <w:w w:val="95"/>
            </w:rPr>
            <w:t> </w:t>
          </w:r>
          <w:r>
            <w:rPr>
              <w:color w:val="373435"/>
              <w:w w:val="95"/>
            </w:rPr>
            <w:t>salários</w:t>
          </w:r>
          <w:r>
            <w:rPr>
              <w:color w:val="373435"/>
              <w:spacing w:val="11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11"/>
              <w:w w:val="95"/>
            </w:rPr>
            <w:t> </w:t>
          </w:r>
          <w:r>
            <w:rPr>
              <w:color w:val="373435"/>
              <w:w w:val="95"/>
            </w:rPr>
            <w:t>outros</w:t>
          </w:r>
          <w:r>
            <w:rPr>
              <w:color w:val="373435"/>
              <w:spacing w:val="11"/>
              <w:w w:val="95"/>
            </w:rPr>
            <w:t> </w:t>
          </w:r>
          <w:r>
            <w:rPr>
              <w:color w:val="373435"/>
              <w:w w:val="95"/>
            </w:rPr>
            <w:t>direitos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dos</w:t>
          </w:r>
          <w:r>
            <w:rPr>
              <w:color w:val="373435"/>
              <w:spacing w:val="11"/>
              <w:w w:val="95"/>
            </w:rPr>
            <w:t> </w:t>
          </w:r>
          <w:r>
            <w:rPr>
              <w:color w:val="373435"/>
              <w:w w:val="95"/>
            </w:rPr>
            <w:t>proﬁssionais</w:t>
          </w:r>
          <w:r>
            <w:rPr>
              <w:color w:val="373435"/>
              <w:spacing w:val="11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11"/>
              <w:w w:val="95"/>
            </w:rPr>
            <w:t> </w:t>
          </w:r>
          <w:r>
            <w:rPr>
              <w:color w:val="373435"/>
              <w:w w:val="95"/>
            </w:rPr>
            <w:t>magistério,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oriundos</w:t>
          </w:r>
          <w:r>
            <w:rPr>
              <w:color w:val="373435"/>
              <w:spacing w:val="11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11"/>
              <w:w w:val="95"/>
            </w:rPr>
            <w:t> </w:t>
          </w:r>
          <w:r>
            <w:rPr>
              <w:color w:val="373435"/>
              <w:w w:val="95"/>
            </w:rPr>
            <w:t>sentenças</w:t>
          </w:r>
          <w:r>
            <w:rPr>
              <w:color w:val="373435"/>
              <w:spacing w:val="11"/>
              <w:w w:val="95"/>
            </w:rPr>
            <w:t> </w:t>
          </w:r>
          <w:r>
            <w:rPr>
              <w:color w:val="373435"/>
              <w:w w:val="95"/>
            </w:rPr>
            <w:t>judiciais</w:t>
          </w:r>
          <w:r>
            <w:rPr>
              <w:color w:val="373435"/>
              <w:spacing w:val="-45"/>
              <w:w w:val="95"/>
            </w:rPr>
            <w:t> </w:t>
          </w:r>
          <w:r>
            <w:rPr>
              <w:color w:val="373435"/>
              <w:spacing w:val="-1"/>
            </w:rPr>
            <w:t>ou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  <w:spacing w:val="-1"/>
            </w:rPr>
            <w:t>não,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  <w:spacing w:val="-1"/>
            </w:rPr>
            <w:t>que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  <w:spacing w:val="-1"/>
            </w:rPr>
            <w:t>já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  <w:spacing w:val="-1"/>
            </w:rPr>
            <w:t>se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constituíram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em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precatório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requisições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pequeno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valor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ou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não,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tendo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em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vista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que,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com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base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no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disposto</w:t>
          </w:r>
          <w:r>
            <w:rPr>
              <w:color w:val="373435"/>
              <w:spacing w:val="-48"/>
            </w:rPr>
            <w:t> </w:t>
          </w:r>
          <w:r>
            <w:rPr>
              <w:color w:val="373435"/>
            </w:rPr>
            <w:t>no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art.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25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29,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I,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Lei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nº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14.113/2020,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os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recursos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oriundos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FUNDEB,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inclusive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parcela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relativa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à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complementação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-47"/>
            </w:rPr>
            <w:t> </w:t>
          </w:r>
          <w:r>
            <w:rPr>
              <w:color w:val="373435"/>
            </w:rPr>
            <w:t>União,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só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poderão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ser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utilizados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para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fazer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frente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Despesas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com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Manutenção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Desenvolvimento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Ensino,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elencadas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no</w:t>
          </w:r>
          <w:r>
            <w:rPr>
              <w:color w:val="373435"/>
              <w:spacing w:val="-48"/>
            </w:rPr>
            <w:t> </w:t>
          </w:r>
          <w:r>
            <w:rPr>
              <w:color w:val="373435"/>
            </w:rPr>
            <w:t>artigo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70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LDB,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concernentes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ao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Exercício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Financeiro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em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que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forem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creditados,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podendo,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via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consequência,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tais</w:t>
          </w:r>
        </w:p>
        <w:p>
          <w:pPr>
            <w:pStyle w:val="TOC2"/>
            <w:tabs>
              <w:tab w:pos="10533" w:val="left" w:leader="dot"/>
            </w:tabs>
            <w:spacing w:before="3"/>
            <w:ind w:left="291"/>
            <w:jc w:val="both"/>
          </w:pPr>
          <w:r>
            <w:rPr>
              <w:color w:val="373435"/>
              <w:w w:val="95"/>
            </w:rPr>
            <w:t>recursos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serem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destinados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ao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adimplemento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Despesas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Exercícios</w:t>
          </w:r>
          <w:r>
            <w:rPr>
              <w:color w:val="373435"/>
              <w:spacing w:val="-10"/>
              <w:w w:val="95"/>
            </w:rPr>
            <w:t> </w:t>
          </w:r>
          <w:r>
            <w:rPr>
              <w:color w:val="373435"/>
              <w:w w:val="95"/>
            </w:rPr>
            <w:t>Anteriores.</w:t>
            <w:tab/>
          </w:r>
          <w:r>
            <w:rPr>
              <w:color w:val="373435"/>
            </w:rPr>
            <w:t>07</w:t>
          </w:r>
        </w:p>
        <w:p>
          <w:pPr>
            <w:pStyle w:val="TOC1"/>
            <w:tabs>
              <w:tab w:pos="10738" w:val="right" w:leader="dot"/>
            </w:tabs>
            <w:spacing w:before="357"/>
            <w:rPr>
              <w:u w:val="none"/>
            </w:rPr>
          </w:pPr>
          <w:hyperlink w:history="true" w:anchor="_bookmark1">
            <w:r>
              <w:rPr>
                <w:color w:val="0000C4"/>
                <w:u w:val="single" w:color="0000C4"/>
              </w:rPr>
              <w:t>PRESTAÇÃO</w:t>
            </w:r>
            <w:r>
              <w:rPr>
                <w:color w:val="0000C4"/>
                <w:spacing w:val="-21"/>
                <w:u w:val="none"/>
              </w:rPr>
              <w:t> </w:t>
            </w:r>
            <w:r>
              <w:rPr>
                <w:color w:val="0000C4"/>
                <w:u w:val="single" w:color="0000C4"/>
              </w:rPr>
              <w:t>DE</w:t>
            </w:r>
            <w:r>
              <w:rPr>
                <w:color w:val="0000C4"/>
                <w:spacing w:val="-20"/>
                <w:u w:val="none"/>
              </w:rPr>
              <w:t> </w:t>
            </w:r>
            <w:r>
              <w:rPr>
                <w:color w:val="0000C4"/>
                <w:u w:val="single" w:color="0000C4"/>
              </w:rPr>
              <w:t>CONTAS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position w:val="-3"/>
              <w:u w:val="none"/>
            </w:rPr>
            <w:t>08</w:t>
          </w:r>
        </w:p>
        <w:p>
          <w:pPr>
            <w:pStyle w:val="TOC3"/>
            <w:spacing w:line="326" w:lineRule="auto" w:before="35"/>
            <w:ind w:left="290" w:right="1595"/>
          </w:pPr>
          <w:r>
            <w:rPr>
              <w:rFonts w:ascii="Arial" w:hAnsi="Arial"/>
              <w:i/>
              <w:color w:val="373435"/>
              <w:spacing w:val="-1"/>
              <w:u w:val="single" w:color="373435"/>
            </w:rPr>
            <w:t>Prestação</w:t>
          </w:r>
          <w:r>
            <w:rPr>
              <w:rFonts w:ascii="Arial" w:hAnsi="Arial"/>
              <w:i/>
              <w:color w:val="373435"/>
              <w:spacing w:val="-9"/>
              <w:u w:val="single" w:color="373435"/>
            </w:rPr>
            <w:t> </w:t>
          </w:r>
          <w:r>
            <w:rPr>
              <w:rFonts w:ascii="Arial" w:hAnsi="Arial"/>
              <w:i/>
              <w:color w:val="373435"/>
              <w:spacing w:val="-1"/>
              <w:u w:val="single" w:color="373435"/>
            </w:rPr>
            <w:t>de</w:t>
          </w:r>
          <w:r>
            <w:rPr>
              <w:rFonts w:ascii="Arial" w:hAnsi="Arial"/>
              <w:i/>
              <w:color w:val="373435"/>
              <w:spacing w:val="-9"/>
              <w:u w:val="single" w:color="373435"/>
            </w:rPr>
            <w:t> </w:t>
          </w:r>
          <w:r>
            <w:rPr>
              <w:rFonts w:ascii="Arial" w:hAnsi="Arial"/>
              <w:i/>
              <w:color w:val="373435"/>
              <w:spacing w:val="-1"/>
              <w:u w:val="single" w:color="373435"/>
            </w:rPr>
            <w:t>Contas</w:t>
          </w:r>
          <w:r>
            <w:rPr>
              <w:color w:val="373435"/>
              <w:spacing w:val="-1"/>
            </w:rPr>
            <w:t>.</w:t>
          </w:r>
          <w:r>
            <w:rPr>
              <w:color w:val="373435"/>
              <w:spacing w:val="-19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-18"/>
            </w:rPr>
            <w:t> </w:t>
          </w:r>
          <w:r>
            <w:rPr>
              <w:color w:val="373435"/>
            </w:rPr>
            <w:t>autoridade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competente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deverá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imediatamente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adotar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providências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com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vistas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à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instauração</w:t>
          </w:r>
          <w:r>
            <w:rPr>
              <w:color w:val="373435"/>
              <w:spacing w:val="-48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tomada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contas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especial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para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apuração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dos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fatos,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identiﬁcação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dos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responsáveis,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quantiﬁcação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dano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obtenção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do</w:t>
          </w:r>
        </w:p>
        <w:p>
          <w:pPr>
            <w:pStyle w:val="TOC2"/>
            <w:tabs>
              <w:tab w:pos="10732" w:val="right" w:leader="dot"/>
            </w:tabs>
          </w:pPr>
          <w:r>
            <w:rPr>
              <w:color w:val="373435"/>
              <w:w w:val="95"/>
            </w:rPr>
            <w:t>ressarcimento,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quando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constatada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qualquer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das</w:t>
          </w:r>
          <w:r>
            <w:rPr>
              <w:color w:val="373435"/>
              <w:spacing w:val="-12"/>
              <w:w w:val="95"/>
            </w:rPr>
            <w:t> </w:t>
          </w:r>
          <w:r>
            <w:rPr>
              <w:color w:val="373435"/>
              <w:w w:val="95"/>
            </w:rPr>
            <w:t>ocorrências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previstas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no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artigo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1º</w:t>
          </w:r>
          <w:r>
            <w:rPr>
              <w:color w:val="373435"/>
              <w:spacing w:val="-12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IN</w:t>
          </w:r>
          <w:r>
            <w:rPr>
              <w:color w:val="373435"/>
              <w:spacing w:val="-18"/>
              <w:w w:val="95"/>
            </w:rPr>
            <w:t> </w:t>
          </w:r>
          <w:r>
            <w:rPr>
              <w:color w:val="373435"/>
              <w:w w:val="95"/>
            </w:rPr>
            <w:t>TCE</w:t>
          </w:r>
          <w:r>
            <w:rPr>
              <w:color w:val="373435"/>
              <w:spacing w:val="-12"/>
              <w:w w:val="95"/>
            </w:rPr>
            <w:t> </w:t>
          </w:r>
          <w:r>
            <w:rPr>
              <w:color w:val="373435"/>
              <w:w w:val="95"/>
            </w:rPr>
            <w:t>nº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03/2014.</w:t>
            <w:tab/>
            <w:t>08</w:t>
          </w:r>
        </w:p>
        <w:p>
          <w:pPr>
            <w:pStyle w:val="TOC1"/>
            <w:tabs>
              <w:tab w:pos="10539" w:val="left" w:leader="dot"/>
            </w:tabs>
            <w:spacing w:before="356"/>
            <w:ind w:left="290"/>
            <w:rPr>
              <w:u w:val="none"/>
            </w:rPr>
          </w:pPr>
          <w:hyperlink w:history="true" w:anchor="_bookmark2">
            <w:r>
              <w:rPr>
                <w:color w:val="0000C4"/>
                <w:position w:val="2"/>
                <w:u w:val="single" w:color="0000C4"/>
              </w:rPr>
              <w:t>PREVIDÊNCIA</w:t>
            </w:r>
          </w:hyperlink>
          <w:r>
            <w:rPr>
              <w:color w:val="0000C4"/>
              <w:position w:val="2"/>
              <w:u w:val="none"/>
            </w:rPr>
            <w:tab/>
          </w:r>
          <w:r>
            <w:rPr>
              <w:color w:val="0330D6"/>
              <w:u w:val="none"/>
            </w:rPr>
            <w:t>09</w:t>
          </w:r>
        </w:p>
        <w:p>
          <w:pPr>
            <w:pStyle w:val="TOC3"/>
            <w:tabs>
              <w:tab w:pos="10533" w:val="left" w:leader="dot"/>
            </w:tabs>
            <w:spacing w:line="326" w:lineRule="auto" w:before="55"/>
            <w:ind w:left="290" w:right="1169"/>
          </w:pPr>
          <w:hyperlink w:history="true" w:anchor="_TOC_250000">
            <w:r>
              <w:rPr>
                <w:rFonts w:ascii="Arial" w:hAnsi="Arial"/>
                <w:i/>
                <w:color w:val="373435"/>
                <w:u w:val="single" w:color="373435"/>
              </w:rPr>
              <w:t>Previdência.</w:t>
            </w:r>
            <w:r>
              <w:rPr>
                <w:rFonts w:ascii="Arial" w:hAnsi="Arial"/>
                <w:i/>
                <w:color w:val="373435"/>
                <w:spacing w:val="1"/>
              </w:rPr>
              <w:t> </w:t>
            </w:r>
            <w:r>
              <w:rPr>
                <w:color w:val="373435"/>
              </w:rPr>
              <w:t>A discussão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acerca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equidade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das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decisões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relativas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às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transposições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cargos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não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constitui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spacing w:val="-1"/>
              </w:rPr>
              <w:t>atribuição </w:t>
            </w:r>
            <w:r>
              <w:rPr>
                <w:color w:val="373435"/>
              </w:rPr>
              <w:t>dos Tribunais de Contas, os quais devem restringir-se somente a apreciação técnica sobre a legalidade dos atos, 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Plenário desta Corte decidiu modular o efeito sobre os atos de inativação submetidos a julgamento por este Tribunal de Contas,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</w:rPr>
              <w:t>considerando</w:t>
            </w:r>
            <w:r>
              <w:rPr>
                <w:color w:val="373435"/>
                <w:spacing w:val="15"/>
              </w:rPr>
              <w:t> </w:t>
            </w:r>
            <w:r>
              <w:rPr>
                <w:color w:val="373435"/>
              </w:rPr>
              <w:t>os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princípios</w:t>
            </w:r>
            <w:r>
              <w:rPr>
                <w:color w:val="373435"/>
                <w:spacing w:val="13"/>
              </w:rPr>
              <w:t> </w:t>
            </w:r>
            <w:r>
              <w:rPr>
                <w:color w:val="373435"/>
              </w:rPr>
              <w:t>constitucionais</w:t>
            </w:r>
            <w:r>
              <w:rPr>
                <w:color w:val="373435"/>
                <w:spacing w:val="17"/>
              </w:rPr>
              <w:t> </w:t>
            </w:r>
            <w:r>
              <w:rPr>
                <w:color w:val="373435"/>
              </w:rPr>
              <w:t>da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boa-fé,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da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dignidade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da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pessoa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humana,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da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segurança</w:t>
            </w:r>
            <w:r>
              <w:rPr>
                <w:color w:val="373435"/>
                <w:spacing w:val="61"/>
              </w:rPr>
              <w:t> </w:t>
            </w:r>
            <w:r>
              <w:rPr>
                <w:color w:val="373435"/>
              </w:rPr>
              <w:t>jurídica,</w:t>
            </w:r>
            <w:r>
              <w:rPr>
                <w:color w:val="373435"/>
                <w:spacing w:val="62"/>
              </w:rPr>
              <w:t> </w:t>
            </w:r>
            <w:r>
              <w:rPr>
                <w:color w:val="373435"/>
              </w:rPr>
              <w:t>da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contributividade</w:t>
            </w:r>
            <w:r>
              <w:rPr>
                <w:color w:val="373435"/>
                <w:spacing w:val="6"/>
                <w:w w:val="95"/>
              </w:rPr>
              <w:t> </w:t>
            </w:r>
            <w:r>
              <w:rPr>
                <w:color w:val="373435"/>
                <w:w w:val="95"/>
              </w:rPr>
              <w:t>previdenciária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e</w:t>
            </w:r>
            <w:r>
              <w:rPr>
                <w:color w:val="373435"/>
                <w:spacing w:val="6"/>
                <w:w w:val="95"/>
              </w:rPr>
              <w:t> </w:t>
            </w:r>
            <w:r>
              <w:rPr>
                <w:color w:val="373435"/>
                <w:w w:val="95"/>
              </w:rPr>
              <w:t>o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serviço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efetivamente</w:t>
            </w:r>
            <w:r>
              <w:rPr>
                <w:color w:val="373435"/>
                <w:spacing w:val="6"/>
                <w:w w:val="95"/>
              </w:rPr>
              <w:t> </w:t>
            </w:r>
            <w:r>
              <w:rPr>
                <w:color w:val="373435"/>
                <w:w w:val="95"/>
              </w:rPr>
              <w:t>prestado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ao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Estado</w:t>
              <w:tab/>
            </w:r>
            <w:r>
              <w:rPr>
                <w:color w:val="373435"/>
                <w:spacing w:val="-1"/>
              </w:rPr>
              <w:t>09</w:t>
            </w:r>
          </w:hyperlink>
        </w:p>
      </w:sdtContent>
    </w:sdt>
    <w:p>
      <w:pPr>
        <w:spacing w:after="0" w:line="326" w:lineRule="auto"/>
        <w:sectPr>
          <w:headerReference w:type="default" r:id="rId12"/>
          <w:footerReference w:type="default" r:id="rId13"/>
          <w:pgSz w:w="11910" w:h="16840"/>
          <w:pgMar w:header="639" w:footer="973" w:top="1580" w:bottom="1160" w:left="0" w:right="0"/>
        </w:sectPr>
      </w:pPr>
    </w:p>
    <w:p>
      <w:pPr>
        <w:pStyle w:val="BodyText"/>
        <w:rPr>
          <w:rFonts w:ascii="Arial MT"/>
          <w:i w:val="0"/>
          <w:sz w:val="42"/>
        </w:rPr>
      </w:pPr>
    </w:p>
    <w:p>
      <w:pPr>
        <w:pStyle w:val="BodyText"/>
        <w:rPr>
          <w:rFonts w:ascii="Arial MT"/>
          <w:i w:val="0"/>
          <w:sz w:val="42"/>
        </w:rPr>
      </w:pPr>
    </w:p>
    <w:p>
      <w:pPr>
        <w:pStyle w:val="BodyText"/>
        <w:spacing w:before="10"/>
        <w:rPr>
          <w:rFonts w:ascii="Arial MT"/>
          <w:i w:val="0"/>
          <w:sz w:val="58"/>
        </w:rPr>
      </w:pPr>
    </w:p>
    <w:p>
      <w:pPr>
        <w:pStyle w:val="Heading1"/>
        <w:spacing w:before="1"/>
        <w:ind w:left="0" w:right="1166"/>
        <w:jc w:val="right"/>
      </w:pPr>
      <w:r>
        <w:rPr/>
        <w:pict>
          <v:shape style="position:absolute;margin-left:545.705627pt;margin-top:-1.495065pt;width:6.15pt;height:20.5pt;mso-position-horizontal-relative:page;mso-position-vertical-relative:paragraph;z-index:15732736" coordorigin="10914,-30" coordsize="123,410" path="m11026,-30l10924,-30,10914,-26,10914,376,10924,380,10937,380,11026,380,11036,376,11036,-26,11026,-30xe" filled="true" fillcolor="#0a874e" stroked="false">
            <v:path arrowok="t"/>
            <v:fill type="solid"/>
            <w10:wrap type="none"/>
          </v:shape>
        </w:pict>
      </w:r>
      <w:bookmarkStart w:name="_bookmark0" w:id="1"/>
      <w:bookmarkEnd w:id="1"/>
      <w:r>
        <w:rPr>
          <w:b w:val="0"/>
        </w:rPr>
      </w:r>
      <w:r>
        <w:rPr>
          <w:color w:val="373435"/>
        </w:rPr>
        <w:t>CONSULTA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0"/>
        </w:rPr>
      </w:pPr>
    </w:p>
    <w:p>
      <w:pPr>
        <w:pStyle w:val="Heading2"/>
        <w:spacing w:line="295" w:lineRule="auto"/>
      </w:pPr>
      <w:bookmarkStart w:name="_TOC_250002" w:id="2"/>
      <w:r>
        <w:rPr>
          <w:rFonts w:ascii="Arial" w:hAnsi="Arial"/>
          <w:b/>
          <w:color w:val="333866"/>
        </w:rPr>
        <w:t>CONSULTA. </w:t>
      </w:r>
      <w:r>
        <w:rPr>
          <w:color w:val="333866"/>
        </w:rPr>
        <w:t>Durante o prazo de dois anos em que a nova lei de licitações (Lei nº 14.13321)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coexistirá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com</w:t>
      </w:r>
      <w:r>
        <w:rPr>
          <w:color w:val="333866"/>
          <w:spacing w:val="24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24"/>
          <w:w w:val="95"/>
        </w:rPr>
        <w:t> </w:t>
      </w:r>
      <w:r>
        <w:rPr>
          <w:color w:val="333866"/>
          <w:w w:val="95"/>
        </w:rPr>
        <w:t>legislação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antiga</w:t>
      </w:r>
      <w:r>
        <w:rPr>
          <w:color w:val="333866"/>
          <w:spacing w:val="24"/>
          <w:w w:val="95"/>
        </w:rPr>
        <w:t> </w:t>
      </w:r>
      <w:r>
        <w:rPr>
          <w:color w:val="333866"/>
          <w:w w:val="95"/>
        </w:rPr>
        <w:t>(Lei</w:t>
      </w:r>
      <w:r>
        <w:rPr>
          <w:color w:val="333866"/>
          <w:spacing w:val="24"/>
          <w:w w:val="95"/>
        </w:rPr>
        <w:t> </w:t>
      </w:r>
      <w:r>
        <w:rPr>
          <w:color w:val="333866"/>
          <w:w w:val="95"/>
        </w:rPr>
        <w:t>nº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8.66693)</w:t>
      </w:r>
      <w:r>
        <w:rPr>
          <w:color w:val="333866"/>
          <w:spacing w:val="24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5"/>
          <w:w w:val="95"/>
        </w:rPr>
        <w:t> </w:t>
      </w:r>
      <w:r>
        <w:rPr>
          <w:color w:val="333866"/>
          <w:w w:val="95"/>
        </w:rPr>
        <w:t>Administração</w:t>
      </w:r>
      <w:r>
        <w:rPr>
          <w:color w:val="333866"/>
          <w:spacing w:val="24"/>
          <w:w w:val="95"/>
        </w:rPr>
        <w:t> </w:t>
      </w:r>
      <w:r>
        <w:rPr>
          <w:color w:val="333866"/>
          <w:w w:val="95"/>
        </w:rPr>
        <w:t>Pública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poderá</w:t>
      </w:r>
      <w:r>
        <w:rPr>
          <w:color w:val="333866"/>
          <w:spacing w:val="24"/>
          <w:w w:val="95"/>
        </w:rPr>
        <w:t> </w:t>
      </w:r>
      <w:r>
        <w:rPr>
          <w:color w:val="333866"/>
          <w:w w:val="95"/>
        </w:rPr>
        <w:t>optar</w:t>
      </w:r>
      <w:r>
        <w:rPr>
          <w:color w:val="333866"/>
          <w:spacing w:val="24"/>
          <w:w w:val="95"/>
        </w:rPr>
        <w:t> </w:t>
      </w:r>
      <w:r>
        <w:rPr>
          <w:color w:val="333866"/>
          <w:w w:val="95"/>
        </w:rPr>
        <w:t>por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licitar</w:t>
      </w:r>
      <w:r>
        <w:rPr>
          <w:color w:val="333866"/>
          <w:spacing w:val="-55"/>
          <w:w w:val="95"/>
        </w:rPr>
        <w:t> </w:t>
      </w:r>
      <w:r>
        <w:rPr>
          <w:color w:val="333866"/>
        </w:rPr>
        <w:t>ou contratar com base em qualquer uma das leis. O serviço ou a compra para ser considerado</w:t>
      </w:r>
      <w:r>
        <w:rPr>
          <w:color w:val="333866"/>
          <w:spacing w:val="1"/>
        </w:rPr>
        <w:t> </w:t>
      </w:r>
      <w:r>
        <w:rPr>
          <w:color w:val="333866"/>
        </w:rPr>
        <w:t>contínuo</w:t>
      </w:r>
      <w:r>
        <w:rPr>
          <w:color w:val="333866"/>
          <w:spacing w:val="1"/>
        </w:rPr>
        <w:t> </w:t>
      </w:r>
      <w:r>
        <w:rPr>
          <w:color w:val="333866"/>
        </w:rPr>
        <w:t>precisa</w:t>
      </w:r>
      <w:r>
        <w:rPr>
          <w:color w:val="333866"/>
          <w:spacing w:val="1"/>
        </w:rPr>
        <w:t> </w:t>
      </w:r>
      <w:r>
        <w:rPr>
          <w:color w:val="333866"/>
        </w:rPr>
        <w:t>estar</w:t>
      </w:r>
      <w:r>
        <w:rPr>
          <w:color w:val="333866"/>
          <w:spacing w:val="1"/>
        </w:rPr>
        <w:t> </w:t>
      </w:r>
      <w:r>
        <w:rPr>
          <w:color w:val="333866"/>
        </w:rPr>
        <w:t>enquadrado</w:t>
      </w:r>
      <w:r>
        <w:rPr>
          <w:color w:val="333866"/>
          <w:spacing w:val="1"/>
        </w:rPr>
        <w:t> </w:t>
      </w:r>
      <w:r>
        <w:rPr>
          <w:color w:val="333866"/>
        </w:rPr>
        <w:t>no</w:t>
      </w:r>
      <w:r>
        <w:rPr>
          <w:color w:val="333866"/>
          <w:spacing w:val="1"/>
        </w:rPr>
        <w:t> </w:t>
      </w:r>
      <w:r>
        <w:rPr>
          <w:color w:val="333866"/>
        </w:rPr>
        <w:t>conceito</w:t>
      </w:r>
      <w:r>
        <w:rPr>
          <w:color w:val="333866"/>
          <w:spacing w:val="1"/>
        </w:rPr>
        <w:t> </w:t>
      </w:r>
      <w:r>
        <w:rPr>
          <w:color w:val="333866"/>
        </w:rPr>
        <w:t>previsto</w:t>
      </w:r>
      <w:r>
        <w:rPr>
          <w:color w:val="333866"/>
          <w:spacing w:val="1"/>
        </w:rPr>
        <w:t> </w:t>
      </w:r>
      <w:r>
        <w:rPr>
          <w:color w:val="333866"/>
        </w:rPr>
        <w:t>no</w:t>
      </w:r>
      <w:r>
        <w:rPr>
          <w:color w:val="333866"/>
          <w:spacing w:val="1"/>
        </w:rPr>
        <w:t> </w:t>
      </w:r>
      <w:r>
        <w:rPr>
          <w:color w:val="333866"/>
        </w:rPr>
        <w:t>artigo</w:t>
      </w:r>
      <w:r>
        <w:rPr>
          <w:color w:val="333866"/>
          <w:spacing w:val="1"/>
        </w:rPr>
        <w:t> </w:t>
      </w:r>
      <w:r>
        <w:rPr>
          <w:color w:val="333866"/>
        </w:rPr>
        <w:t>6º,</w:t>
      </w:r>
      <w:r>
        <w:rPr>
          <w:color w:val="333866"/>
          <w:spacing w:val="1"/>
        </w:rPr>
        <w:t> </w:t>
      </w:r>
      <w:r>
        <w:rPr>
          <w:color w:val="333866"/>
        </w:rPr>
        <w:t>inciso</w:t>
      </w:r>
      <w:r>
        <w:rPr>
          <w:color w:val="333866"/>
          <w:spacing w:val="1"/>
        </w:rPr>
        <w:t> </w:t>
      </w:r>
      <w:r>
        <w:rPr>
          <w:color w:val="333866"/>
        </w:rPr>
        <w:t>XV</w:t>
      </w:r>
      <w:r>
        <w:rPr>
          <w:color w:val="333866"/>
          <w:spacing w:val="1"/>
        </w:rPr>
        <w:t> </w:t>
      </w:r>
      <w:r>
        <w:rPr>
          <w:color w:val="333866"/>
        </w:rPr>
        <w:t>da</w:t>
      </w:r>
      <w:r>
        <w:rPr>
          <w:color w:val="333866"/>
          <w:spacing w:val="1"/>
        </w:rPr>
        <w:t> </w:t>
      </w:r>
      <w:r>
        <w:rPr>
          <w:color w:val="333866"/>
        </w:rPr>
        <w:t>Lei</w:t>
      </w:r>
      <w:r>
        <w:rPr>
          <w:color w:val="333866"/>
          <w:spacing w:val="1"/>
        </w:rPr>
        <w:t> </w:t>
      </w:r>
      <w:r>
        <w:rPr>
          <w:color w:val="333866"/>
        </w:rPr>
        <w:t>nº</w:t>
      </w:r>
      <w:r>
        <w:rPr>
          <w:color w:val="333866"/>
          <w:spacing w:val="-59"/>
        </w:rPr>
        <w:t> </w:t>
      </w:r>
      <w:bookmarkEnd w:id="2"/>
      <w:r>
        <w:rPr>
          <w:color w:val="333866"/>
        </w:rPr>
        <w:t>14.133/2021.</w:t>
      </w:r>
    </w:p>
    <w:p>
      <w:pPr>
        <w:pStyle w:val="BodyText"/>
        <w:spacing w:before="4"/>
        <w:rPr>
          <w:rFonts w:ascii="Arial MT"/>
          <w:i w:val="0"/>
          <w:sz w:val="9"/>
        </w:rPr>
      </w:pPr>
    </w:p>
    <w:p>
      <w:pPr>
        <w:pStyle w:val="BodyText"/>
        <w:spacing w:line="309" w:lineRule="auto" w:before="113"/>
        <w:ind w:left="2835" w:right="892"/>
        <w:jc w:val="both"/>
      </w:pPr>
      <w:r>
        <w:rPr>
          <w:color w:val="373435"/>
        </w:rPr>
        <w:t>CONSULTA.</w:t>
      </w:r>
      <w:r>
        <w:rPr>
          <w:color w:val="373435"/>
          <w:spacing w:val="-9"/>
        </w:rPr>
        <w:t> </w:t>
      </w:r>
      <w:r>
        <w:rPr>
          <w:color w:val="373435"/>
        </w:rPr>
        <w:t>ADEQUAÇÃO</w:t>
      </w:r>
      <w:r>
        <w:rPr>
          <w:color w:val="373435"/>
          <w:spacing w:val="-1"/>
        </w:rPr>
        <w:t> </w:t>
      </w:r>
      <w:r>
        <w:rPr>
          <w:color w:val="373435"/>
        </w:rPr>
        <w:t>ENTRE</w:t>
      </w:r>
      <w:r>
        <w:rPr>
          <w:color w:val="373435"/>
          <w:spacing w:val="-8"/>
        </w:rPr>
        <w:t> </w:t>
      </w:r>
      <w:r>
        <w:rPr>
          <w:color w:val="373435"/>
        </w:rPr>
        <w:t>A</w:t>
      </w:r>
      <w:r>
        <w:rPr>
          <w:color w:val="373435"/>
          <w:spacing w:val="-8"/>
        </w:rPr>
        <w:t> </w:t>
      </w:r>
      <w:r>
        <w:rPr>
          <w:color w:val="373435"/>
        </w:rPr>
        <w:t>NOVA</w:t>
      </w:r>
      <w:r>
        <w:rPr>
          <w:color w:val="373435"/>
          <w:spacing w:val="-8"/>
        </w:rPr>
        <w:t> </w:t>
      </w:r>
      <w:r>
        <w:rPr>
          <w:color w:val="373435"/>
        </w:rPr>
        <w:t>LEI</w:t>
      </w:r>
      <w:r>
        <w:rPr>
          <w:color w:val="373435"/>
          <w:spacing w:val="-2"/>
        </w:rPr>
        <w:t> </w:t>
      </w:r>
      <w:r>
        <w:rPr>
          <w:color w:val="373435"/>
        </w:rPr>
        <w:t>DE</w:t>
      </w:r>
      <w:r>
        <w:rPr>
          <w:color w:val="373435"/>
          <w:spacing w:val="-1"/>
        </w:rPr>
        <w:t> </w:t>
      </w:r>
      <w:r>
        <w:rPr>
          <w:color w:val="373435"/>
        </w:rPr>
        <w:t>LICITAÇÕES</w:t>
      </w:r>
      <w:r>
        <w:rPr>
          <w:color w:val="373435"/>
          <w:spacing w:val="-2"/>
        </w:rPr>
        <w:t> </w:t>
      </w:r>
      <w:r>
        <w:rPr>
          <w:color w:val="373435"/>
        </w:rPr>
        <w:t>E</w:t>
      </w:r>
      <w:r>
        <w:rPr>
          <w:color w:val="373435"/>
          <w:spacing w:val="-1"/>
        </w:rPr>
        <w:t> </w:t>
      </w:r>
      <w:r>
        <w:rPr>
          <w:color w:val="373435"/>
        </w:rPr>
        <w:t>CONTRATOS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ADMINISTRATIVOS,</w:t>
      </w:r>
      <w:r>
        <w:rPr>
          <w:color w:val="373435"/>
          <w:spacing w:val="-10"/>
        </w:rPr>
        <w:t> </w:t>
      </w:r>
      <w:r>
        <w:rPr>
          <w:color w:val="373435"/>
          <w:spacing w:val="-1"/>
        </w:rPr>
        <w:t>LEI</w:t>
      </w:r>
      <w:r>
        <w:rPr>
          <w:color w:val="373435"/>
          <w:spacing w:val="-10"/>
        </w:rPr>
        <w:t> </w:t>
      </w:r>
      <w:r>
        <w:rPr>
          <w:color w:val="373435"/>
          <w:spacing w:val="-1"/>
        </w:rPr>
        <w:t>N°</w:t>
      </w:r>
      <w:r>
        <w:rPr>
          <w:color w:val="373435"/>
          <w:spacing w:val="-10"/>
        </w:rPr>
        <w:t> </w:t>
      </w:r>
      <w:r>
        <w:rPr>
          <w:color w:val="373435"/>
          <w:spacing w:val="-1"/>
        </w:rPr>
        <w:t>14.133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ABRIL</w:t>
      </w:r>
      <w:r>
        <w:rPr>
          <w:color w:val="373435"/>
          <w:spacing w:val="-14"/>
        </w:rPr>
        <w:t> </w:t>
      </w:r>
      <w:r>
        <w:rPr>
          <w:color w:val="373435"/>
        </w:rPr>
        <w:t>DE</w:t>
      </w:r>
      <w:r>
        <w:rPr>
          <w:color w:val="373435"/>
          <w:spacing w:val="-9"/>
        </w:rPr>
        <w:t> </w:t>
      </w:r>
      <w:r>
        <w:rPr>
          <w:color w:val="373435"/>
        </w:rPr>
        <w:t>2021,</w:t>
      </w:r>
      <w:r>
        <w:rPr>
          <w:color w:val="373435"/>
          <w:spacing w:val="-10"/>
        </w:rPr>
        <w:t> </w:t>
      </w:r>
      <w:r>
        <w:rPr>
          <w:color w:val="373435"/>
        </w:rPr>
        <w:t>E</w:t>
      </w:r>
      <w:r>
        <w:rPr>
          <w:color w:val="373435"/>
          <w:spacing w:val="-18"/>
        </w:rPr>
        <w:t> </w:t>
      </w:r>
      <w:r>
        <w:rPr>
          <w:color w:val="373435"/>
        </w:rPr>
        <w:t>A</w:t>
      </w:r>
      <w:r>
        <w:rPr>
          <w:color w:val="373435"/>
          <w:spacing w:val="-18"/>
        </w:rPr>
        <w:t> </w:t>
      </w:r>
      <w:r>
        <w:rPr>
          <w:color w:val="373435"/>
        </w:rPr>
        <w:t>LEI</w:t>
      </w:r>
      <w:r>
        <w:rPr>
          <w:color w:val="373435"/>
          <w:spacing w:val="-17"/>
        </w:rPr>
        <w:t> </w:t>
      </w:r>
      <w:r>
        <w:rPr>
          <w:color w:val="373435"/>
        </w:rPr>
        <w:t>ANTERIOR,</w:t>
      </w:r>
      <w:r>
        <w:rPr>
          <w:color w:val="373435"/>
          <w:spacing w:val="-18"/>
        </w:rPr>
        <w:t> </w:t>
      </w:r>
      <w:r>
        <w:rPr>
          <w:color w:val="373435"/>
        </w:rPr>
        <w:t>AINDA</w:t>
      </w:r>
      <w:r>
        <w:rPr>
          <w:color w:val="373435"/>
          <w:spacing w:val="-59"/>
        </w:rPr>
        <w:t> </w:t>
      </w:r>
      <w:r>
        <w:rPr>
          <w:color w:val="373435"/>
        </w:rPr>
        <w:t>VIGENTE, QUE TRATA DO MESMO OBJETO, LEI N° 8.666 DE JUNHO DE 1993,</w:t>
      </w:r>
      <w:r>
        <w:rPr>
          <w:color w:val="373435"/>
          <w:spacing w:val="1"/>
        </w:rPr>
        <w:t> </w:t>
      </w:r>
      <w:r>
        <w:rPr>
          <w:color w:val="373435"/>
        </w:rPr>
        <w:t>F</w:t>
      </w:r>
      <w:r>
        <w:rPr>
          <w:color w:val="373435"/>
          <w:spacing w:val="-29"/>
        </w:rPr>
        <w:t> </w:t>
      </w:r>
      <w:r>
        <w:rPr>
          <w:color w:val="373435"/>
        </w:rPr>
        <w:t>R</w:t>
      </w:r>
      <w:r>
        <w:rPr>
          <w:color w:val="373435"/>
          <w:spacing w:val="-28"/>
        </w:rPr>
        <w:t> </w:t>
      </w:r>
      <w:r>
        <w:rPr>
          <w:color w:val="373435"/>
        </w:rPr>
        <w:t>E</w:t>
      </w:r>
      <w:r>
        <w:rPr>
          <w:color w:val="373435"/>
          <w:spacing w:val="-29"/>
        </w:rPr>
        <w:t> </w:t>
      </w:r>
      <w:r>
        <w:rPr>
          <w:color w:val="373435"/>
        </w:rPr>
        <w:t>N</w:t>
      </w:r>
      <w:r>
        <w:rPr>
          <w:color w:val="373435"/>
          <w:spacing w:val="-28"/>
        </w:rPr>
        <w:t> </w:t>
      </w:r>
      <w:r>
        <w:rPr>
          <w:color w:val="373435"/>
        </w:rPr>
        <w:t>T</w:t>
      </w:r>
      <w:r>
        <w:rPr>
          <w:color w:val="373435"/>
          <w:spacing w:val="-29"/>
        </w:rPr>
        <w:t> </w:t>
      </w:r>
      <w:r>
        <w:rPr>
          <w:color w:val="373435"/>
        </w:rPr>
        <w:t>E</w:t>
      </w:r>
      <w:r>
        <w:rPr>
          <w:color w:val="373435"/>
          <w:spacing w:val="40"/>
        </w:rPr>
        <w:t> </w:t>
      </w:r>
      <w:r>
        <w:rPr>
          <w:color w:val="373435"/>
        </w:rPr>
        <w:t>À</w:t>
      </w:r>
      <w:r>
        <w:rPr>
          <w:color w:val="373435"/>
          <w:spacing w:val="-29"/>
        </w:rPr>
        <w:t> </w:t>
      </w:r>
      <w:r>
        <w:rPr>
          <w:color w:val="373435"/>
        </w:rPr>
        <w:t>S</w:t>
      </w:r>
      <w:r>
        <w:rPr>
          <w:color w:val="373435"/>
          <w:spacing w:val="40"/>
        </w:rPr>
        <w:t> </w:t>
      </w:r>
      <w:r>
        <w:rPr>
          <w:color w:val="373435"/>
        </w:rPr>
        <w:t>C</w:t>
      </w:r>
      <w:r>
        <w:rPr>
          <w:color w:val="373435"/>
          <w:spacing w:val="-28"/>
        </w:rPr>
        <w:t> </w:t>
      </w:r>
      <w:r>
        <w:rPr>
          <w:color w:val="373435"/>
        </w:rPr>
        <w:t>O</w:t>
      </w:r>
      <w:r>
        <w:rPr>
          <w:color w:val="373435"/>
          <w:spacing w:val="-29"/>
        </w:rPr>
        <w:t> </w:t>
      </w:r>
      <w:r>
        <w:rPr>
          <w:color w:val="373435"/>
        </w:rPr>
        <w:t>N</w:t>
      </w:r>
      <w:r>
        <w:rPr>
          <w:color w:val="373435"/>
          <w:spacing w:val="-28"/>
        </w:rPr>
        <w:t> </w:t>
      </w:r>
      <w:r>
        <w:rPr>
          <w:color w:val="373435"/>
        </w:rPr>
        <w:t>T</w:t>
      </w:r>
      <w:r>
        <w:rPr>
          <w:color w:val="373435"/>
          <w:spacing w:val="-29"/>
        </w:rPr>
        <w:t> </w:t>
      </w:r>
      <w:r>
        <w:rPr>
          <w:color w:val="373435"/>
        </w:rPr>
        <w:t>R</w:t>
      </w:r>
      <w:r>
        <w:rPr>
          <w:color w:val="373435"/>
          <w:spacing w:val="-28"/>
        </w:rPr>
        <w:t> </w:t>
      </w:r>
      <w:r>
        <w:rPr>
          <w:color w:val="373435"/>
          <w:spacing w:val="10"/>
        </w:rPr>
        <w:t>ATA</w:t>
      </w:r>
      <w:r>
        <w:rPr>
          <w:color w:val="373435"/>
          <w:spacing w:val="-29"/>
        </w:rPr>
        <w:t> </w:t>
      </w:r>
      <w:r>
        <w:rPr>
          <w:color w:val="373435"/>
        </w:rPr>
        <w:t>Ç</w:t>
      </w:r>
      <w:r>
        <w:rPr>
          <w:color w:val="373435"/>
          <w:spacing w:val="-28"/>
        </w:rPr>
        <w:t> </w:t>
      </w:r>
      <w:r>
        <w:rPr>
          <w:color w:val="373435"/>
        </w:rPr>
        <w:t>Õ</w:t>
      </w:r>
      <w:r>
        <w:rPr>
          <w:color w:val="373435"/>
          <w:spacing w:val="-29"/>
        </w:rPr>
        <w:t> </w:t>
      </w:r>
      <w:r>
        <w:rPr>
          <w:color w:val="373435"/>
        </w:rPr>
        <w:t>E</w:t>
      </w:r>
      <w:r>
        <w:rPr>
          <w:color w:val="373435"/>
          <w:spacing w:val="-29"/>
        </w:rPr>
        <w:t> </w:t>
      </w:r>
      <w:r>
        <w:rPr>
          <w:color w:val="373435"/>
        </w:rPr>
        <w:t>S</w:t>
      </w:r>
      <w:r>
        <w:rPr>
          <w:color w:val="373435"/>
          <w:spacing w:val="40"/>
        </w:rPr>
        <w:t> </w:t>
      </w:r>
      <w:r>
        <w:rPr>
          <w:color w:val="373435"/>
        </w:rPr>
        <w:t>P</w:t>
      </w:r>
      <w:r>
        <w:rPr>
          <w:color w:val="373435"/>
          <w:spacing w:val="-29"/>
        </w:rPr>
        <w:t> </w:t>
      </w:r>
      <w:r>
        <w:rPr>
          <w:color w:val="373435"/>
        </w:rPr>
        <w:t>O</w:t>
      </w:r>
      <w:r>
        <w:rPr>
          <w:color w:val="373435"/>
          <w:spacing w:val="-29"/>
        </w:rPr>
        <w:t> </w:t>
      </w:r>
      <w:r>
        <w:rPr>
          <w:color w:val="373435"/>
        </w:rPr>
        <w:t>R</w:t>
      </w:r>
      <w:r>
        <w:rPr>
          <w:color w:val="373435"/>
          <w:spacing w:val="40"/>
        </w:rPr>
        <w:t> </w:t>
      </w:r>
      <w:r>
        <w:rPr>
          <w:color w:val="373435"/>
        </w:rPr>
        <w:t>I</w:t>
      </w:r>
      <w:r>
        <w:rPr>
          <w:color w:val="373435"/>
          <w:spacing w:val="-29"/>
        </w:rPr>
        <w:t> </w:t>
      </w:r>
      <w:r>
        <w:rPr>
          <w:color w:val="373435"/>
        </w:rPr>
        <w:t>N</w:t>
      </w:r>
      <w:r>
        <w:rPr>
          <w:color w:val="373435"/>
          <w:spacing w:val="-28"/>
        </w:rPr>
        <w:t> </w:t>
      </w:r>
      <w:r>
        <w:rPr>
          <w:color w:val="373435"/>
        </w:rPr>
        <w:t>E</w:t>
      </w:r>
      <w:r>
        <w:rPr>
          <w:color w:val="373435"/>
          <w:spacing w:val="-29"/>
        </w:rPr>
        <w:t> </w:t>
      </w:r>
      <w:r>
        <w:rPr>
          <w:color w:val="373435"/>
        </w:rPr>
        <w:t>X</w:t>
      </w:r>
      <w:r>
        <w:rPr>
          <w:color w:val="373435"/>
          <w:spacing w:val="-29"/>
        </w:rPr>
        <w:t> </w:t>
      </w:r>
      <w:r>
        <w:rPr>
          <w:color w:val="373435"/>
        </w:rPr>
        <w:t>I</w:t>
      </w:r>
      <w:r>
        <w:rPr>
          <w:color w:val="373435"/>
          <w:spacing w:val="-29"/>
        </w:rPr>
        <w:t> </w:t>
      </w:r>
      <w:r>
        <w:rPr>
          <w:color w:val="373435"/>
        </w:rPr>
        <w:t>G</w:t>
      </w:r>
      <w:r>
        <w:rPr>
          <w:color w:val="373435"/>
          <w:spacing w:val="-29"/>
        </w:rPr>
        <w:t> </w:t>
      </w:r>
      <w:r>
        <w:rPr>
          <w:color w:val="373435"/>
        </w:rPr>
        <w:t>I</w:t>
      </w:r>
      <w:r>
        <w:rPr>
          <w:color w:val="373435"/>
          <w:spacing w:val="-29"/>
        </w:rPr>
        <w:t> </w:t>
      </w:r>
      <w:r>
        <w:rPr>
          <w:color w:val="373435"/>
        </w:rPr>
        <w:t>B</w:t>
      </w:r>
      <w:r>
        <w:rPr>
          <w:color w:val="373435"/>
          <w:spacing w:val="-29"/>
        </w:rPr>
        <w:t> </w:t>
      </w:r>
      <w:r>
        <w:rPr>
          <w:color w:val="373435"/>
        </w:rPr>
        <w:t>I</w:t>
      </w:r>
      <w:r>
        <w:rPr>
          <w:color w:val="373435"/>
          <w:spacing w:val="-29"/>
        </w:rPr>
        <w:t> </w:t>
      </w:r>
      <w:r>
        <w:rPr>
          <w:color w:val="373435"/>
        </w:rPr>
        <w:t>L</w:t>
      </w:r>
      <w:r>
        <w:rPr>
          <w:color w:val="373435"/>
          <w:spacing w:val="-28"/>
        </w:rPr>
        <w:t> </w:t>
      </w:r>
      <w:r>
        <w:rPr>
          <w:color w:val="373435"/>
        </w:rPr>
        <w:t>I</w:t>
      </w:r>
      <w:r>
        <w:rPr>
          <w:color w:val="373435"/>
          <w:spacing w:val="-29"/>
        </w:rPr>
        <w:t> </w:t>
      </w:r>
      <w:r>
        <w:rPr>
          <w:color w:val="373435"/>
        </w:rPr>
        <w:t>D</w:t>
      </w:r>
      <w:r>
        <w:rPr>
          <w:color w:val="373435"/>
          <w:spacing w:val="-28"/>
        </w:rPr>
        <w:t> </w:t>
      </w:r>
      <w:r>
        <w:rPr>
          <w:color w:val="373435"/>
        </w:rPr>
        <w:t>A</w:t>
      </w:r>
      <w:r>
        <w:rPr>
          <w:color w:val="373435"/>
          <w:spacing w:val="-29"/>
        </w:rPr>
        <w:t> </w:t>
      </w:r>
      <w:r>
        <w:rPr>
          <w:color w:val="373435"/>
        </w:rPr>
        <w:t>D</w:t>
      </w:r>
      <w:r>
        <w:rPr>
          <w:color w:val="373435"/>
          <w:spacing w:val="-28"/>
        </w:rPr>
        <w:t> </w:t>
      </w:r>
      <w:r>
        <w:rPr>
          <w:color w:val="373435"/>
        </w:rPr>
        <w:t>E</w:t>
      </w:r>
      <w:r>
        <w:rPr>
          <w:color w:val="373435"/>
          <w:spacing w:val="40"/>
        </w:rPr>
        <w:t> </w:t>
      </w:r>
      <w:r>
        <w:rPr>
          <w:color w:val="373435"/>
        </w:rPr>
        <w:t>E</w:t>
      </w:r>
      <w:r>
        <w:rPr>
          <w:color w:val="373435"/>
          <w:spacing w:val="40"/>
        </w:rPr>
        <w:t> </w:t>
      </w:r>
      <w:r>
        <w:rPr>
          <w:color w:val="373435"/>
        </w:rPr>
        <w:t>S</w:t>
      </w:r>
      <w:r>
        <w:rPr>
          <w:color w:val="373435"/>
          <w:spacing w:val="-28"/>
        </w:rPr>
        <w:t> </w:t>
      </w:r>
      <w:r>
        <w:rPr>
          <w:color w:val="373435"/>
        </w:rPr>
        <w:t>U</w:t>
      </w:r>
      <w:r>
        <w:rPr>
          <w:color w:val="373435"/>
          <w:spacing w:val="-28"/>
        </w:rPr>
        <w:t> </w:t>
      </w:r>
      <w:r>
        <w:rPr>
          <w:color w:val="373435"/>
        </w:rPr>
        <w:t>A</w:t>
      </w:r>
      <w:r>
        <w:rPr>
          <w:color w:val="373435"/>
          <w:spacing w:val="-29"/>
        </w:rPr>
        <w:t> </w:t>
      </w:r>
      <w:r>
        <w:rPr>
          <w:color w:val="373435"/>
        </w:rPr>
        <w:t>S</w:t>
      </w:r>
      <w:r>
        <w:rPr>
          <w:color w:val="373435"/>
          <w:spacing w:val="-59"/>
        </w:rPr>
        <w:t> </w:t>
      </w:r>
      <w:r>
        <w:rPr>
          <w:color w:val="373435"/>
        </w:rPr>
        <w:t>PARTICULARIDADES.</w:t>
      </w:r>
    </w:p>
    <w:p>
      <w:pPr>
        <w:pStyle w:val="ListParagraph"/>
        <w:numPr>
          <w:ilvl w:val="0"/>
          <w:numId w:val="1"/>
        </w:numPr>
        <w:tabs>
          <w:tab w:pos="3161" w:val="left" w:leader="none"/>
        </w:tabs>
        <w:spacing w:line="309" w:lineRule="auto" w:before="2" w:after="0"/>
        <w:ind w:left="2835" w:right="900" w:firstLine="70"/>
        <w:jc w:val="both"/>
        <w:rPr>
          <w:i/>
          <w:sz w:val="22"/>
        </w:rPr>
      </w:pPr>
      <w:r>
        <w:rPr>
          <w:i/>
          <w:color w:val="373435"/>
          <w:sz w:val="22"/>
        </w:rPr>
        <w:t>Durante o prazo de dois anos em que a nova lei de licitações (Lei nº 14.13321)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coexistirá com a legislação antiga (Lei nº 8.66693) a Administração Pública poderá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5"/>
          <w:sz w:val="22"/>
        </w:rPr>
        <w:t>optar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por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licitar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ou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contratar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com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base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em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qualquer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uma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das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leis.</w:t>
      </w:r>
    </w:p>
    <w:p>
      <w:pPr>
        <w:pStyle w:val="ListParagraph"/>
        <w:numPr>
          <w:ilvl w:val="0"/>
          <w:numId w:val="1"/>
        </w:numPr>
        <w:tabs>
          <w:tab w:pos="3068" w:val="left" w:leader="none"/>
        </w:tabs>
        <w:spacing w:line="309" w:lineRule="auto" w:before="1" w:after="0"/>
        <w:ind w:left="2835" w:right="90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A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singularidade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é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requisito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essencial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ser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mantido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pela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Administração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quando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w w:val="95"/>
          <w:sz w:val="22"/>
        </w:rPr>
        <w:t>contratação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via</w:t>
      </w:r>
      <w:r>
        <w:rPr>
          <w:i/>
          <w:color w:val="373435"/>
          <w:spacing w:val="-1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inexigibilidade</w:t>
      </w:r>
      <w:r>
        <w:rPr>
          <w:i/>
          <w:color w:val="373435"/>
          <w:spacing w:val="-14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pela</w:t>
      </w:r>
      <w:r>
        <w:rPr>
          <w:i/>
          <w:color w:val="373435"/>
          <w:spacing w:val="-1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nova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Lei</w:t>
      </w:r>
      <w:r>
        <w:rPr>
          <w:i/>
          <w:color w:val="373435"/>
          <w:spacing w:val="-1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-1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Licitação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(nº</w:t>
      </w:r>
      <w:r>
        <w:rPr>
          <w:i/>
          <w:color w:val="373435"/>
          <w:spacing w:val="-1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14.13321).</w:t>
      </w:r>
    </w:p>
    <w:p>
      <w:pPr>
        <w:pStyle w:val="ListParagraph"/>
        <w:numPr>
          <w:ilvl w:val="0"/>
          <w:numId w:val="1"/>
        </w:numPr>
        <w:tabs>
          <w:tab w:pos="3066" w:val="left" w:leader="none"/>
        </w:tabs>
        <w:spacing w:line="309" w:lineRule="auto" w:before="1" w:after="0"/>
        <w:ind w:left="2835" w:right="900" w:firstLine="0"/>
        <w:jc w:val="left"/>
        <w:rPr>
          <w:i/>
          <w:sz w:val="22"/>
        </w:rPr>
      </w:pPr>
      <w:r>
        <w:rPr>
          <w:i/>
          <w:color w:val="373435"/>
          <w:sz w:val="22"/>
        </w:rPr>
        <w:t>O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serviço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ou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compra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para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ser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considerado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contínuo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precisa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estar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enquadrado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no</w:t>
      </w:r>
      <w:r>
        <w:rPr>
          <w:i/>
          <w:color w:val="373435"/>
          <w:spacing w:val="-58"/>
          <w:sz w:val="22"/>
        </w:rPr>
        <w:t> </w:t>
      </w:r>
      <w:r>
        <w:rPr>
          <w:i/>
          <w:color w:val="373435"/>
          <w:w w:val="95"/>
          <w:sz w:val="22"/>
        </w:rPr>
        <w:t>conceito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previsto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no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artigo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6º,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inciso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XV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da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Lei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nº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14.133/2021.</w:t>
      </w:r>
    </w:p>
    <w:p>
      <w:pPr>
        <w:pStyle w:val="ListParagraph"/>
        <w:numPr>
          <w:ilvl w:val="0"/>
          <w:numId w:val="1"/>
        </w:numPr>
        <w:tabs>
          <w:tab w:pos="3049" w:val="left" w:leader="none"/>
        </w:tabs>
        <w:spacing w:line="309" w:lineRule="auto" w:before="1" w:after="0"/>
        <w:ind w:left="2835" w:right="900" w:firstLine="0"/>
        <w:jc w:val="both"/>
        <w:rPr>
          <w:i/>
          <w:sz w:val="22"/>
        </w:rPr>
      </w:pPr>
      <w:r>
        <w:rPr>
          <w:i/>
          <w:color w:val="373435"/>
          <w:spacing w:val="-1"/>
          <w:sz w:val="22"/>
        </w:rPr>
        <w:t>A</w:t>
      </w:r>
      <w:r>
        <w:rPr>
          <w:i/>
          <w:color w:val="373435"/>
          <w:spacing w:val="-32"/>
          <w:sz w:val="22"/>
        </w:rPr>
        <w:t> </w:t>
      </w:r>
      <w:r>
        <w:rPr>
          <w:i/>
          <w:color w:val="373435"/>
          <w:spacing w:val="-1"/>
          <w:sz w:val="22"/>
        </w:rPr>
        <w:t>contratação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spacing w:val="-1"/>
          <w:sz w:val="22"/>
        </w:rPr>
        <w:t>de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sz w:val="22"/>
        </w:rPr>
        <w:t>serviços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sz w:val="22"/>
        </w:rPr>
        <w:t>técnicos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sz w:val="22"/>
        </w:rPr>
        <w:t>especializados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sz w:val="22"/>
        </w:rPr>
        <w:t>natureza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sz w:val="22"/>
        </w:rPr>
        <w:t>predominantemente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intelectual, cujo critério de julgamento será, preferencialmente, técnica e preço,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poderá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ser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aplicada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quando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não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se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tratar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proﬁssionais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notória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especialização,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w w:val="95"/>
          <w:sz w:val="22"/>
        </w:rPr>
        <w:t>pois,</w:t>
      </w:r>
      <w:r>
        <w:rPr>
          <w:i/>
          <w:color w:val="373435"/>
          <w:spacing w:val="-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nesta</w:t>
      </w:r>
      <w:r>
        <w:rPr>
          <w:i/>
          <w:color w:val="373435"/>
          <w:spacing w:val="-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hipótese,</w:t>
      </w:r>
      <w:r>
        <w:rPr>
          <w:i/>
          <w:color w:val="373435"/>
          <w:spacing w:val="-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</w:t>
      </w:r>
      <w:r>
        <w:rPr>
          <w:i/>
          <w:color w:val="373435"/>
          <w:spacing w:val="-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contratação</w:t>
      </w:r>
      <w:r>
        <w:rPr>
          <w:i/>
          <w:color w:val="373435"/>
          <w:spacing w:val="-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poderia</w:t>
      </w:r>
      <w:r>
        <w:rPr>
          <w:i/>
          <w:color w:val="373435"/>
          <w:spacing w:val="-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ser</w:t>
      </w:r>
      <w:r>
        <w:rPr>
          <w:i/>
          <w:color w:val="373435"/>
          <w:spacing w:val="-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enquadrada</w:t>
      </w:r>
      <w:r>
        <w:rPr>
          <w:i/>
          <w:color w:val="373435"/>
          <w:spacing w:val="-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como</w:t>
      </w:r>
      <w:r>
        <w:rPr>
          <w:i/>
          <w:color w:val="373435"/>
          <w:spacing w:val="-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inexigibilidade.</w:t>
      </w:r>
    </w:p>
    <w:p>
      <w:pPr>
        <w:pStyle w:val="ListParagraph"/>
        <w:numPr>
          <w:ilvl w:val="0"/>
          <w:numId w:val="1"/>
        </w:numPr>
        <w:tabs>
          <w:tab w:pos="3145" w:val="left" w:leader="none"/>
        </w:tabs>
        <w:spacing w:line="309" w:lineRule="auto" w:before="1" w:after="0"/>
        <w:ind w:left="2835" w:right="90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entendimento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majoritário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desta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Corte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Contas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é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pela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possibilidade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contratação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escritório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contabilidade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advocacia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por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processo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inexigibilidade; sendo, ainda, permitido aos gestores a contratação – também por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inexigibilidade - de escritórios de advocacia, para a recuperação de valores não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repassados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ao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FUNDEB/FUNDEF,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nos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termos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art.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25,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inciso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II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Lei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8.666/1993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c/c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art.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1º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Lei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nº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14.039/2020.</w:t>
      </w:r>
    </w:p>
    <w:p>
      <w:pPr>
        <w:pStyle w:val="BodyText"/>
        <w:spacing w:line="309" w:lineRule="auto"/>
        <w:ind w:left="2834" w:right="901"/>
        <w:jc w:val="both"/>
      </w:pPr>
      <w:r>
        <w:rPr>
          <w:color w:val="373435"/>
        </w:rPr>
        <w:t>Sumário: Consulta. P M de Marcos Parente. Conhecimento. No mérito, nos termos</w:t>
      </w:r>
      <w:r>
        <w:rPr>
          <w:color w:val="373435"/>
          <w:spacing w:val="1"/>
        </w:rPr>
        <w:t> </w:t>
      </w:r>
      <w:r>
        <w:rPr>
          <w:color w:val="373435"/>
        </w:rPr>
        <w:t>expostos</w:t>
      </w:r>
      <w:r>
        <w:rPr>
          <w:color w:val="373435"/>
          <w:spacing w:val="-25"/>
        </w:rPr>
        <w:t> </w:t>
      </w:r>
      <w:r>
        <w:rPr>
          <w:color w:val="373435"/>
        </w:rPr>
        <w:t>no</w:t>
      </w:r>
      <w:r>
        <w:rPr>
          <w:color w:val="373435"/>
          <w:spacing w:val="-26"/>
        </w:rPr>
        <w:t> </w:t>
      </w:r>
      <w:r>
        <w:rPr>
          <w:color w:val="373435"/>
        </w:rPr>
        <w:t>voto</w:t>
      </w:r>
      <w:r>
        <w:rPr>
          <w:color w:val="373435"/>
          <w:spacing w:val="-25"/>
        </w:rPr>
        <w:t> </w:t>
      </w:r>
      <w:r>
        <w:rPr>
          <w:color w:val="373435"/>
        </w:rPr>
        <w:t>da</w:t>
      </w:r>
      <w:r>
        <w:rPr>
          <w:color w:val="373435"/>
          <w:spacing w:val="-25"/>
        </w:rPr>
        <w:t> </w:t>
      </w:r>
      <w:r>
        <w:rPr>
          <w:color w:val="373435"/>
        </w:rPr>
        <w:t>Relatora.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spacing w:after="0" w:line="309" w:lineRule="auto"/>
        <w:jc w:val="both"/>
        <w:sectPr>
          <w:headerReference w:type="default" r:id="rId14"/>
          <w:footerReference w:type="default" r:id="rId15"/>
          <w:pgSz w:w="11910" w:h="16840"/>
          <w:pgMar w:header="639" w:footer="973" w:top="1580" w:bottom="1160" w:left="0" w:right="0"/>
        </w:sectPr>
      </w:pPr>
    </w:p>
    <w:p>
      <w:pPr>
        <w:pStyle w:val="BodyText"/>
        <w:spacing w:before="3"/>
        <w:ind w:left="2834"/>
      </w:pPr>
      <w:r>
        <w:rPr>
          <w:color w:val="373435"/>
        </w:rPr>
        <w:t>(Consulta.</w:t>
      </w:r>
      <w:r>
        <w:rPr>
          <w:color w:val="373435"/>
          <w:spacing w:val="112"/>
        </w:rPr>
        <w:t> </w:t>
      </w:r>
      <w:r>
        <w:rPr>
          <w:color w:val="373435"/>
        </w:rPr>
        <w:t>Processo</w:t>
      </w:r>
    </w:p>
    <w:p>
      <w:pPr>
        <w:pStyle w:val="BodyText"/>
        <w:spacing w:before="3"/>
        <w:ind w:left="92"/>
      </w:pPr>
      <w:r>
        <w:rPr>
          <w:i w:val="0"/>
        </w:rPr>
        <w:br w:type="column"/>
      </w:r>
      <w:hyperlink r:id="rId16">
        <w:r>
          <w:rPr>
            <w:color w:val="0000C4"/>
            <w:u w:val="single" w:color="0000C4"/>
          </w:rPr>
          <w:t>TC/011643/2022</w:t>
        </w:r>
      </w:hyperlink>
    </w:p>
    <w:p>
      <w:pPr>
        <w:pStyle w:val="BodyText"/>
        <w:spacing w:before="3"/>
        <w:ind w:left="92"/>
      </w:pPr>
      <w:r>
        <w:rPr>
          <w:i w:val="0"/>
        </w:rPr>
        <w:br w:type="column"/>
      </w:r>
      <w:r>
        <w:rPr>
          <w:color w:val="373435"/>
        </w:rPr>
        <w:t>–</w:t>
      </w:r>
      <w:r>
        <w:rPr>
          <w:color w:val="373435"/>
          <w:spacing w:val="85"/>
        </w:rPr>
        <w:t> </w:t>
      </w:r>
      <w:r>
        <w:rPr>
          <w:color w:val="373435"/>
        </w:rPr>
        <w:t>Relatora:</w:t>
      </w:r>
      <w:r>
        <w:rPr>
          <w:color w:val="373435"/>
          <w:spacing w:val="86"/>
        </w:rPr>
        <w:t> </w:t>
      </w:r>
      <w:r>
        <w:rPr>
          <w:color w:val="373435"/>
        </w:rPr>
        <w:t>Cons.ª</w:t>
      </w:r>
      <w:r>
        <w:rPr>
          <w:color w:val="373435"/>
          <w:spacing w:val="85"/>
        </w:rPr>
        <w:t> </w:t>
      </w:r>
      <w:r>
        <w:rPr>
          <w:color w:val="373435"/>
        </w:rPr>
        <w:t>Flora</w:t>
      </w:r>
      <w:r>
        <w:rPr>
          <w:color w:val="373435"/>
          <w:spacing w:val="86"/>
        </w:rPr>
        <w:t> </w:t>
      </w:r>
      <w:r>
        <w:rPr>
          <w:color w:val="373435"/>
        </w:rPr>
        <w:t>Izabel</w:t>
      </w:r>
      <w:r>
        <w:rPr>
          <w:color w:val="373435"/>
          <w:spacing w:val="86"/>
        </w:rPr>
        <w:t> </w:t>
      </w:r>
      <w:r>
        <w:rPr>
          <w:color w:val="373435"/>
        </w:rPr>
        <w:t>Nobre</w:t>
      </w:r>
    </w:p>
    <w:p>
      <w:pPr>
        <w:spacing w:after="0"/>
        <w:sectPr>
          <w:type w:val="continuous"/>
          <w:pgSz w:w="11910" w:h="16840"/>
          <w:pgMar w:top="1580" w:bottom="0" w:left="0" w:right="0"/>
          <w:cols w:num="3" w:equalWidth="0">
            <w:col w:w="4948" w:space="40"/>
            <w:col w:w="1765" w:space="39"/>
            <w:col w:w="5118"/>
          </w:cols>
        </w:sectPr>
      </w:pPr>
    </w:p>
    <w:p>
      <w:pPr>
        <w:pStyle w:val="BodyText"/>
        <w:spacing w:line="309" w:lineRule="auto" w:before="74"/>
        <w:ind w:left="2834" w:right="901"/>
      </w:pPr>
      <w:r>
        <w:rPr>
          <w:color w:val="373435"/>
        </w:rPr>
        <w:t>Rodrigues</w:t>
      </w:r>
      <w:r>
        <w:rPr>
          <w:color w:val="373435"/>
          <w:spacing w:val="25"/>
        </w:rPr>
        <w:t> </w:t>
      </w:r>
      <w:r>
        <w:rPr>
          <w:color w:val="373435"/>
        </w:rPr>
        <w:t>.</w:t>
      </w:r>
      <w:r>
        <w:rPr>
          <w:color w:val="373435"/>
          <w:spacing w:val="25"/>
        </w:rPr>
        <w:t> </w:t>
      </w:r>
      <w:r>
        <w:rPr>
          <w:color w:val="373435"/>
        </w:rPr>
        <w:t>Plenário.</w:t>
      </w:r>
      <w:r>
        <w:rPr>
          <w:color w:val="373435"/>
          <w:spacing w:val="25"/>
        </w:rPr>
        <w:t> </w:t>
      </w:r>
      <w:r>
        <w:rPr>
          <w:color w:val="373435"/>
        </w:rPr>
        <w:t>Decisão</w:t>
      </w:r>
      <w:r>
        <w:rPr>
          <w:color w:val="373435"/>
          <w:spacing w:val="25"/>
        </w:rPr>
        <w:t> </w:t>
      </w:r>
      <w:r>
        <w:rPr>
          <w:color w:val="373435"/>
        </w:rPr>
        <w:t>Unânime.</w:t>
      </w:r>
      <w:r>
        <w:rPr>
          <w:color w:val="373435"/>
          <w:spacing w:val="16"/>
        </w:rPr>
        <w:t> </w:t>
      </w:r>
      <w:r>
        <w:rPr>
          <w:color w:val="373435"/>
        </w:rPr>
        <w:t>Acórdão</w:t>
      </w:r>
      <w:r>
        <w:rPr>
          <w:color w:val="373435"/>
          <w:spacing w:val="25"/>
        </w:rPr>
        <w:t> </w:t>
      </w:r>
      <w:r>
        <w:rPr>
          <w:color w:val="373435"/>
        </w:rPr>
        <w:t>nº</w:t>
      </w:r>
      <w:r>
        <w:rPr>
          <w:color w:val="373435"/>
          <w:spacing w:val="25"/>
        </w:rPr>
        <w:t> </w:t>
      </w:r>
      <w:r>
        <w:rPr>
          <w:color w:val="373435"/>
        </w:rPr>
        <w:t>601/2022</w:t>
      </w:r>
      <w:r>
        <w:rPr>
          <w:color w:val="373435"/>
          <w:spacing w:val="25"/>
        </w:rPr>
        <w:t> </w:t>
      </w:r>
      <w:r>
        <w:rPr>
          <w:color w:val="373435"/>
        </w:rPr>
        <w:t>publicado</w:t>
      </w:r>
      <w:r>
        <w:rPr>
          <w:color w:val="373435"/>
          <w:spacing w:val="25"/>
        </w:rPr>
        <w:t> </w:t>
      </w:r>
      <w:r>
        <w:rPr>
          <w:color w:val="373435"/>
        </w:rPr>
        <w:t>no</w:t>
      </w:r>
      <w:r>
        <w:rPr>
          <w:color w:val="373435"/>
          <w:spacing w:val="1"/>
        </w:rPr>
        <w:t> </w:t>
      </w:r>
      <w:hyperlink r:id="rId17">
        <w:r>
          <w:rPr>
            <w:color w:val="0000C4"/>
            <w:u w:val="single" w:color="0000C4"/>
          </w:rPr>
          <w:t>DOE/TCE-PIº223/2022</w:t>
        </w:r>
      </w:hyperlink>
      <w:r>
        <w:rPr>
          <w:color w:val="373435"/>
        </w:rPr>
        <w:t>).</w:t>
      </w:r>
    </w:p>
    <w:p>
      <w:pPr>
        <w:spacing w:after="0" w:line="309" w:lineRule="auto"/>
        <w:sectPr>
          <w:type w:val="continuous"/>
          <w:pgSz w:w="11910" w:h="16840"/>
          <w:pgMar w:top="158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2"/>
        <w:spacing w:line="295" w:lineRule="auto"/>
      </w:pPr>
      <w:bookmarkStart w:name="_TOC_250001" w:id="3"/>
      <w:r>
        <w:rPr>
          <w:rFonts w:ascii="Arial" w:hAnsi="Arial"/>
          <w:b/>
          <w:color w:val="333866"/>
          <w:spacing w:val="-1"/>
        </w:rPr>
        <w:t>CONSULTA.</w:t>
      </w:r>
      <w:r>
        <w:rPr>
          <w:rFonts w:ascii="Arial" w:hAnsi="Arial"/>
          <w:b/>
          <w:color w:val="333866"/>
          <w:spacing w:val="-23"/>
        </w:rPr>
        <w:t> </w:t>
      </w:r>
      <w:r>
        <w:rPr>
          <w:color w:val="333866"/>
          <w:spacing w:val="-1"/>
        </w:rPr>
        <w:t>As</w:t>
      </w:r>
      <w:r>
        <w:rPr>
          <w:color w:val="333866"/>
          <w:spacing w:val="-22"/>
        </w:rPr>
        <w:t> </w:t>
      </w:r>
      <w:r>
        <w:rPr>
          <w:color w:val="333866"/>
          <w:spacing w:val="-1"/>
        </w:rPr>
        <w:t>diﬁculdades</w:t>
      </w:r>
      <w:r>
        <w:rPr>
          <w:color w:val="333866"/>
          <w:spacing w:val="-22"/>
        </w:rPr>
        <w:t> </w:t>
      </w:r>
      <w:r>
        <w:rPr>
          <w:color w:val="333866"/>
          <w:spacing w:val="-1"/>
        </w:rPr>
        <w:t>relatadas</w:t>
      </w:r>
      <w:r>
        <w:rPr>
          <w:color w:val="333866"/>
          <w:spacing w:val="-23"/>
        </w:rPr>
        <w:t> </w:t>
      </w:r>
      <w:r>
        <w:rPr>
          <w:color w:val="333866"/>
          <w:spacing w:val="-1"/>
        </w:rPr>
        <w:t>pelo</w:t>
      </w:r>
      <w:r>
        <w:rPr>
          <w:color w:val="333866"/>
          <w:spacing w:val="-22"/>
        </w:rPr>
        <w:t> </w:t>
      </w:r>
      <w:r>
        <w:rPr>
          <w:color w:val="333866"/>
          <w:spacing w:val="-1"/>
        </w:rPr>
        <w:t>consulente</w:t>
      </w:r>
      <w:r>
        <w:rPr>
          <w:color w:val="333866"/>
          <w:spacing w:val="-22"/>
        </w:rPr>
        <w:t> </w:t>
      </w:r>
      <w:r>
        <w:rPr>
          <w:color w:val="333866"/>
        </w:rPr>
        <w:t>não</w:t>
      </w:r>
      <w:r>
        <w:rPr>
          <w:color w:val="333866"/>
          <w:spacing w:val="-23"/>
        </w:rPr>
        <w:t> </w:t>
      </w:r>
      <w:r>
        <w:rPr>
          <w:color w:val="333866"/>
        </w:rPr>
        <w:t>deixariam</w:t>
      </w:r>
      <w:r>
        <w:rPr>
          <w:color w:val="333866"/>
          <w:spacing w:val="-22"/>
        </w:rPr>
        <w:t> </w:t>
      </w:r>
      <w:r>
        <w:rPr>
          <w:color w:val="333866"/>
        </w:rPr>
        <w:t>de</w:t>
      </w:r>
      <w:r>
        <w:rPr>
          <w:color w:val="333866"/>
          <w:spacing w:val="-22"/>
        </w:rPr>
        <w:t> </w:t>
      </w:r>
      <w:r>
        <w:rPr>
          <w:color w:val="333866"/>
        </w:rPr>
        <w:t>existir</w:t>
      </w:r>
      <w:r>
        <w:rPr>
          <w:color w:val="333866"/>
          <w:spacing w:val="-22"/>
        </w:rPr>
        <w:t> </w:t>
      </w:r>
      <w:r>
        <w:rPr>
          <w:color w:val="333866"/>
        </w:rPr>
        <w:t>com</w:t>
      </w:r>
      <w:r>
        <w:rPr>
          <w:color w:val="333866"/>
          <w:spacing w:val="-23"/>
        </w:rPr>
        <w:t> </w:t>
      </w:r>
      <w:r>
        <w:rPr>
          <w:color w:val="333866"/>
        </w:rPr>
        <w:t>a</w:t>
      </w:r>
      <w:r>
        <w:rPr>
          <w:color w:val="333866"/>
          <w:spacing w:val="-22"/>
        </w:rPr>
        <w:t> </w:t>
      </w:r>
      <w:r>
        <w:rPr>
          <w:color w:val="333866"/>
        </w:rPr>
        <w:t>instituição</w:t>
      </w:r>
      <w:r>
        <w:rPr>
          <w:color w:val="333866"/>
          <w:spacing w:val="-22"/>
        </w:rPr>
        <w:t> </w:t>
      </w:r>
      <w:r>
        <w:rPr>
          <w:color w:val="333866"/>
        </w:rPr>
        <w:t>do</w:t>
      </w:r>
      <w:r>
        <w:rPr>
          <w:color w:val="333866"/>
          <w:spacing w:val="-59"/>
        </w:rPr>
        <w:t> </w:t>
      </w:r>
      <w:r>
        <w:rPr>
          <w:color w:val="333866"/>
        </w:rPr>
        <w:t>vale transporte pecuniário, desse modo, eventual concessão do benefício assumiria caráter</w:t>
      </w:r>
      <w:r>
        <w:rPr>
          <w:color w:val="333866"/>
          <w:spacing w:val="1"/>
        </w:rPr>
        <w:t> </w:t>
      </w:r>
      <w:r>
        <w:rPr>
          <w:color w:val="333866"/>
        </w:rPr>
        <w:t>assistencial, respeitados mecanismos indispensáveis de controle pelos setores de atendimento</w:t>
      </w:r>
      <w:r>
        <w:rPr>
          <w:color w:val="333866"/>
          <w:spacing w:val="1"/>
        </w:rPr>
        <w:t> </w:t>
      </w:r>
      <w:r>
        <w:rPr>
          <w:color w:val="333866"/>
        </w:rPr>
        <w:t>assistencial</w:t>
      </w:r>
      <w:r>
        <w:rPr>
          <w:color w:val="333866"/>
          <w:spacing w:val="-25"/>
        </w:rPr>
        <w:t> </w:t>
      </w:r>
      <w:r>
        <w:rPr>
          <w:color w:val="333866"/>
        </w:rPr>
        <w:t>do</w:t>
      </w:r>
      <w:r>
        <w:rPr>
          <w:color w:val="333866"/>
          <w:spacing w:val="-26"/>
        </w:rPr>
        <w:t> </w:t>
      </w:r>
      <w:r>
        <w:rPr>
          <w:color w:val="333866"/>
        </w:rPr>
        <w:t>Município</w:t>
      </w:r>
      <w:r>
        <w:rPr>
          <w:color w:val="333866"/>
          <w:spacing w:val="-25"/>
        </w:rPr>
        <w:t> </w:t>
      </w:r>
      <w:r>
        <w:rPr>
          <w:color w:val="333866"/>
        </w:rPr>
        <w:t>e</w:t>
      </w:r>
      <w:r>
        <w:rPr>
          <w:color w:val="333866"/>
          <w:spacing w:val="-25"/>
        </w:rPr>
        <w:t> </w:t>
      </w:r>
      <w:r>
        <w:rPr>
          <w:color w:val="333866"/>
        </w:rPr>
        <w:t>os</w:t>
      </w:r>
      <w:r>
        <w:rPr>
          <w:color w:val="333866"/>
          <w:spacing w:val="-25"/>
        </w:rPr>
        <w:t> </w:t>
      </w:r>
      <w:r>
        <w:rPr>
          <w:color w:val="333866"/>
        </w:rPr>
        <w:t>princípios</w:t>
      </w:r>
      <w:r>
        <w:rPr>
          <w:color w:val="333866"/>
          <w:spacing w:val="-25"/>
        </w:rPr>
        <w:t> </w:t>
      </w:r>
      <w:r>
        <w:rPr>
          <w:color w:val="333866"/>
        </w:rPr>
        <w:t>da</w:t>
      </w:r>
      <w:r>
        <w:rPr>
          <w:color w:val="333866"/>
          <w:spacing w:val="-37"/>
        </w:rPr>
        <w:t> </w:t>
      </w:r>
      <w:bookmarkEnd w:id="3"/>
      <w:r>
        <w:rPr>
          <w:color w:val="333866"/>
        </w:rPr>
        <w:t>Administração.</w:t>
      </w:r>
    </w:p>
    <w:p>
      <w:pPr>
        <w:pStyle w:val="BodyText"/>
        <w:rPr>
          <w:rFonts w:ascii="Arial MT"/>
          <w:i w:val="0"/>
          <w:sz w:val="30"/>
        </w:rPr>
      </w:pPr>
    </w:p>
    <w:p>
      <w:pPr>
        <w:pStyle w:val="BodyText"/>
        <w:spacing w:line="309" w:lineRule="auto" w:before="187"/>
        <w:ind w:left="2835" w:right="892"/>
        <w:jc w:val="both"/>
      </w:pPr>
      <w:r>
        <w:rPr>
          <w:color w:val="373435"/>
          <w:spacing w:val="14"/>
        </w:rPr>
        <w:t>CONSULTA.</w:t>
      </w:r>
      <w:r>
        <w:rPr>
          <w:color w:val="373435"/>
          <w:spacing w:val="15"/>
        </w:rPr>
        <w:t> </w:t>
      </w:r>
      <w:r>
        <w:rPr>
          <w:color w:val="373435"/>
          <w:spacing w:val="18"/>
        </w:rPr>
        <w:t>POSSIBILIDADE </w:t>
      </w:r>
      <w:r>
        <w:rPr>
          <w:color w:val="373435"/>
          <w:spacing w:val="17"/>
        </w:rPr>
        <w:t>JURÍDICA </w:t>
      </w:r>
      <w:r>
        <w:rPr>
          <w:color w:val="373435"/>
          <w:spacing w:val="10"/>
        </w:rPr>
        <w:t>DE</w:t>
      </w:r>
      <w:r>
        <w:rPr>
          <w:color w:val="373435"/>
          <w:spacing w:val="11"/>
        </w:rPr>
        <w:t> </w:t>
      </w:r>
      <w:r>
        <w:rPr>
          <w:color w:val="373435"/>
          <w:spacing w:val="17"/>
        </w:rPr>
        <w:t>CONCESSÃO</w:t>
      </w:r>
      <w:r>
        <w:rPr>
          <w:color w:val="373435"/>
          <w:spacing w:val="18"/>
        </w:rPr>
        <w:t> </w:t>
      </w:r>
      <w:r>
        <w:rPr>
          <w:color w:val="373435"/>
          <w:spacing w:val="10"/>
        </w:rPr>
        <w:t>DE</w:t>
      </w:r>
      <w:r>
        <w:rPr>
          <w:color w:val="373435"/>
          <w:spacing w:val="11"/>
        </w:rPr>
        <w:t> VALE</w:t>
      </w:r>
      <w:r>
        <w:rPr>
          <w:color w:val="373435"/>
          <w:spacing w:val="12"/>
        </w:rPr>
        <w:t> </w:t>
      </w:r>
      <w:r>
        <w:rPr>
          <w:color w:val="373435"/>
        </w:rPr>
        <w:t>TRANSPORTE PECUNIÁRIO PARA ALUNOS DA REDE MUNICIPAL DE ENSINO</w:t>
      </w:r>
      <w:r>
        <w:rPr>
          <w:color w:val="373435"/>
          <w:spacing w:val="-59"/>
        </w:rPr>
        <w:t> </w:t>
      </w:r>
      <w:r>
        <w:rPr>
          <w:color w:val="373435"/>
        </w:rPr>
        <w:t>RESIDENTES</w:t>
      </w:r>
      <w:r>
        <w:rPr>
          <w:color w:val="373435"/>
          <w:spacing w:val="1"/>
        </w:rPr>
        <w:t> </w:t>
      </w:r>
      <w:r>
        <w:rPr>
          <w:color w:val="373435"/>
        </w:rPr>
        <w:t>NA</w:t>
      </w:r>
      <w:r>
        <w:rPr>
          <w:color w:val="373435"/>
          <w:spacing w:val="1"/>
        </w:rPr>
        <w:t> </w:t>
      </w:r>
      <w:r>
        <w:rPr>
          <w:color w:val="373435"/>
        </w:rPr>
        <w:t>ZONA</w:t>
      </w:r>
      <w:r>
        <w:rPr>
          <w:color w:val="373435"/>
          <w:spacing w:val="1"/>
        </w:rPr>
        <w:t> </w:t>
      </w:r>
      <w:r>
        <w:rPr>
          <w:color w:val="373435"/>
        </w:rPr>
        <w:t>RURAL,</w:t>
      </w:r>
      <w:r>
        <w:rPr>
          <w:color w:val="373435"/>
          <w:spacing w:val="1"/>
        </w:rPr>
        <w:t> </w:t>
      </w:r>
      <w:r>
        <w:rPr>
          <w:color w:val="373435"/>
        </w:rPr>
        <w:t>COMO</w:t>
      </w:r>
      <w:r>
        <w:rPr>
          <w:color w:val="373435"/>
          <w:spacing w:val="1"/>
        </w:rPr>
        <w:t> </w:t>
      </w:r>
      <w:r>
        <w:rPr>
          <w:color w:val="373435"/>
        </w:rPr>
        <w:t>FORMA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REDUZIR</w:t>
      </w:r>
      <w:r>
        <w:rPr>
          <w:color w:val="373435"/>
          <w:spacing w:val="1"/>
        </w:rPr>
        <w:t> </w:t>
      </w:r>
      <w:r>
        <w:rPr>
          <w:color w:val="373435"/>
        </w:rPr>
        <w:t>A</w:t>
      </w:r>
      <w:r>
        <w:rPr>
          <w:color w:val="373435"/>
          <w:spacing w:val="1"/>
        </w:rPr>
        <w:t> </w:t>
      </w:r>
      <w:r>
        <w:rPr>
          <w:color w:val="373435"/>
        </w:rPr>
        <w:t>EVASÃO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ESCOLAR</w:t>
      </w:r>
      <w:r>
        <w:rPr>
          <w:color w:val="373435"/>
          <w:spacing w:val="-24"/>
        </w:rPr>
        <w:t> </w:t>
      </w:r>
      <w:r>
        <w:rPr>
          <w:color w:val="373435"/>
          <w:spacing w:val="-1"/>
        </w:rPr>
        <w:t>E</w:t>
      </w:r>
      <w:r>
        <w:rPr>
          <w:color w:val="373435"/>
          <w:spacing w:val="-24"/>
        </w:rPr>
        <w:t> </w:t>
      </w:r>
      <w:r>
        <w:rPr>
          <w:color w:val="373435"/>
          <w:spacing w:val="-1"/>
        </w:rPr>
        <w:t>O</w:t>
      </w:r>
      <w:r>
        <w:rPr>
          <w:color w:val="373435"/>
          <w:spacing w:val="-32"/>
        </w:rPr>
        <w:t> </w:t>
      </w:r>
      <w:r>
        <w:rPr>
          <w:color w:val="373435"/>
        </w:rPr>
        <w:t>ACESSO</w:t>
      </w:r>
      <w:r>
        <w:rPr>
          <w:color w:val="373435"/>
          <w:spacing w:val="-24"/>
        </w:rPr>
        <w:t> </w:t>
      </w:r>
      <w:r>
        <w:rPr>
          <w:color w:val="373435"/>
        </w:rPr>
        <w:t>UNIVERSAL</w:t>
      </w:r>
      <w:r>
        <w:rPr>
          <w:color w:val="373435"/>
          <w:spacing w:val="-28"/>
        </w:rPr>
        <w:t> </w:t>
      </w:r>
      <w:r>
        <w:rPr>
          <w:color w:val="373435"/>
        </w:rPr>
        <w:t>À</w:t>
      </w:r>
      <w:r>
        <w:rPr>
          <w:color w:val="373435"/>
          <w:spacing w:val="-24"/>
        </w:rPr>
        <w:t> </w:t>
      </w:r>
      <w:r>
        <w:rPr>
          <w:color w:val="373435"/>
        </w:rPr>
        <w:t>EDUCAÇÃO,</w:t>
      </w:r>
      <w:r>
        <w:rPr>
          <w:color w:val="373435"/>
          <w:spacing w:val="-24"/>
        </w:rPr>
        <w:t> </w:t>
      </w:r>
      <w:r>
        <w:rPr>
          <w:color w:val="373435"/>
        </w:rPr>
        <w:t>HAJA</w:t>
      </w:r>
      <w:r>
        <w:rPr>
          <w:color w:val="373435"/>
          <w:spacing w:val="-32"/>
        </w:rPr>
        <w:t> </w:t>
      </w:r>
      <w:r>
        <w:rPr>
          <w:color w:val="373435"/>
        </w:rPr>
        <w:t>VISTAA</w:t>
      </w:r>
      <w:r>
        <w:rPr>
          <w:color w:val="373435"/>
          <w:spacing w:val="-32"/>
        </w:rPr>
        <w:t> </w:t>
      </w:r>
      <w:r>
        <w:rPr>
          <w:color w:val="373435"/>
        </w:rPr>
        <w:t>INEXISTÊNCIA</w:t>
      </w:r>
      <w:r>
        <w:rPr>
          <w:color w:val="373435"/>
          <w:spacing w:val="-59"/>
        </w:rPr>
        <w:t> </w:t>
      </w:r>
      <w:r>
        <w:rPr>
          <w:color w:val="373435"/>
        </w:rPr>
        <w:t>DE TRANSPORTE COLETIVO REGULAR NA INTEGRALIDADE DO ESTADO DO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PIAUÍ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E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DA</w:t>
      </w:r>
      <w:r>
        <w:rPr>
          <w:color w:val="373435"/>
          <w:spacing w:val="-27"/>
        </w:rPr>
        <w:t> </w:t>
      </w:r>
      <w:r>
        <w:rPr>
          <w:color w:val="373435"/>
          <w:spacing w:val="-1"/>
        </w:rPr>
        <w:t>DIFICULDADE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CONTRATAÇÃO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TRANSPORTE</w:t>
      </w:r>
      <w:r>
        <w:rPr>
          <w:color w:val="373435"/>
          <w:spacing w:val="-17"/>
        </w:rPr>
        <w:t> </w:t>
      </w:r>
      <w:r>
        <w:rPr>
          <w:color w:val="373435"/>
        </w:rPr>
        <w:t>ESCOLAR</w:t>
      </w:r>
      <w:r>
        <w:rPr>
          <w:color w:val="373435"/>
          <w:spacing w:val="-18"/>
        </w:rPr>
        <w:t> </w:t>
      </w:r>
      <w:r>
        <w:rPr>
          <w:color w:val="373435"/>
        </w:rPr>
        <w:t>QUE</w:t>
      </w:r>
      <w:r>
        <w:rPr>
          <w:color w:val="373435"/>
          <w:spacing w:val="-59"/>
        </w:rPr>
        <w:t> </w:t>
      </w:r>
      <w:r>
        <w:rPr>
          <w:color w:val="373435"/>
        </w:rPr>
        <w:t>ATENDAAS</w:t>
      </w:r>
      <w:r>
        <w:rPr>
          <w:color w:val="373435"/>
          <w:spacing w:val="-25"/>
        </w:rPr>
        <w:t> </w:t>
      </w:r>
      <w:r>
        <w:rPr>
          <w:color w:val="373435"/>
        </w:rPr>
        <w:t>EXIGÊNCIAS</w:t>
      </w:r>
      <w:r>
        <w:rPr>
          <w:color w:val="373435"/>
          <w:spacing w:val="-25"/>
        </w:rPr>
        <w:t> </w:t>
      </w:r>
      <w:r>
        <w:rPr>
          <w:color w:val="373435"/>
        </w:rPr>
        <w:t>DO</w:t>
      </w:r>
      <w:r>
        <w:rPr>
          <w:color w:val="373435"/>
          <w:spacing w:val="-25"/>
        </w:rPr>
        <w:t> </w:t>
      </w:r>
      <w:r>
        <w:rPr>
          <w:color w:val="373435"/>
        </w:rPr>
        <w:t>CONTRAN.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309" w:lineRule="auto"/>
        <w:ind w:left="2835" w:right="900"/>
        <w:jc w:val="both"/>
      </w:pPr>
      <w:r>
        <w:rPr>
          <w:color w:val="373435"/>
          <w:spacing w:val="-1"/>
        </w:rPr>
        <w:t>As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diﬁculdades</w:t>
      </w:r>
      <w:r>
        <w:rPr>
          <w:color w:val="373435"/>
          <w:spacing w:val="-23"/>
        </w:rPr>
        <w:t> </w:t>
      </w:r>
      <w:r>
        <w:rPr>
          <w:color w:val="373435"/>
        </w:rPr>
        <w:t>relatadas</w:t>
      </w:r>
      <w:r>
        <w:rPr>
          <w:color w:val="373435"/>
          <w:spacing w:val="-23"/>
        </w:rPr>
        <w:t> </w:t>
      </w:r>
      <w:r>
        <w:rPr>
          <w:color w:val="373435"/>
        </w:rPr>
        <w:t>pelo</w:t>
      </w:r>
      <w:r>
        <w:rPr>
          <w:color w:val="373435"/>
          <w:spacing w:val="-23"/>
        </w:rPr>
        <w:t> </w:t>
      </w:r>
      <w:r>
        <w:rPr>
          <w:color w:val="373435"/>
        </w:rPr>
        <w:t>consulente</w:t>
      </w:r>
      <w:r>
        <w:rPr>
          <w:color w:val="373435"/>
          <w:spacing w:val="-23"/>
        </w:rPr>
        <w:t> </w:t>
      </w:r>
      <w:r>
        <w:rPr>
          <w:color w:val="373435"/>
        </w:rPr>
        <w:t>não</w:t>
      </w:r>
      <w:r>
        <w:rPr>
          <w:color w:val="373435"/>
          <w:spacing w:val="-23"/>
        </w:rPr>
        <w:t> </w:t>
      </w:r>
      <w:r>
        <w:rPr>
          <w:color w:val="373435"/>
        </w:rPr>
        <w:t>deixariam</w:t>
      </w:r>
      <w:r>
        <w:rPr>
          <w:color w:val="373435"/>
          <w:spacing w:val="-23"/>
        </w:rPr>
        <w:t> </w:t>
      </w:r>
      <w:r>
        <w:rPr>
          <w:color w:val="373435"/>
        </w:rPr>
        <w:t>de</w:t>
      </w:r>
      <w:r>
        <w:rPr>
          <w:color w:val="373435"/>
          <w:spacing w:val="-23"/>
        </w:rPr>
        <w:t> </w:t>
      </w:r>
      <w:r>
        <w:rPr>
          <w:color w:val="373435"/>
        </w:rPr>
        <w:t>existir</w:t>
      </w:r>
      <w:r>
        <w:rPr>
          <w:color w:val="373435"/>
          <w:spacing w:val="-22"/>
        </w:rPr>
        <w:t> </w:t>
      </w:r>
      <w:r>
        <w:rPr>
          <w:color w:val="373435"/>
        </w:rPr>
        <w:t>com</w:t>
      </w:r>
      <w:r>
        <w:rPr>
          <w:color w:val="373435"/>
          <w:spacing w:val="-23"/>
        </w:rPr>
        <w:t> </w:t>
      </w:r>
      <w:r>
        <w:rPr>
          <w:color w:val="373435"/>
        </w:rPr>
        <w:t>a</w:t>
      </w:r>
      <w:r>
        <w:rPr>
          <w:color w:val="373435"/>
          <w:spacing w:val="-23"/>
        </w:rPr>
        <w:t> </w:t>
      </w:r>
      <w:r>
        <w:rPr>
          <w:color w:val="373435"/>
        </w:rPr>
        <w:t>instituição</w:t>
      </w:r>
      <w:r>
        <w:rPr>
          <w:color w:val="373435"/>
          <w:spacing w:val="-23"/>
        </w:rPr>
        <w:t> </w:t>
      </w:r>
      <w:r>
        <w:rPr>
          <w:color w:val="373435"/>
        </w:rPr>
        <w:t>do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vale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transporte</w:t>
      </w:r>
      <w:r>
        <w:rPr>
          <w:color w:val="373435"/>
          <w:spacing w:val="-20"/>
        </w:rPr>
        <w:t> </w:t>
      </w:r>
      <w:r>
        <w:rPr>
          <w:color w:val="373435"/>
        </w:rPr>
        <w:t>pecuniário,</w:t>
      </w:r>
      <w:r>
        <w:rPr>
          <w:color w:val="373435"/>
          <w:spacing w:val="-20"/>
        </w:rPr>
        <w:t> </w:t>
      </w:r>
      <w:r>
        <w:rPr>
          <w:color w:val="373435"/>
        </w:rPr>
        <w:t>apenas</w:t>
      </w:r>
      <w:r>
        <w:rPr>
          <w:color w:val="373435"/>
          <w:spacing w:val="-20"/>
        </w:rPr>
        <w:t> </w:t>
      </w:r>
      <w:r>
        <w:rPr>
          <w:color w:val="373435"/>
        </w:rPr>
        <w:t>seriam</w:t>
      </w:r>
      <w:r>
        <w:rPr>
          <w:color w:val="373435"/>
          <w:spacing w:val="-20"/>
        </w:rPr>
        <w:t> </w:t>
      </w:r>
      <w:r>
        <w:rPr>
          <w:color w:val="373435"/>
        </w:rPr>
        <w:t>transferidas</w:t>
      </w:r>
      <w:r>
        <w:rPr>
          <w:color w:val="373435"/>
          <w:spacing w:val="-20"/>
        </w:rPr>
        <w:t> </w:t>
      </w:r>
      <w:r>
        <w:rPr>
          <w:color w:val="373435"/>
        </w:rPr>
        <w:t>da</w:t>
      </w:r>
      <w:r>
        <w:rPr>
          <w:color w:val="373435"/>
          <w:spacing w:val="-28"/>
        </w:rPr>
        <w:t> </w:t>
      </w:r>
      <w:r>
        <w:rPr>
          <w:color w:val="373435"/>
        </w:rPr>
        <w:t>Administração</w:t>
      </w:r>
      <w:r>
        <w:rPr>
          <w:color w:val="373435"/>
          <w:spacing w:val="-20"/>
        </w:rPr>
        <w:t> </w:t>
      </w:r>
      <w:r>
        <w:rPr>
          <w:color w:val="373435"/>
        </w:rPr>
        <w:t>Pública</w:t>
      </w:r>
      <w:r>
        <w:rPr>
          <w:color w:val="373435"/>
          <w:spacing w:val="-20"/>
        </w:rPr>
        <w:t> </w:t>
      </w:r>
      <w:r>
        <w:rPr>
          <w:color w:val="373435"/>
        </w:rPr>
        <w:t>para</w:t>
      </w:r>
      <w:r>
        <w:rPr>
          <w:color w:val="373435"/>
          <w:spacing w:val="-59"/>
        </w:rPr>
        <w:t> </w:t>
      </w:r>
      <w:r>
        <w:rPr>
          <w:color w:val="373435"/>
        </w:rPr>
        <w:t>cada estudante, sem que se apresente uma solução para beneﬁciar a população e</w:t>
      </w:r>
      <w:r>
        <w:rPr>
          <w:color w:val="373435"/>
          <w:spacing w:val="1"/>
        </w:rPr>
        <w:t> </w:t>
      </w:r>
      <w:r>
        <w:rPr>
          <w:color w:val="373435"/>
        </w:rPr>
        <w:t>garantir</w:t>
      </w:r>
      <w:r>
        <w:rPr>
          <w:color w:val="373435"/>
          <w:spacing w:val="-25"/>
        </w:rPr>
        <w:t> </w:t>
      </w:r>
      <w:r>
        <w:rPr>
          <w:color w:val="373435"/>
        </w:rPr>
        <w:t>o</w:t>
      </w:r>
      <w:r>
        <w:rPr>
          <w:color w:val="373435"/>
          <w:spacing w:val="-25"/>
        </w:rPr>
        <w:t> </w:t>
      </w:r>
      <w:r>
        <w:rPr>
          <w:color w:val="373435"/>
        </w:rPr>
        <w:t>resultado</w:t>
      </w:r>
      <w:r>
        <w:rPr>
          <w:color w:val="373435"/>
          <w:spacing w:val="-26"/>
        </w:rPr>
        <w:t> </w:t>
      </w:r>
      <w:r>
        <w:rPr>
          <w:color w:val="373435"/>
        </w:rPr>
        <w:t>almejado.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09" w:lineRule="auto" w:before="1"/>
        <w:ind w:left="2835" w:right="901"/>
        <w:jc w:val="both"/>
      </w:pPr>
      <w:r>
        <w:rPr>
          <w:color w:val="373435"/>
        </w:rPr>
        <w:t>Desse</w:t>
      </w:r>
      <w:r>
        <w:rPr>
          <w:color w:val="373435"/>
          <w:spacing w:val="1"/>
        </w:rPr>
        <w:t> </w:t>
      </w:r>
      <w:r>
        <w:rPr>
          <w:color w:val="373435"/>
        </w:rPr>
        <w:t>modo,</w:t>
      </w:r>
      <w:r>
        <w:rPr>
          <w:color w:val="373435"/>
          <w:spacing w:val="1"/>
        </w:rPr>
        <w:t> </w:t>
      </w:r>
      <w:r>
        <w:rPr>
          <w:color w:val="373435"/>
        </w:rPr>
        <w:t>eventual</w:t>
      </w:r>
      <w:r>
        <w:rPr>
          <w:color w:val="373435"/>
          <w:spacing w:val="1"/>
        </w:rPr>
        <w:t> </w:t>
      </w:r>
      <w:r>
        <w:rPr>
          <w:color w:val="373435"/>
        </w:rPr>
        <w:t>concessão</w:t>
      </w:r>
      <w:r>
        <w:rPr>
          <w:color w:val="373435"/>
          <w:spacing w:val="1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</w:rPr>
        <w:t>benefício</w:t>
      </w:r>
      <w:r>
        <w:rPr>
          <w:color w:val="373435"/>
          <w:spacing w:val="1"/>
        </w:rPr>
        <w:t> </w:t>
      </w:r>
      <w:r>
        <w:rPr>
          <w:color w:val="373435"/>
        </w:rPr>
        <w:t>assumiria</w:t>
      </w:r>
      <w:r>
        <w:rPr>
          <w:color w:val="373435"/>
          <w:spacing w:val="1"/>
        </w:rPr>
        <w:t> </w:t>
      </w:r>
      <w:r>
        <w:rPr>
          <w:color w:val="373435"/>
        </w:rPr>
        <w:t>caráter</w:t>
      </w:r>
      <w:r>
        <w:rPr>
          <w:color w:val="373435"/>
          <w:spacing w:val="1"/>
        </w:rPr>
        <w:t> </w:t>
      </w:r>
      <w:r>
        <w:rPr>
          <w:color w:val="373435"/>
        </w:rPr>
        <w:t>assistencial,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respeitados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os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mecanismos</w:t>
      </w:r>
      <w:r>
        <w:rPr>
          <w:color w:val="373435"/>
          <w:spacing w:val="-17"/>
        </w:rPr>
        <w:t> </w:t>
      </w:r>
      <w:r>
        <w:rPr>
          <w:color w:val="373435"/>
        </w:rPr>
        <w:t>indispensáveis</w:t>
      </w:r>
      <w:r>
        <w:rPr>
          <w:color w:val="373435"/>
          <w:spacing w:val="-18"/>
        </w:rPr>
        <w:t> </w:t>
      </w:r>
      <w:r>
        <w:rPr>
          <w:color w:val="373435"/>
        </w:rPr>
        <w:t>de</w:t>
      </w:r>
      <w:r>
        <w:rPr>
          <w:color w:val="373435"/>
          <w:spacing w:val="-17"/>
        </w:rPr>
        <w:t> </w:t>
      </w:r>
      <w:r>
        <w:rPr>
          <w:color w:val="373435"/>
        </w:rPr>
        <w:t>controle</w:t>
      </w:r>
      <w:r>
        <w:rPr>
          <w:color w:val="373435"/>
          <w:spacing w:val="-17"/>
        </w:rPr>
        <w:t> </w:t>
      </w:r>
      <w:r>
        <w:rPr>
          <w:color w:val="373435"/>
        </w:rPr>
        <w:t>pelos</w:t>
      </w:r>
      <w:r>
        <w:rPr>
          <w:color w:val="373435"/>
          <w:spacing w:val="-18"/>
        </w:rPr>
        <w:t> </w:t>
      </w:r>
      <w:r>
        <w:rPr>
          <w:color w:val="373435"/>
        </w:rPr>
        <w:t>setores</w:t>
      </w:r>
      <w:r>
        <w:rPr>
          <w:color w:val="373435"/>
          <w:spacing w:val="-17"/>
        </w:rPr>
        <w:t> </w:t>
      </w:r>
      <w:r>
        <w:rPr>
          <w:color w:val="373435"/>
        </w:rPr>
        <w:t>de</w:t>
      </w:r>
      <w:r>
        <w:rPr>
          <w:color w:val="373435"/>
          <w:spacing w:val="-17"/>
        </w:rPr>
        <w:t> </w:t>
      </w:r>
      <w:r>
        <w:rPr>
          <w:color w:val="373435"/>
        </w:rPr>
        <w:t>atendimento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assistencial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Município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os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princípios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27"/>
          <w:w w:val="95"/>
        </w:rPr>
        <w:t> </w:t>
      </w:r>
      <w:r>
        <w:rPr>
          <w:color w:val="373435"/>
          <w:w w:val="95"/>
        </w:rPr>
        <w:t>Administração.</w:t>
      </w:r>
    </w:p>
    <w:p>
      <w:pPr>
        <w:pStyle w:val="BodyText"/>
        <w:spacing w:line="309" w:lineRule="auto" w:before="1"/>
        <w:ind w:left="2835" w:right="901"/>
        <w:jc w:val="both"/>
      </w:pPr>
      <w:r>
        <w:rPr>
          <w:color w:val="373435"/>
        </w:rPr>
        <w:t>Sumário.</w:t>
      </w:r>
      <w:r>
        <w:rPr>
          <w:color w:val="373435"/>
          <w:spacing w:val="1"/>
        </w:rPr>
        <w:t> </w:t>
      </w:r>
      <w:r>
        <w:rPr>
          <w:color w:val="373435"/>
        </w:rPr>
        <w:t>Consulta.</w:t>
      </w:r>
      <w:r>
        <w:rPr>
          <w:color w:val="373435"/>
          <w:spacing w:val="1"/>
        </w:rPr>
        <w:t> </w:t>
      </w:r>
      <w:r>
        <w:rPr>
          <w:color w:val="373435"/>
        </w:rPr>
        <w:t>Município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Regeneração.</w:t>
      </w:r>
      <w:r>
        <w:rPr>
          <w:color w:val="373435"/>
          <w:spacing w:val="1"/>
        </w:rPr>
        <w:t> </w:t>
      </w:r>
      <w:r>
        <w:rPr>
          <w:color w:val="373435"/>
        </w:rPr>
        <w:t>Prefeitura</w:t>
      </w:r>
      <w:r>
        <w:rPr>
          <w:color w:val="373435"/>
          <w:spacing w:val="1"/>
        </w:rPr>
        <w:t> </w:t>
      </w:r>
      <w:r>
        <w:rPr>
          <w:color w:val="373435"/>
        </w:rPr>
        <w:t>Municipal.</w:t>
      </w:r>
      <w:r>
        <w:rPr>
          <w:color w:val="373435"/>
          <w:spacing w:val="1"/>
        </w:rPr>
        <w:t> </w:t>
      </w:r>
      <w:r>
        <w:rPr>
          <w:color w:val="373435"/>
        </w:rPr>
        <w:t>Exercício</w:t>
      </w:r>
      <w:r>
        <w:rPr>
          <w:color w:val="373435"/>
          <w:spacing w:val="1"/>
        </w:rPr>
        <w:t> </w:t>
      </w:r>
      <w:r>
        <w:rPr>
          <w:color w:val="373435"/>
        </w:rPr>
        <w:t>Financeiro de 2022. Análise técnica circunstanciada. Conhecimento da Consulta.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Resposta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conforme</w:t>
      </w:r>
      <w:r>
        <w:rPr>
          <w:color w:val="373435"/>
          <w:spacing w:val="-25"/>
        </w:rPr>
        <w:t> </w:t>
      </w:r>
      <w:r>
        <w:rPr>
          <w:color w:val="373435"/>
        </w:rPr>
        <w:t>o</w:t>
      </w:r>
      <w:r>
        <w:rPr>
          <w:color w:val="373435"/>
          <w:spacing w:val="-25"/>
        </w:rPr>
        <w:t> </w:t>
      </w:r>
      <w:r>
        <w:rPr>
          <w:color w:val="373435"/>
        </w:rPr>
        <w:t>voto</w:t>
      </w:r>
      <w:r>
        <w:rPr>
          <w:color w:val="373435"/>
          <w:spacing w:val="-25"/>
        </w:rPr>
        <w:t> </w:t>
      </w:r>
      <w:r>
        <w:rPr>
          <w:color w:val="373435"/>
        </w:rPr>
        <w:t>do</w:t>
      </w:r>
      <w:r>
        <w:rPr>
          <w:color w:val="373435"/>
          <w:spacing w:val="-25"/>
        </w:rPr>
        <w:t> </w:t>
      </w:r>
      <w:r>
        <w:rPr>
          <w:color w:val="373435"/>
        </w:rPr>
        <w:t>Relator.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2835"/>
      </w:pPr>
      <w:r>
        <w:rPr>
          <w:color w:val="373435"/>
          <w:w w:val="95"/>
        </w:rPr>
        <w:t>Auditoria.</w:t>
      </w:r>
      <w:r>
        <w:rPr>
          <w:color w:val="373435"/>
          <w:spacing w:val="16"/>
          <w:w w:val="95"/>
        </w:rPr>
        <w:t> </w:t>
      </w:r>
      <w:r>
        <w:rPr>
          <w:color w:val="373435"/>
          <w:w w:val="95"/>
        </w:rPr>
        <w:t>Processo</w:t>
      </w:r>
      <w:r>
        <w:rPr>
          <w:color w:val="373435"/>
          <w:spacing w:val="17"/>
          <w:w w:val="95"/>
        </w:rPr>
        <w:t> </w:t>
      </w:r>
      <w:hyperlink r:id="rId20">
        <w:r>
          <w:rPr>
            <w:color w:val="0000C4"/>
            <w:w w:val="95"/>
            <w:u w:val="single" w:color="0000C4"/>
          </w:rPr>
          <w:t>TC/002248/2022</w:t>
        </w:r>
        <w:r>
          <w:rPr>
            <w:color w:val="0000C4"/>
            <w:spacing w:val="19"/>
            <w:w w:val="95"/>
          </w:rPr>
          <w:t> </w:t>
        </w:r>
      </w:hyperlink>
      <w:r>
        <w:rPr>
          <w:color w:val="373435"/>
          <w:w w:val="95"/>
        </w:rPr>
        <w:t>–</w:t>
      </w:r>
      <w:r>
        <w:rPr>
          <w:color w:val="373435"/>
          <w:spacing w:val="17"/>
          <w:w w:val="95"/>
        </w:rPr>
        <w:t> </w:t>
      </w:r>
      <w:r>
        <w:rPr>
          <w:color w:val="373435"/>
          <w:w w:val="95"/>
        </w:rPr>
        <w:t>Relator:</w:t>
      </w:r>
      <w:r>
        <w:rPr>
          <w:color w:val="373435"/>
          <w:spacing w:val="17"/>
          <w:w w:val="95"/>
        </w:rPr>
        <w:t> </w:t>
      </w:r>
      <w:r>
        <w:rPr>
          <w:color w:val="373435"/>
          <w:w w:val="95"/>
        </w:rPr>
        <w:t>Cons.</w:t>
      </w:r>
      <w:r>
        <w:rPr>
          <w:color w:val="373435"/>
          <w:spacing w:val="17"/>
          <w:w w:val="95"/>
        </w:rPr>
        <w:t> </w:t>
      </w:r>
      <w:r>
        <w:rPr>
          <w:color w:val="373435"/>
          <w:w w:val="95"/>
        </w:rPr>
        <w:t>Subst.</w:t>
      </w:r>
      <w:r>
        <w:rPr>
          <w:color w:val="373435"/>
          <w:spacing w:val="2"/>
          <w:w w:val="95"/>
        </w:rPr>
        <w:t> </w:t>
      </w:r>
      <w:r>
        <w:rPr>
          <w:color w:val="373435"/>
          <w:w w:val="95"/>
        </w:rPr>
        <w:t>Alisson</w:t>
      </w:r>
      <w:r>
        <w:rPr>
          <w:color w:val="373435"/>
          <w:spacing w:val="17"/>
          <w:w w:val="95"/>
        </w:rPr>
        <w:t> </w:t>
      </w:r>
      <w:r>
        <w:rPr>
          <w:color w:val="373435"/>
          <w:w w:val="95"/>
        </w:rPr>
        <w:t>Felipe</w:t>
      </w:r>
      <w:r>
        <w:rPr>
          <w:color w:val="373435"/>
          <w:spacing w:val="17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3"/>
          <w:w w:val="95"/>
        </w:rPr>
        <w:t> </w:t>
      </w:r>
      <w:r>
        <w:rPr>
          <w:color w:val="373435"/>
          <w:w w:val="95"/>
        </w:rPr>
        <w:t>Araújo</w:t>
      </w:r>
    </w:p>
    <w:p>
      <w:pPr>
        <w:pStyle w:val="BodyText"/>
        <w:spacing w:line="309" w:lineRule="auto" w:before="74"/>
        <w:ind w:left="2835"/>
      </w:pPr>
      <w:r>
        <w:rPr>
          <w:color w:val="373435"/>
        </w:rPr>
        <w:t>.</w:t>
      </w:r>
      <w:r>
        <w:rPr>
          <w:color w:val="373435"/>
          <w:spacing w:val="52"/>
        </w:rPr>
        <w:t> </w:t>
      </w:r>
      <w:r>
        <w:rPr>
          <w:color w:val="373435"/>
        </w:rPr>
        <w:t>Plenário.</w:t>
      </w:r>
      <w:r>
        <w:rPr>
          <w:color w:val="373435"/>
          <w:spacing w:val="52"/>
        </w:rPr>
        <w:t> </w:t>
      </w:r>
      <w:r>
        <w:rPr>
          <w:color w:val="373435"/>
        </w:rPr>
        <w:t>Decisão</w:t>
      </w:r>
      <w:r>
        <w:rPr>
          <w:color w:val="373435"/>
          <w:spacing w:val="53"/>
        </w:rPr>
        <w:t> </w:t>
      </w:r>
      <w:r>
        <w:rPr>
          <w:color w:val="373435"/>
        </w:rPr>
        <w:t>Unânime.</w:t>
      </w:r>
      <w:r>
        <w:rPr>
          <w:color w:val="373435"/>
          <w:spacing w:val="44"/>
        </w:rPr>
        <w:t> </w:t>
      </w:r>
      <w:r>
        <w:rPr>
          <w:color w:val="373435"/>
        </w:rPr>
        <w:t>Acórdão</w:t>
      </w:r>
      <w:r>
        <w:rPr>
          <w:color w:val="373435"/>
          <w:spacing w:val="53"/>
        </w:rPr>
        <w:t> </w:t>
      </w:r>
      <w:r>
        <w:rPr>
          <w:color w:val="373435"/>
        </w:rPr>
        <w:t>nº</w:t>
      </w:r>
      <w:r>
        <w:rPr>
          <w:color w:val="373435"/>
          <w:spacing w:val="52"/>
        </w:rPr>
        <w:t> </w:t>
      </w:r>
      <w:r>
        <w:rPr>
          <w:color w:val="373435"/>
        </w:rPr>
        <w:t>641/2022.</w:t>
      </w:r>
      <w:r>
        <w:rPr>
          <w:color w:val="373435"/>
          <w:spacing w:val="53"/>
        </w:rPr>
        <w:t> </w:t>
      </w:r>
      <w:r>
        <w:rPr>
          <w:color w:val="373435"/>
        </w:rPr>
        <w:t>Publicado</w:t>
      </w:r>
      <w:r>
        <w:rPr>
          <w:color w:val="373435"/>
          <w:spacing w:val="52"/>
        </w:rPr>
        <w:t> </w:t>
      </w:r>
      <w:r>
        <w:rPr>
          <w:color w:val="373435"/>
        </w:rPr>
        <w:t>no</w:t>
      </w:r>
      <w:r>
        <w:rPr>
          <w:color w:val="373435"/>
          <w:spacing w:val="53"/>
        </w:rPr>
        <w:t> </w:t>
      </w:r>
      <w:hyperlink r:id="rId21">
        <w:r>
          <w:rPr>
            <w:color w:val="0000C4"/>
            <w:u w:val="single" w:color="0000C4"/>
          </w:rPr>
          <w:t>DOE/TCE-PI</w:t>
        </w:r>
      </w:hyperlink>
      <w:r>
        <w:rPr>
          <w:color w:val="0000C4"/>
          <w:spacing w:val="-59"/>
        </w:rPr>
        <w:t> </w:t>
      </w:r>
      <w:hyperlink r:id="rId21">
        <w:r>
          <w:rPr>
            <w:color w:val="0000C4"/>
            <w:u w:val="single" w:color="0000C4"/>
          </w:rPr>
          <w:t>º225/2022)</w:t>
        </w:r>
      </w:hyperlink>
    </w:p>
    <w:p>
      <w:pPr>
        <w:spacing w:after="0" w:line="309" w:lineRule="auto"/>
        <w:sectPr>
          <w:headerReference w:type="default" r:id="rId18"/>
          <w:footerReference w:type="default" r:id="rId19"/>
          <w:pgSz w:w="11910" w:h="16840"/>
          <w:pgMar w:header="639" w:footer="973" w:top="1580" w:bottom="11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2"/>
        <w:spacing w:line="295" w:lineRule="auto"/>
        <w:ind w:left="1538"/>
      </w:pPr>
      <w:r>
        <w:rPr>
          <w:rFonts w:ascii="Arial" w:hAnsi="Arial"/>
          <w:b/>
          <w:color w:val="333866"/>
        </w:rPr>
        <w:t>CONSULTA. </w:t>
      </w:r>
      <w:r>
        <w:rPr>
          <w:color w:val="333866"/>
        </w:rPr>
        <w:t>O Município não pode utilizar recursos do FUNDEB para pagar despesas de</w:t>
      </w:r>
      <w:r>
        <w:rPr>
          <w:color w:val="333866"/>
          <w:spacing w:val="1"/>
        </w:rPr>
        <w:t> </w:t>
      </w:r>
      <w:r>
        <w:rPr>
          <w:color w:val="333866"/>
        </w:rPr>
        <w:t>Exercícios Financeiros anteriores, tais como férias, saldos de salários e outros direitos dos</w:t>
      </w:r>
      <w:r>
        <w:rPr>
          <w:color w:val="333866"/>
          <w:spacing w:val="1"/>
        </w:rPr>
        <w:t> </w:t>
      </w:r>
      <w:r>
        <w:rPr>
          <w:color w:val="333866"/>
        </w:rPr>
        <w:t>proﬁssionais do magistério, oriundos de sentenças judiciais ou não, que já se constituíram em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precatório e requisições de pequeno valor ou não, tendo em vista que, com base no disposto no art.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25</w:t>
      </w:r>
      <w:r>
        <w:rPr>
          <w:color w:val="333866"/>
          <w:spacing w:val="-4"/>
        </w:rPr>
        <w:t> </w:t>
      </w:r>
      <w:r>
        <w:rPr>
          <w:color w:val="333866"/>
        </w:rPr>
        <w:t>e</w:t>
      </w:r>
      <w:r>
        <w:rPr>
          <w:color w:val="333866"/>
          <w:spacing w:val="-4"/>
        </w:rPr>
        <w:t> </w:t>
      </w:r>
      <w:r>
        <w:rPr>
          <w:color w:val="333866"/>
        </w:rPr>
        <w:t>29,</w:t>
      </w:r>
      <w:r>
        <w:rPr>
          <w:color w:val="333866"/>
          <w:spacing w:val="-4"/>
        </w:rPr>
        <w:t> </w:t>
      </w:r>
      <w:r>
        <w:rPr>
          <w:color w:val="333866"/>
        </w:rPr>
        <w:t>I,</w:t>
      </w:r>
      <w:r>
        <w:rPr>
          <w:color w:val="333866"/>
          <w:spacing w:val="-5"/>
        </w:rPr>
        <w:t> </w:t>
      </w:r>
      <w:r>
        <w:rPr>
          <w:color w:val="333866"/>
        </w:rPr>
        <w:t>da</w:t>
      </w:r>
      <w:r>
        <w:rPr>
          <w:color w:val="333866"/>
          <w:spacing w:val="-4"/>
        </w:rPr>
        <w:t> </w:t>
      </w:r>
      <w:r>
        <w:rPr>
          <w:color w:val="333866"/>
        </w:rPr>
        <w:t>Lei</w:t>
      </w:r>
      <w:r>
        <w:rPr>
          <w:color w:val="333866"/>
          <w:spacing w:val="-3"/>
        </w:rPr>
        <w:t> </w:t>
      </w:r>
      <w:r>
        <w:rPr>
          <w:color w:val="333866"/>
        </w:rPr>
        <w:t>nº</w:t>
      </w:r>
      <w:r>
        <w:rPr>
          <w:color w:val="333866"/>
          <w:spacing w:val="-4"/>
        </w:rPr>
        <w:t> </w:t>
      </w:r>
      <w:r>
        <w:rPr>
          <w:color w:val="333866"/>
        </w:rPr>
        <w:t>14.113/2020,</w:t>
      </w:r>
      <w:r>
        <w:rPr>
          <w:color w:val="333866"/>
          <w:spacing w:val="-4"/>
        </w:rPr>
        <w:t> </w:t>
      </w:r>
      <w:r>
        <w:rPr>
          <w:color w:val="333866"/>
        </w:rPr>
        <w:t>os</w:t>
      </w:r>
      <w:r>
        <w:rPr>
          <w:color w:val="333866"/>
          <w:spacing w:val="-4"/>
        </w:rPr>
        <w:t> </w:t>
      </w:r>
      <w:r>
        <w:rPr>
          <w:color w:val="333866"/>
        </w:rPr>
        <w:t>recursos</w:t>
      </w:r>
      <w:r>
        <w:rPr>
          <w:color w:val="333866"/>
          <w:spacing w:val="-4"/>
        </w:rPr>
        <w:t> </w:t>
      </w:r>
      <w:r>
        <w:rPr>
          <w:color w:val="333866"/>
        </w:rPr>
        <w:t>oriundos</w:t>
      </w:r>
      <w:r>
        <w:rPr>
          <w:color w:val="333866"/>
          <w:spacing w:val="-3"/>
        </w:rPr>
        <w:t> </w:t>
      </w:r>
      <w:r>
        <w:rPr>
          <w:color w:val="333866"/>
        </w:rPr>
        <w:t>do</w:t>
      </w:r>
      <w:r>
        <w:rPr>
          <w:color w:val="333866"/>
          <w:spacing w:val="-4"/>
        </w:rPr>
        <w:t> </w:t>
      </w:r>
      <w:r>
        <w:rPr>
          <w:color w:val="333866"/>
        </w:rPr>
        <w:t>FUNDEB,</w:t>
      </w:r>
      <w:r>
        <w:rPr>
          <w:color w:val="333866"/>
          <w:spacing w:val="-4"/>
        </w:rPr>
        <w:t> </w:t>
      </w:r>
      <w:r>
        <w:rPr>
          <w:color w:val="333866"/>
        </w:rPr>
        <w:t>inclusive</w:t>
      </w:r>
      <w:r>
        <w:rPr>
          <w:color w:val="333866"/>
          <w:spacing w:val="-4"/>
        </w:rPr>
        <w:t> </w:t>
      </w:r>
      <w:r>
        <w:rPr>
          <w:color w:val="333866"/>
        </w:rPr>
        <w:t>a</w:t>
      </w:r>
      <w:r>
        <w:rPr>
          <w:color w:val="333866"/>
          <w:spacing w:val="-4"/>
        </w:rPr>
        <w:t> </w:t>
      </w:r>
      <w:r>
        <w:rPr>
          <w:color w:val="333866"/>
        </w:rPr>
        <w:t>parcela</w:t>
      </w:r>
      <w:r>
        <w:rPr>
          <w:color w:val="333866"/>
          <w:spacing w:val="-4"/>
        </w:rPr>
        <w:t> </w:t>
      </w:r>
      <w:r>
        <w:rPr>
          <w:color w:val="333866"/>
        </w:rPr>
        <w:t>relativa</w:t>
      </w:r>
      <w:r>
        <w:rPr>
          <w:color w:val="333866"/>
          <w:spacing w:val="-3"/>
        </w:rPr>
        <w:t> </w:t>
      </w:r>
      <w:r>
        <w:rPr>
          <w:color w:val="333866"/>
        </w:rPr>
        <w:t>à</w:t>
      </w:r>
      <w:r>
        <w:rPr>
          <w:color w:val="333866"/>
          <w:spacing w:val="-59"/>
        </w:rPr>
        <w:t> </w:t>
      </w:r>
      <w:r>
        <w:rPr>
          <w:color w:val="333866"/>
        </w:rPr>
        <w:t>complementação</w:t>
      </w:r>
      <w:r>
        <w:rPr>
          <w:color w:val="333866"/>
          <w:spacing w:val="1"/>
        </w:rPr>
        <w:t> </w:t>
      </w:r>
      <w:r>
        <w:rPr>
          <w:color w:val="333866"/>
        </w:rPr>
        <w:t>da</w:t>
      </w:r>
      <w:r>
        <w:rPr>
          <w:color w:val="333866"/>
          <w:spacing w:val="1"/>
        </w:rPr>
        <w:t> </w:t>
      </w:r>
      <w:r>
        <w:rPr>
          <w:color w:val="333866"/>
        </w:rPr>
        <w:t>União,</w:t>
      </w:r>
      <w:r>
        <w:rPr>
          <w:color w:val="333866"/>
          <w:spacing w:val="1"/>
        </w:rPr>
        <w:t> </w:t>
      </w:r>
      <w:r>
        <w:rPr>
          <w:color w:val="333866"/>
        </w:rPr>
        <w:t>só</w:t>
      </w:r>
      <w:r>
        <w:rPr>
          <w:color w:val="333866"/>
          <w:spacing w:val="1"/>
        </w:rPr>
        <w:t> </w:t>
      </w:r>
      <w:r>
        <w:rPr>
          <w:color w:val="333866"/>
        </w:rPr>
        <w:t>poderão</w:t>
      </w:r>
      <w:r>
        <w:rPr>
          <w:color w:val="333866"/>
          <w:spacing w:val="1"/>
        </w:rPr>
        <w:t> </w:t>
      </w:r>
      <w:r>
        <w:rPr>
          <w:color w:val="333866"/>
        </w:rPr>
        <w:t>ser</w:t>
      </w:r>
      <w:r>
        <w:rPr>
          <w:color w:val="333866"/>
          <w:spacing w:val="1"/>
        </w:rPr>
        <w:t> </w:t>
      </w:r>
      <w:r>
        <w:rPr>
          <w:color w:val="333866"/>
        </w:rPr>
        <w:t>utilizados</w:t>
      </w:r>
      <w:r>
        <w:rPr>
          <w:color w:val="333866"/>
          <w:spacing w:val="1"/>
        </w:rPr>
        <w:t> </w:t>
      </w:r>
      <w:r>
        <w:rPr>
          <w:color w:val="333866"/>
        </w:rPr>
        <w:t>para</w:t>
      </w:r>
      <w:r>
        <w:rPr>
          <w:color w:val="333866"/>
          <w:spacing w:val="1"/>
        </w:rPr>
        <w:t> </w:t>
      </w:r>
      <w:r>
        <w:rPr>
          <w:color w:val="333866"/>
        </w:rPr>
        <w:t>fazer</w:t>
      </w:r>
      <w:r>
        <w:rPr>
          <w:color w:val="333866"/>
          <w:spacing w:val="1"/>
        </w:rPr>
        <w:t> </w:t>
      </w:r>
      <w:r>
        <w:rPr>
          <w:color w:val="333866"/>
        </w:rPr>
        <w:t>frente</w:t>
      </w:r>
      <w:r>
        <w:rPr>
          <w:color w:val="333866"/>
          <w:spacing w:val="1"/>
        </w:rPr>
        <w:t> </w:t>
      </w:r>
      <w:r>
        <w:rPr>
          <w:color w:val="333866"/>
        </w:rPr>
        <w:t>a</w:t>
      </w:r>
      <w:r>
        <w:rPr>
          <w:color w:val="333866"/>
          <w:spacing w:val="1"/>
        </w:rPr>
        <w:t> </w:t>
      </w:r>
      <w:r>
        <w:rPr>
          <w:color w:val="333866"/>
        </w:rPr>
        <w:t>Despesas</w:t>
      </w:r>
      <w:r>
        <w:rPr>
          <w:color w:val="333866"/>
          <w:spacing w:val="1"/>
        </w:rPr>
        <w:t> </w:t>
      </w:r>
      <w:r>
        <w:rPr>
          <w:color w:val="333866"/>
        </w:rPr>
        <w:t>com</w:t>
      </w:r>
      <w:r>
        <w:rPr>
          <w:color w:val="333866"/>
          <w:spacing w:val="1"/>
        </w:rPr>
        <w:t> </w:t>
      </w:r>
      <w:r>
        <w:rPr>
          <w:color w:val="333866"/>
        </w:rPr>
        <w:t>Manutenção e Desenvolvimento do Ensino, elencadas no artigo 70 da LDB, concernentes ao</w:t>
      </w:r>
      <w:r>
        <w:rPr>
          <w:color w:val="333866"/>
          <w:spacing w:val="1"/>
        </w:rPr>
        <w:t> </w:t>
      </w:r>
      <w:r>
        <w:rPr>
          <w:color w:val="333866"/>
        </w:rPr>
        <w:t>Exercício Financeiro em que forem creditados, não podendo, via de consequência, tais recursos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serem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destinados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ao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adimplemento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Despesas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Exercícios</w:t>
      </w:r>
      <w:r>
        <w:rPr>
          <w:color w:val="333866"/>
          <w:spacing w:val="-31"/>
          <w:w w:val="95"/>
        </w:rPr>
        <w:t> </w:t>
      </w:r>
      <w:r>
        <w:rPr>
          <w:color w:val="333866"/>
          <w:w w:val="95"/>
        </w:rPr>
        <w:t>Anteriores</w:t>
      </w:r>
    </w:p>
    <w:p>
      <w:pPr>
        <w:pStyle w:val="BodyText"/>
        <w:spacing w:before="2"/>
        <w:rPr>
          <w:rFonts w:ascii="Arial MT"/>
          <w:i w:val="0"/>
          <w:sz w:val="41"/>
        </w:rPr>
      </w:pPr>
    </w:p>
    <w:p>
      <w:pPr>
        <w:pStyle w:val="BodyText"/>
        <w:spacing w:line="309" w:lineRule="auto"/>
        <w:ind w:left="2835"/>
      </w:pPr>
      <w:r>
        <w:rPr>
          <w:color w:val="373435"/>
        </w:rPr>
        <w:t>Consulta</w:t>
      </w:r>
      <w:r>
        <w:rPr>
          <w:color w:val="373435"/>
          <w:spacing w:val="-12"/>
        </w:rPr>
        <w:t> </w:t>
      </w:r>
      <w:r>
        <w:rPr>
          <w:color w:val="373435"/>
        </w:rPr>
        <w:t>formulada</w:t>
      </w:r>
      <w:r>
        <w:rPr>
          <w:color w:val="373435"/>
          <w:spacing w:val="-12"/>
        </w:rPr>
        <w:t> </w:t>
      </w:r>
      <w:r>
        <w:rPr>
          <w:color w:val="373435"/>
        </w:rPr>
        <w:t>pelo</w:t>
      </w:r>
      <w:r>
        <w:rPr>
          <w:color w:val="373435"/>
          <w:spacing w:val="-11"/>
        </w:rPr>
        <w:t> </w:t>
      </w:r>
      <w:r>
        <w:rPr>
          <w:color w:val="373435"/>
        </w:rPr>
        <w:t>Sr.</w:t>
      </w:r>
      <w:r>
        <w:rPr>
          <w:color w:val="373435"/>
          <w:spacing w:val="-12"/>
        </w:rPr>
        <w:t> </w:t>
      </w:r>
      <w:r>
        <w:rPr>
          <w:color w:val="373435"/>
        </w:rPr>
        <w:t>Mardônio</w:t>
      </w:r>
      <w:r>
        <w:rPr>
          <w:color w:val="373435"/>
          <w:spacing w:val="-12"/>
        </w:rPr>
        <w:t> </w:t>
      </w:r>
      <w:r>
        <w:rPr>
          <w:color w:val="373435"/>
        </w:rPr>
        <w:t>Soares</w:t>
      </w:r>
      <w:r>
        <w:rPr>
          <w:color w:val="373435"/>
          <w:spacing w:val="-11"/>
        </w:rPr>
        <w:t> </w:t>
      </w:r>
      <w:r>
        <w:rPr>
          <w:color w:val="373435"/>
        </w:rPr>
        <w:t>Lopes</w:t>
      </w:r>
      <w:r>
        <w:rPr>
          <w:color w:val="373435"/>
          <w:spacing w:val="-12"/>
        </w:rPr>
        <w:t> </w:t>
      </w:r>
      <w:r>
        <w:rPr>
          <w:color w:val="373435"/>
        </w:rPr>
        <w:t>-</w:t>
      </w:r>
      <w:r>
        <w:rPr>
          <w:color w:val="373435"/>
          <w:spacing w:val="-12"/>
        </w:rPr>
        <w:t> </w:t>
      </w:r>
      <w:r>
        <w:rPr>
          <w:color w:val="373435"/>
        </w:rPr>
        <w:t>Prefeito</w:t>
      </w:r>
      <w:r>
        <w:rPr>
          <w:color w:val="373435"/>
          <w:spacing w:val="-11"/>
        </w:rPr>
        <w:t> </w:t>
      </w:r>
      <w:r>
        <w:rPr>
          <w:color w:val="373435"/>
        </w:rPr>
        <w:t>do</w:t>
      </w:r>
      <w:r>
        <w:rPr>
          <w:color w:val="373435"/>
          <w:spacing w:val="-12"/>
        </w:rPr>
        <w:t> </w:t>
      </w:r>
      <w:r>
        <w:rPr>
          <w:color w:val="373435"/>
        </w:rPr>
        <w:t>Município</w:t>
      </w:r>
      <w:r>
        <w:rPr>
          <w:color w:val="373435"/>
          <w:spacing w:val="-12"/>
        </w:rPr>
        <w:t> </w:t>
      </w:r>
      <w:r>
        <w:rPr>
          <w:color w:val="373435"/>
        </w:rPr>
        <w:t>de</w:t>
      </w:r>
      <w:r>
        <w:rPr>
          <w:color w:val="373435"/>
          <w:spacing w:val="-11"/>
        </w:rPr>
        <w:t> </w:t>
      </w:r>
      <w:r>
        <w:rPr>
          <w:color w:val="373435"/>
        </w:rPr>
        <w:t>Barra</w:t>
      </w:r>
      <w:r>
        <w:rPr>
          <w:color w:val="373435"/>
          <w:spacing w:val="-58"/>
        </w:rPr>
        <w:t> </w:t>
      </w:r>
      <w:r>
        <w:rPr>
          <w:color w:val="373435"/>
        </w:rPr>
        <w:t>d´Alcântara.</w:t>
      </w:r>
      <w:r>
        <w:rPr>
          <w:color w:val="373435"/>
          <w:spacing w:val="-25"/>
        </w:rPr>
        <w:t> </w:t>
      </w:r>
      <w:r>
        <w:rPr>
          <w:color w:val="373435"/>
        </w:rPr>
        <w:t>Exercício</w:t>
      </w:r>
      <w:r>
        <w:rPr>
          <w:color w:val="373435"/>
          <w:spacing w:val="-25"/>
        </w:rPr>
        <w:t> </w:t>
      </w:r>
      <w:r>
        <w:rPr>
          <w:color w:val="373435"/>
        </w:rPr>
        <w:t>Financeiro</w:t>
      </w:r>
      <w:r>
        <w:rPr>
          <w:color w:val="373435"/>
          <w:spacing w:val="-26"/>
        </w:rPr>
        <w:t> </w:t>
      </w:r>
      <w:r>
        <w:rPr>
          <w:color w:val="373435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2022.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309" w:lineRule="auto" w:before="1"/>
        <w:ind w:left="2835" w:right="900"/>
        <w:jc w:val="both"/>
      </w:pPr>
      <w:r>
        <w:rPr>
          <w:color w:val="373435"/>
        </w:rPr>
        <w:t>Possibilidade das despesas de Exercícios Financeiros anteriores, tais como férias,</w:t>
      </w:r>
      <w:r>
        <w:rPr>
          <w:color w:val="373435"/>
          <w:spacing w:val="1"/>
        </w:rPr>
        <w:t> </w:t>
      </w:r>
      <w:r>
        <w:rPr>
          <w:color w:val="373435"/>
        </w:rPr>
        <w:t>saldos de salários e outros Direitos dos Proﬁssionais do Magistério, oriundos de</w:t>
      </w:r>
      <w:r>
        <w:rPr>
          <w:color w:val="373435"/>
          <w:spacing w:val="1"/>
        </w:rPr>
        <w:t> </w:t>
      </w:r>
      <w:r>
        <w:rPr>
          <w:color w:val="373435"/>
        </w:rPr>
        <w:t>sentenças judiciais ou não, que já se constituíram em precatório e Requisições de</w:t>
      </w:r>
      <w:r>
        <w:rPr>
          <w:color w:val="373435"/>
          <w:spacing w:val="1"/>
        </w:rPr>
        <w:t> </w:t>
      </w:r>
      <w:r>
        <w:rPr>
          <w:color w:val="373435"/>
        </w:rPr>
        <w:t>Pequeno Valor ou não, se podem ser pagas com Recursos Ordinários do atual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FUNDEB.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Conhecimento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processo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Consulta.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pStyle w:val="BodyText"/>
        <w:spacing w:before="6"/>
        <w:rPr>
          <w:sz w:val="28"/>
        </w:rPr>
      </w:pPr>
    </w:p>
    <w:p>
      <w:pPr>
        <w:spacing w:line="309" w:lineRule="auto" w:before="0"/>
        <w:ind w:left="2835" w:right="900" w:firstLine="0"/>
        <w:jc w:val="both"/>
        <w:rPr>
          <w:i/>
          <w:sz w:val="22"/>
        </w:rPr>
      </w:pPr>
      <w:r>
        <w:rPr>
          <w:i/>
          <w:color w:val="373435"/>
          <w:sz w:val="20"/>
        </w:rPr>
        <w:t>Consulta. Processo </w:t>
      </w:r>
      <w:hyperlink r:id="rId24">
        <w:r>
          <w:rPr>
            <w:i/>
            <w:color w:val="0000C4"/>
            <w:sz w:val="22"/>
            <w:u w:val="single" w:color="0000C4"/>
          </w:rPr>
          <w:t>TC/010974/2022</w:t>
        </w:r>
        <w:r>
          <w:rPr>
            <w:i/>
            <w:color w:val="0000C4"/>
            <w:sz w:val="22"/>
          </w:rPr>
          <w:t> </w:t>
        </w:r>
      </w:hyperlink>
      <w:r>
        <w:rPr>
          <w:i/>
          <w:color w:val="373435"/>
          <w:sz w:val="20"/>
        </w:rPr>
        <w:t>– Relator: Cons. Olavo Rebêlo de Carvalho Filho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w w:val="95"/>
          <w:sz w:val="20"/>
        </w:rPr>
        <w:t>Primeira</w:t>
      </w:r>
      <w:r>
        <w:rPr>
          <w:i/>
          <w:color w:val="373435"/>
          <w:spacing w:val="-14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Câmera.</w:t>
      </w:r>
      <w:r>
        <w:rPr>
          <w:i/>
          <w:color w:val="373435"/>
          <w:spacing w:val="-14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Decisão</w:t>
      </w:r>
      <w:r>
        <w:rPr>
          <w:i/>
          <w:color w:val="373435"/>
          <w:spacing w:val="-13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Unânime.</w:t>
      </w:r>
      <w:r>
        <w:rPr>
          <w:i/>
          <w:color w:val="373435"/>
          <w:spacing w:val="-14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Publicado</w:t>
      </w:r>
      <w:r>
        <w:rPr>
          <w:i/>
          <w:color w:val="373435"/>
          <w:spacing w:val="-13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no</w:t>
      </w:r>
      <w:r>
        <w:rPr>
          <w:i/>
          <w:color w:val="373435"/>
          <w:spacing w:val="-14"/>
          <w:w w:val="95"/>
          <w:sz w:val="20"/>
        </w:rPr>
        <w:t> </w:t>
      </w:r>
      <w:hyperlink r:id="rId25">
        <w:r>
          <w:rPr>
            <w:i/>
            <w:color w:val="0000C4"/>
            <w:w w:val="95"/>
            <w:sz w:val="22"/>
            <w:u w:val="single" w:color="0000C4"/>
          </w:rPr>
          <w:t>DOE/TCE-PI</w:t>
        </w:r>
        <w:r>
          <w:rPr>
            <w:i/>
            <w:color w:val="0000C4"/>
            <w:spacing w:val="-14"/>
            <w:w w:val="95"/>
            <w:sz w:val="22"/>
          </w:rPr>
          <w:t> </w:t>
        </w:r>
        <w:r>
          <w:rPr>
            <w:i/>
            <w:color w:val="0000C4"/>
            <w:w w:val="95"/>
            <w:sz w:val="22"/>
            <w:u w:val="single" w:color="0000C4"/>
          </w:rPr>
          <w:t>º229/2022).</w:t>
        </w:r>
      </w:hyperlink>
    </w:p>
    <w:p>
      <w:pPr>
        <w:spacing w:after="0" w:line="309" w:lineRule="auto"/>
        <w:jc w:val="both"/>
        <w:rPr>
          <w:sz w:val="22"/>
        </w:rPr>
        <w:sectPr>
          <w:headerReference w:type="default" r:id="rId22"/>
          <w:footerReference w:type="default" r:id="rId23"/>
          <w:pgSz w:w="11910" w:h="16840"/>
          <w:pgMar w:header="639" w:footer="973" w:top="1580" w:bottom="11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left="7044"/>
      </w:pPr>
      <w:r>
        <w:rPr/>
        <w:pict>
          <v:shape style="position:absolute;margin-left:545.705627pt;margin-top:11.654935pt;width:6.15pt;height:20.5pt;mso-position-horizontal-relative:page;mso-position-vertical-relative:paragraph;z-index:15733248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1" w:id="4"/>
      <w:bookmarkEnd w:id="4"/>
      <w:r>
        <w:rPr>
          <w:b w:val="0"/>
        </w:rPr>
      </w:r>
      <w:r>
        <w:rPr>
          <w:color w:val="373435"/>
          <w:spacing w:val="-1"/>
        </w:rPr>
        <w:t>PRESTAÇÃO</w:t>
      </w:r>
      <w:r>
        <w:rPr>
          <w:color w:val="373435"/>
          <w:spacing w:val="-19"/>
        </w:rPr>
        <w:t> </w:t>
      </w:r>
      <w:r>
        <w:rPr>
          <w:color w:val="373435"/>
        </w:rPr>
        <w:t>DE</w:t>
      </w:r>
      <w:r>
        <w:rPr>
          <w:color w:val="373435"/>
          <w:spacing w:val="-19"/>
        </w:rPr>
        <w:t> </w:t>
      </w:r>
      <w:r>
        <w:rPr>
          <w:color w:val="373435"/>
        </w:rPr>
        <w:t>CONTAS</w:t>
      </w:r>
    </w:p>
    <w:p>
      <w:pPr>
        <w:pStyle w:val="BodyText"/>
        <w:rPr>
          <w:b/>
          <w:i w:val="0"/>
          <w:sz w:val="20"/>
        </w:rPr>
      </w:pPr>
    </w:p>
    <w:p>
      <w:pPr>
        <w:pStyle w:val="Heading2"/>
        <w:spacing w:line="309" w:lineRule="auto" w:before="248"/>
      </w:pPr>
      <w:r>
        <w:rPr>
          <w:rFonts w:ascii="Arial" w:hAnsi="Arial"/>
          <w:b/>
          <w:color w:val="333866"/>
          <w:spacing w:val="-1"/>
        </w:rPr>
        <w:t>PRESTAÇÃO</w:t>
      </w:r>
      <w:r>
        <w:rPr>
          <w:rFonts w:ascii="Arial" w:hAnsi="Arial"/>
          <w:b/>
          <w:color w:val="333866"/>
          <w:spacing w:val="-3"/>
        </w:rPr>
        <w:t> </w:t>
      </w:r>
      <w:r>
        <w:rPr>
          <w:rFonts w:ascii="Arial" w:hAnsi="Arial"/>
          <w:b/>
          <w:color w:val="333866"/>
          <w:spacing w:val="-1"/>
        </w:rPr>
        <w:t>DE</w:t>
      </w:r>
      <w:r>
        <w:rPr>
          <w:rFonts w:ascii="Arial" w:hAnsi="Arial"/>
          <w:b/>
          <w:color w:val="333866"/>
          <w:spacing w:val="-3"/>
        </w:rPr>
        <w:t> </w:t>
      </w:r>
      <w:r>
        <w:rPr>
          <w:rFonts w:ascii="Arial" w:hAnsi="Arial"/>
          <w:b/>
          <w:color w:val="333866"/>
          <w:spacing w:val="-1"/>
        </w:rPr>
        <w:t>CONTAS.</w:t>
      </w:r>
      <w:r>
        <w:rPr>
          <w:rFonts w:ascii="Arial" w:hAnsi="Arial"/>
          <w:b/>
          <w:color w:val="333866"/>
          <w:spacing w:val="-3"/>
        </w:rPr>
        <w:t> </w:t>
      </w:r>
      <w:r>
        <w:rPr>
          <w:color w:val="333866"/>
          <w:spacing w:val="-1"/>
        </w:rPr>
        <w:t>A</w:t>
      </w:r>
      <w:r>
        <w:rPr>
          <w:color w:val="333866"/>
          <w:spacing w:val="-15"/>
        </w:rPr>
        <w:t> </w:t>
      </w:r>
      <w:r>
        <w:rPr>
          <w:color w:val="333866"/>
          <w:spacing w:val="-1"/>
        </w:rPr>
        <w:t>autoridade</w:t>
      </w:r>
      <w:r>
        <w:rPr>
          <w:color w:val="333866"/>
          <w:spacing w:val="-3"/>
        </w:rPr>
        <w:t> </w:t>
      </w:r>
      <w:r>
        <w:rPr>
          <w:color w:val="333866"/>
          <w:spacing w:val="-1"/>
        </w:rPr>
        <w:t>competente</w:t>
      </w:r>
      <w:r>
        <w:rPr>
          <w:color w:val="333866"/>
          <w:spacing w:val="-3"/>
        </w:rPr>
        <w:t> </w:t>
      </w:r>
      <w:r>
        <w:rPr>
          <w:color w:val="333866"/>
          <w:spacing w:val="-1"/>
        </w:rPr>
        <w:t>deverá</w:t>
      </w:r>
      <w:r>
        <w:rPr>
          <w:color w:val="333866"/>
          <w:spacing w:val="-3"/>
        </w:rPr>
        <w:t> </w:t>
      </w:r>
      <w:r>
        <w:rPr>
          <w:color w:val="333866"/>
          <w:spacing w:val="-1"/>
        </w:rPr>
        <w:t>imediatamente</w:t>
      </w:r>
      <w:r>
        <w:rPr>
          <w:color w:val="333866"/>
          <w:spacing w:val="-3"/>
        </w:rPr>
        <w:t> </w:t>
      </w:r>
      <w:r>
        <w:rPr>
          <w:color w:val="333866"/>
        </w:rPr>
        <w:t>adotar</w:t>
      </w:r>
      <w:r>
        <w:rPr>
          <w:color w:val="333866"/>
          <w:spacing w:val="-3"/>
        </w:rPr>
        <w:t> </w:t>
      </w:r>
      <w:r>
        <w:rPr>
          <w:color w:val="333866"/>
        </w:rPr>
        <w:t>providências</w:t>
      </w:r>
      <w:r>
        <w:rPr>
          <w:color w:val="333866"/>
          <w:spacing w:val="-59"/>
        </w:rPr>
        <w:t> </w:t>
      </w:r>
      <w:r>
        <w:rPr>
          <w:color w:val="333866"/>
        </w:rPr>
        <w:t>com</w:t>
      </w:r>
      <w:r>
        <w:rPr>
          <w:color w:val="333866"/>
          <w:spacing w:val="-12"/>
        </w:rPr>
        <w:t> </w:t>
      </w:r>
      <w:r>
        <w:rPr>
          <w:color w:val="333866"/>
        </w:rPr>
        <w:t>vistas</w:t>
      </w:r>
      <w:r>
        <w:rPr>
          <w:color w:val="333866"/>
          <w:spacing w:val="-11"/>
        </w:rPr>
        <w:t> </w:t>
      </w:r>
      <w:r>
        <w:rPr>
          <w:color w:val="333866"/>
        </w:rPr>
        <w:t>à</w:t>
      </w:r>
      <w:r>
        <w:rPr>
          <w:color w:val="333866"/>
          <w:spacing w:val="-11"/>
        </w:rPr>
        <w:t> </w:t>
      </w:r>
      <w:r>
        <w:rPr>
          <w:color w:val="333866"/>
        </w:rPr>
        <w:t>instauração</w:t>
      </w:r>
      <w:r>
        <w:rPr>
          <w:color w:val="333866"/>
          <w:spacing w:val="-10"/>
        </w:rPr>
        <w:t> </w:t>
      </w:r>
      <w:r>
        <w:rPr>
          <w:color w:val="333866"/>
        </w:rPr>
        <w:t>de</w:t>
      </w:r>
      <w:r>
        <w:rPr>
          <w:color w:val="333866"/>
          <w:spacing w:val="-11"/>
        </w:rPr>
        <w:t> </w:t>
      </w:r>
      <w:r>
        <w:rPr>
          <w:color w:val="333866"/>
        </w:rPr>
        <w:t>tomada</w:t>
      </w:r>
      <w:r>
        <w:rPr>
          <w:color w:val="333866"/>
          <w:spacing w:val="-10"/>
        </w:rPr>
        <w:t> </w:t>
      </w:r>
      <w:r>
        <w:rPr>
          <w:color w:val="333866"/>
        </w:rPr>
        <w:t>de</w:t>
      </w:r>
      <w:r>
        <w:rPr>
          <w:color w:val="333866"/>
          <w:spacing w:val="-11"/>
        </w:rPr>
        <w:t> </w:t>
      </w:r>
      <w:r>
        <w:rPr>
          <w:color w:val="333866"/>
        </w:rPr>
        <w:t>contas</w:t>
      </w:r>
      <w:r>
        <w:rPr>
          <w:color w:val="333866"/>
          <w:spacing w:val="-11"/>
        </w:rPr>
        <w:t> </w:t>
      </w:r>
      <w:r>
        <w:rPr>
          <w:color w:val="333866"/>
        </w:rPr>
        <w:t>especial</w:t>
      </w:r>
      <w:r>
        <w:rPr>
          <w:color w:val="333866"/>
          <w:spacing w:val="-10"/>
        </w:rPr>
        <w:t> </w:t>
      </w:r>
      <w:r>
        <w:rPr>
          <w:color w:val="333866"/>
        </w:rPr>
        <w:t>para</w:t>
      </w:r>
      <w:r>
        <w:rPr>
          <w:color w:val="333866"/>
          <w:spacing w:val="-10"/>
        </w:rPr>
        <w:t> </w:t>
      </w:r>
      <w:r>
        <w:rPr>
          <w:color w:val="333866"/>
        </w:rPr>
        <w:t>apuração</w:t>
      </w:r>
      <w:r>
        <w:rPr>
          <w:color w:val="333866"/>
          <w:spacing w:val="-11"/>
        </w:rPr>
        <w:t> </w:t>
      </w:r>
      <w:r>
        <w:rPr>
          <w:color w:val="333866"/>
        </w:rPr>
        <w:t>dos</w:t>
      </w:r>
      <w:r>
        <w:rPr>
          <w:color w:val="333866"/>
          <w:spacing w:val="-11"/>
        </w:rPr>
        <w:t> </w:t>
      </w:r>
      <w:r>
        <w:rPr>
          <w:color w:val="333866"/>
        </w:rPr>
        <w:t>fatos,</w:t>
      </w:r>
      <w:r>
        <w:rPr>
          <w:color w:val="333866"/>
          <w:spacing w:val="-11"/>
        </w:rPr>
        <w:t> </w:t>
      </w:r>
      <w:r>
        <w:rPr>
          <w:color w:val="333866"/>
        </w:rPr>
        <w:t>identiﬁcação</w:t>
      </w:r>
      <w:r>
        <w:rPr>
          <w:color w:val="333866"/>
          <w:spacing w:val="-10"/>
        </w:rPr>
        <w:t> </w:t>
      </w:r>
      <w:r>
        <w:rPr>
          <w:color w:val="333866"/>
        </w:rPr>
        <w:t>dos</w:t>
      </w:r>
      <w:r>
        <w:rPr>
          <w:color w:val="333866"/>
          <w:spacing w:val="-59"/>
        </w:rPr>
        <w:t> </w:t>
      </w:r>
      <w:r>
        <w:rPr>
          <w:color w:val="333866"/>
        </w:rPr>
        <w:t>responsáveis, quantiﬁcação do dano e obtenção do ressarcimento, quando constatada qualquer</w:t>
      </w:r>
      <w:r>
        <w:rPr>
          <w:color w:val="333866"/>
          <w:spacing w:val="1"/>
        </w:rPr>
        <w:t> </w:t>
      </w:r>
      <w:r>
        <w:rPr>
          <w:color w:val="333866"/>
        </w:rPr>
        <w:t>das</w:t>
      </w:r>
      <w:r>
        <w:rPr>
          <w:color w:val="333866"/>
          <w:spacing w:val="-25"/>
        </w:rPr>
        <w:t> </w:t>
      </w:r>
      <w:r>
        <w:rPr>
          <w:color w:val="333866"/>
        </w:rPr>
        <w:t>ocorrências</w:t>
      </w:r>
      <w:r>
        <w:rPr>
          <w:color w:val="333866"/>
          <w:spacing w:val="-26"/>
        </w:rPr>
        <w:t> </w:t>
      </w:r>
      <w:r>
        <w:rPr>
          <w:color w:val="333866"/>
        </w:rPr>
        <w:t>previstas</w:t>
      </w:r>
      <w:r>
        <w:rPr>
          <w:color w:val="333866"/>
          <w:spacing w:val="-25"/>
        </w:rPr>
        <w:t> </w:t>
      </w:r>
      <w:r>
        <w:rPr>
          <w:color w:val="333866"/>
        </w:rPr>
        <w:t>no</w:t>
      </w:r>
      <w:r>
        <w:rPr>
          <w:color w:val="333866"/>
          <w:spacing w:val="-25"/>
        </w:rPr>
        <w:t> </w:t>
      </w:r>
      <w:r>
        <w:rPr>
          <w:color w:val="333866"/>
        </w:rPr>
        <w:t>artigo</w:t>
      </w:r>
      <w:r>
        <w:rPr>
          <w:color w:val="333866"/>
          <w:spacing w:val="-25"/>
        </w:rPr>
        <w:t> </w:t>
      </w:r>
      <w:r>
        <w:rPr>
          <w:color w:val="333866"/>
        </w:rPr>
        <w:t>1º</w:t>
      </w:r>
      <w:r>
        <w:rPr>
          <w:color w:val="333866"/>
          <w:spacing w:val="-25"/>
        </w:rPr>
        <w:t> </w:t>
      </w:r>
      <w:r>
        <w:rPr>
          <w:color w:val="333866"/>
        </w:rPr>
        <w:t>da</w:t>
      </w:r>
      <w:r>
        <w:rPr>
          <w:color w:val="333866"/>
          <w:spacing w:val="-25"/>
        </w:rPr>
        <w:t> </w:t>
      </w:r>
      <w:r>
        <w:rPr>
          <w:color w:val="333866"/>
        </w:rPr>
        <w:t>IN</w:t>
      </w:r>
      <w:r>
        <w:rPr>
          <w:color w:val="333866"/>
          <w:spacing w:val="-29"/>
        </w:rPr>
        <w:t> </w:t>
      </w:r>
      <w:r>
        <w:rPr>
          <w:color w:val="333866"/>
        </w:rPr>
        <w:t>TCE</w:t>
      </w:r>
      <w:r>
        <w:rPr>
          <w:color w:val="333866"/>
          <w:spacing w:val="-25"/>
        </w:rPr>
        <w:t> </w:t>
      </w:r>
      <w:r>
        <w:rPr>
          <w:color w:val="333866"/>
        </w:rPr>
        <w:t>nº</w:t>
      </w:r>
      <w:r>
        <w:rPr>
          <w:color w:val="333866"/>
          <w:spacing w:val="-25"/>
        </w:rPr>
        <w:t> </w:t>
      </w:r>
      <w:r>
        <w:rPr>
          <w:color w:val="333866"/>
        </w:rPr>
        <w:t>03/2014.</w:t>
      </w:r>
    </w:p>
    <w:p>
      <w:pPr>
        <w:pStyle w:val="BodyText"/>
        <w:spacing w:line="355" w:lineRule="auto" w:before="252"/>
        <w:ind w:left="2597" w:right="900"/>
        <w:jc w:val="both"/>
      </w:pPr>
      <w:r>
        <w:rPr>
          <w:color w:val="373435"/>
        </w:rPr>
        <w:t>EMENTA. TOMADA DE CONTAS ESPECIAL. Ausência de instauração de tomada de</w:t>
      </w:r>
      <w:r>
        <w:rPr>
          <w:color w:val="373435"/>
          <w:spacing w:val="-59"/>
        </w:rPr>
        <w:t> </w:t>
      </w:r>
      <w:r>
        <w:rPr>
          <w:color w:val="373435"/>
        </w:rPr>
        <w:t>contas</w:t>
      </w:r>
      <w:r>
        <w:rPr>
          <w:color w:val="373435"/>
          <w:spacing w:val="-25"/>
        </w:rPr>
        <w:t> </w:t>
      </w:r>
      <w:r>
        <w:rPr>
          <w:color w:val="373435"/>
        </w:rPr>
        <w:t>especial.</w:t>
      </w:r>
    </w:p>
    <w:p>
      <w:pPr>
        <w:pStyle w:val="ListParagraph"/>
        <w:numPr>
          <w:ilvl w:val="0"/>
          <w:numId w:val="2"/>
        </w:numPr>
        <w:tabs>
          <w:tab w:pos="2790" w:val="left" w:leader="none"/>
        </w:tabs>
        <w:spacing w:line="355" w:lineRule="auto" w:before="1" w:after="0"/>
        <w:ind w:left="2597" w:right="90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– A autoridade competente deverá imediatamente adotar providências com vistas à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instauração de tomada de contas especial para apuração dos fatos, identiﬁcação dos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responsáveis,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quantiﬁcação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dano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obtenção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ressarcimento,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quando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constatada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w w:val="95"/>
          <w:sz w:val="22"/>
        </w:rPr>
        <w:t>qualquer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das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ocorrências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previstas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no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artigo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1º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da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IN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TCE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nº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03/2014;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2766" w:val="left" w:leader="none"/>
        </w:tabs>
        <w:spacing w:line="355" w:lineRule="auto" w:before="1" w:after="0"/>
        <w:ind w:left="2597" w:right="900" w:firstLine="0"/>
        <w:jc w:val="both"/>
        <w:rPr>
          <w:i/>
          <w:sz w:val="22"/>
        </w:rPr>
      </w:pPr>
      <w:r>
        <w:rPr>
          <w:i/>
          <w:color w:val="373435"/>
          <w:w w:val="95"/>
          <w:sz w:val="22"/>
        </w:rPr>
        <w:t>–A ausência de adoção de providências mencionadas no caput do art. 2º da IN TCE nº</w:t>
      </w:r>
      <w:r>
        <w:rPr>
          <w:i/>
          <w:color w:val="373435"/>
          <w:spacing w:val="1"/>
          <w:w w:val="95"/>
          <w:sz w:val="22"/>
        </w:rPr>
        <w:t> </w:t>
      </w:r>
      <w:r>
        <w:rPr>
          <w:i/>
          <w:color w:val="373435"/>
          <w:sz w:val="22"/>
        </w:rPr>
        <w:t>03/2014 caracteriza grave infração a norma legal e sujeita a autoridade administrativa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omissa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à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responsabilização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solidária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às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sanções.</w:t>
      </w:r>
    </w:p>
    <w:p>
      <w:pPr>
        <w:pStyle w:val="BodyText"/>
        <w:spacing w:line="355" w:lineRule="auto" w:before="2"/>
        <w:ind w:left="2597" w:right="900" w:firstLine="43"/>
        <w:jc w:val="both"/>
      </w:pPr>
      <w:r>
        <w:rPr>
          <w:color w:val="373435"/>
          <w:spacing w:val="-1"/>
        </w:rPr>
        <w:t>Sumário: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Tomada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Contas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Especial.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P.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M.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São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Félix/PI.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Exercício</w:t>
      </w:r>
      <w:r>
        <w:rPr>
          <w:color w:val="373435"/>
          <w:spacing w:val="-17"/>
        </w:rPr>
        <w:t> </w:t>
      </w:r>
      <w:r>
        <w:rPr>
          <w:color w:val="373435"/>
        </w:rPr>
        <w:t>2013.</w:t>
      </w:r>
      <w:r>
        <w:rPr>
          <w:color w:val="373435"/>
          <w:spacing w:val="-17"/>
        </w:rPr>
        <w:t> </w:t>
      </w:r>
      <w:r>
        <w:rPr>
          <w:color w:val="373435"/>
        </w:rPr>
        <w:t>Imputação</w:t>
      </w:r>
      <w:r>
        <w:rPr>
          <w:color w:val="373435"/>
          <w:spacing w:val="-59"/>
        </w:rPr>
        <w:t> </w:t>
      </w:r>
      <w:r>
        <w:rPr>
          <w:color w:val="373435"/>
        </w:rPr>
        <w:t>de débito. Aplicação de multa. Remessa ao Ministério Público Estadual. 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55" w:lineRule="auto"/>
        <w:ind w:left="2597" w:right="196" w:firstLine="38"/>
      </w:pPr>
      <w:r>
        <w:rPr>
          <w:color w:val="373435"/>
          <w:w w:val="95"/>
        </w:rPr>
        <w:t>(Tomada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Contas.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Processo</w:t>
      </w:r>
      <w:r>
        <w:rPr>
          <w:color w:val="373435"/>
          <w:spacing w:val="13"/>
          <w:w w:val="95"/>
        </w:rPr>
        <w:t> </w:t>
      </w:r>
      <w:hyperlink r:id="rId28">
        <w:r>
          <w:rPr>
            <w:color w:val="0000C4"/>
            <w:w w:val="95"/>
            <w:u w:val="single" w:color="0000C4"/>
          </w:rPr>
          <w:t>TC/</w:t>
        </w:r>
        <w:r>
          <w:rPr>
            <w:color w:val="0000C4"/>
            <w:spacing w:val="13"/>
            <w:w w:val="95"/>
          </w:rPr>
          <w:t> </w:t>
        </w:r>
        <w:r>
          <w:rPr>
            <w:color w:val="0000C4"/>
            <w:w w:val="95"/>
            <w:u w:val="single" w:color="0000C4"/>
          </w:rPr>
          <w:t>022436/2017</w:t>
        </w:r>
        <w:r>
          <w:rPr>
            <w:color w:val="0000C4"/>
            <w:spacing w:val="13"/>
            <w:w w:val="95"/>
          </w:rPr>
          <w:t> </w:t>
        </w:r>
      </w:hyperlink>
      <w:r>
        <w:rPr>
          <w:color w:val="373435"/>
          <w:w w:val="95"/>
        </w:rPr>
        <w:t>–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Relator: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Cons.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Kleber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Dantas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Eulálio.</w:t>
      </w:r>
      <w:r>
        <w:rPr>
          <w:color w:val="373435"/>
          <w:spacing w:val="-55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21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653/2022</w:t>
      </w:r>
      <w:r>
        <w:rPr>
          <w:color w:val="373435"/>
          <w:spacing w:val="-10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1"/>
          <w:w w:val="95"/>
        </w:rPr>
        <w:t> </w:t>
      </w:r>
      <w:hyperlink r:id="rId25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1"/>
            <w:w w:val="95"/>
          </w:rPr>
          <w:t> </w:t>
        </w:r>
        <w:r>
          <w:rPr>
            <w:color w:val="0000C4"/>
            <w:w w:val="95"/>
            <w:u w:val="single" w:color="0000C4"/>
          </w:rPr>
          <w:t>º229/2022).</w:t>
        </w:r>
      </w:hyperlink>
    </w:p>
    <w:p>
      <w:pPr>
        <w:spacing w:after="0" w:line="355" w:lineRule="auto"/>
        <w:sectPr>
          <w:headerReference w:type="default" r:id="rId26"/>
          <w:footerReference w:type="default" r:id="rId27"/>
          <w:pgSz w:w="11910" w:h="16840"/>
          <w:pgMar w:header="639" w:footer="973" w:top="1580" w:bottom="11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left="0" w:right="116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3760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2" w:id="5"/>
      <w:bookmarkEnd w:id="5"/>
      <w:r>
        <w:rPr>
          <w:b w:val="0"/>
        </w:rPr>
      </w:r>
      <w:r>
        <w:rPr>
          <w:color w:val="373435"/>
        </w:rPr>
        <w:t>PREVIDÊNCIA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9"/>
        </w:rPr>
      </w:pPr>
    </w:p>
    <w:p>
      <w:pPr>
        <w:pStyle w:val="Heading2"/>
        <w:spacing w:line="280" w:lineRule="auto"/>
      </w:pPr>
      <w:bookmarkStart w:name="_TOC_250000" w:id="6"/>
      <w:r>
        <w:rPr>
          <w:rFonts w:ascii="Arial" w:hAnsi="Arial"/>
          <w:b/>
          <w:color w:val="333866"/>
        </w:rPr>
        <w:t>PREVIDÊNCIA. </w:t>
      </w:r>
      <w:r>
        <w:rPr>
          <w:color w:val="333866"/>
        </w:rPr>
        <w:t>A discussão acerca da equidade das decisões relativas às transposições de</w:t>
      </w:r>
      <w:r>
        <w:rPr>
          <w:color w:val="333866"/>
          <w:spacing w:val="1"/>
        </w:rPr>
        <w:t> </w:t>
      </w:r>
      <w:r>
        <w:rPr>
          <w:color w:val="333866"/>
        </w:rPr>
        <w:t>cargos não constitui atribuição dos Tribunais de Contas, os quais devem restringir-se somente a</w:t>
      </w:r>
      <w:r>
        <w:rPr>
          <w:color w:val="333866"/>
          <w:spacing w:val="1"/>
        </w:rPr>
        <w:t> </w:t>
      </w:r>
      <w:r>
        <w:rPr>
          <w:color w:val="333866"/>
        </w:rPr>
        <w:t>apreciação técnica sobre a legalidade dos atos, o Plenário desta Corte decidiu modular o efeito</w:t>
      </w:r>
      <w:r>
        <w:rPr>
          <w:color w:val="333866"/>
          <w:spacing w:val="1"/>
        </w:rPr>
        <w:t> </w:t>
      </w:r>
      <w:r>
        <w:rPr>
          <w:color w:val="333866"/>
          <w:spacing w:val="-1"/>
        </w:rPr>
        <w:t>sobre</w:t>
      </w:r>
      <w:r>
        <w:rPr>
          <w:color w:val="333866"/>
          <w:spacing w:val="-17"/>
        </w:rPr>
        <w:t> </w:t>
      </w:r>
      <w:r>
        <w:rPr>
          <w:color w:val="333866"/>
          <w:spacing w:val="-1"/>
        </w:rPr>
        <w:t>os</w:t>
      </w:r>
      <w:r>
        <w:rPr>
          <w:color w:val="333866"/>
          <w:spacing w:val="-17"/>
        </w:rPr>
        <w:t> </w:t>
      </w:r>
      <w:r>
        <w:rPr>
          <w:color w:val="333866"/>
          <w:spacing w:val="-1"/>
        </w:rPr>
        <w:t>atos</w:t>
      </w:r>
      <w:r>
        <w:rPr>
          <w:color w:val="333866"/>
          <w:spacing w:val="-17"/>
        </w:rPr>
        <w:t> </w:t>
      </w:r>
      <w:r>
        <w:rPr>
          <w:color w:val="333866"/>
        </w:rPr>
        <w:t>de</w:t>
      </w:r>
      <w:r>
        <w:rPr>
          <w:color w:val="333866"/>
          <w:spacing w:val="-17"/>
        </w:rPr>
        <w:t> </w:t>
      </w:r>
      <w:r>
        <w:rPr>
          <w:color w:val="333866"/>
        </w:rPr>
        <w:t>inativação</w:t>
      </w:r>
      <w:r>
        <w:rPr>
          <w:color w:val="333866"/>
          <w:spacing w:val="-16"/>
        </w:rPr>
        <w:t> </w:t>
      </w:r>
      <w:r>
        <w:rPr>
          <w:color w:val="333866"/>
        </w:rPr>
        <w:t>submetidos</w:t>
      </w:r>
      <w:r>
        <w:rPr>
          <w:color w:val="333866"/>
          <w:spacing w:val="-17"/>
        </w:rPr>
        <w:t> </w:t>
      </w:r>
      <w:r>
        <w:rPr>
          <w:color w:val="333866"/>
        </w:rPr>
        <w:t>a</w:t>
      </w:r>
      <w:r>
        <w:rPr>
          <w:color w:val="333866"/>
          <w:spacing w:val="-17"/>
        </w:rPr>
        <w:t> </w:t>
      </w:r>
      <w:r>
        <w:rPr>
          <w:color w:val="333866"/>
        </w:rPr>
        <w:t>julgamento</w:t>
      </w:r>
      <w:r>
        <w:rPr>
          <w:color w:val="333866"/>
          <w:spacing w:val="-16"/>
        </w:rPr>
        <w:t> </w:t>
      </w:r>
      <w:r>
        <w:rPr>
          <w:color w:val="333866"/>
        </w:rPr>
        <w:t>por</w:t>
      </w:r>
      <w:r>
        <w:rPr>
          <w:color w:val="333866"/>
          <w:spacing w:val="-17"/>
        </w:rPr>
        <w:t> </w:t>
      </w:r>
      <w:r>
        <w:rPr>
          <w:color w:val="333866"/>
        </w:rPr>
        <w:t>este</w:t>
      </w:r>
      <w:r>
        <w:rPr>
          <w:color w:val="333866"/>
          <w:spacing w:val="-21"/>
        </w:rPr>
        <w:t> </w:t>
      </w:r>
      <w:r>
        <w:rPr>
          <w:color w:val="333866"/>
        </w:rPr>
        <w:t>Tribunal</w:t>
      </w:r>
      <w:r>
        <w:rPr>
          <w:color w:val="333866"/>
          <w:spacing w:val="-16"/>
        </w:rPr>
        <w:t> </w:t>
      </w:r>
      <w:r>
        <w:rPr>
          <w:color w:val="333866"/>
        </w:rPr>
        <w:t>de</w:t>
      </w:r>
      <w:r>
        <w:rPr>
          <w:color w:val="333866"/>
          <w:spacing w:val="-17"/>
        </w:rPr>
        <w:t> </w:t>
      </w:r>
      <w:r>
        <w:rPr>
          <w:color w:val="333866"/>
        </w:rPr>
        <w:t>Contas,</w:t>
      </w:r>
      <w:r>
        <w:rPr>
          <w:color w:val="333866"/>
          <w:spacing w:val="-17"/>
        </w:rPr>
        <w:t> </w:t>
      </w:r>
      <w:r>
        <w:rPr>
          <w:color w:val="333866"/>
        </w:rPr>
        <w:t>considerando</w:t>
      </w:r>
      <w:r>
        <w:rPr>
          <w:color w:val="333866"/>
          <w:spacing w:val="-16"/>
        </w:rPr>
        <w:t> </w:t>
      </w:r>
      <w:r>
        <w:rPr>
          <w:color w:val="333866"/>
        </w:rPr>
        <w:t>os</w:t>
      </w:r>
      <w:r>
        <w:rPr>
          <w:color w:val="333866"/>
          <w:spacing w:val="-59"/>
        </w:rPr>
        <w:t> </w:t>
      </w:r>
      <w:r>
        <w:rPr>
          <w:color w:val="333866"/>
        </w:rPr>
        <w:t>princípios constitucionais da boa-fé, da dignidade da pessoa humana, da segurança jurídica, da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contributividade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previdenciária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serviço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efetivamente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prestado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ao</w:t>
      </w:r>
      <w:r>
        <w:rPr>
          <w:color w:val="333866"/>
          <w:spacing w:val="-17"/>
          <w:w w:val="95"/>
        </w:rPr>
        <w:t> </w:t>
      </w:r>
      <w:bookmarkEnd w:id="6"/>
      <w:r>
        <w:rPr>
          <w:color w:val="333866"/>
          <w:w w:val="95"/>
        </w:rPr>
        <w:t>Estado.</w:t>
      </w:r>
    </w:p>
    <w:p>
      <w:pPr>
        <w:pStyle w:val="BodyText"/>
        <w:rPr>
          <w:rFonts w:ascii="Arial MT"/>
          <w:i w:val="0"/>
          <w:sz w:val="30"/>
        </w:rPr>
      </w:pPr>
    </w:p>
    <w:p>
      <w:pPr>
        <w:spacing w:line="314" w:lineRule="auto" w:before="247"/>
        <w:ind w:left="3174" w:right="90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APOSENTADORIA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POR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TEMPO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CONTRIBUIÇÃO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COM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PROVENTOS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18"/>
          <w:sz w:val="22"/>
        </w:rPr>
        <w:t>INTEGRAIS. TRANSPOSIÇÃO </w:t>
      </w:r>
      <w:r>
        <w:rPr>
          <w:rFonts w:ascii="Arial MT" w:hAnsi="Arial MT"/>
          <w:color w:val="373435"/>
          <w:spacing w:val="10"/>
          <w:sz w:val="22"/>
        </w:rPr>
        <w:t>DE</w:t>
      </w:r>
      <w:r>
        <w:rPr>
          <w:rFonts w:ascii="Arial MT" w:hAnsi="Arial MT"/>
          <w:color w:val="373435"/>
          <w:spacing w:val="11"/>
          <w:sz w:val="22"/>
        </w:rPr>
        <w:t> </w:t>
      </w:r>
      <w:r>
        <w:rPr>
          <w:rFonts w:ascii="Arial MT" w:hAnsi="Arial MT"/>
          <w:color w:val="373435"/>
          <w:spacing w:val="17"/>
          <w:sz w:val="22"/>
        </w:rPr>
        <w:t>CARGOS. REGISTRO </w:t>
      </w:r>
      <w:r>
        <w:rPr>
          <w:rFonts w:ascii="Arial MT" w:hAnsi="Arial MT"/>
          <w:color w:val="373435"/>
          <w:spacing w:val="10"/>
          <w:sz w:val="22"/>
        </w:rPr>
        <w:t>DO </w:t>
      </w:r>
      <w:r>
        <w:rPr>
          <w:rFonts w:ascii="Arial MT" w:hAnsi="Arial MT"/>
          <w:color w:val="373435"/>
          <w:sz w:val="22"/>
        </w:rPr>
        <w:t>ATO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CONCESSÓRIO.</w:t>
      </w:r>
    </w:p>
    <w:p>
      <w:pPr>
        <w:pStyle w:val="Heading2"/>
        <w:spacing w:line="314" w:lineRule="auto" w:before="4"/>
        <w:ind w:left="3174" w:right="900" w:firstLine="59"/>
      </w:pPr>
      <w:r>
        <w:rPr>
          <w:color w:val="373435"/>
        </w:rPr>
        <w:t>Embora</w:t>
      </w:r>
      <w:r>
        <w:rPr>
          <w:color w:val="373435"/>
          <w:spacing w:val="-4"/>
        </w:rPr>
        <w:t> </w:t>
      </w:r>
      <w:r>
        <w:rPr>
          <w:color w:val="373435"/>
        </w:rPr>
        <w:t>entenda</w:t>
      </w:r>
      <w:r>
        <w:rPr>
          <w:color w:val="373435"/>
          <w:spacing w:val="-3"/>
        </w:rPr>
        <w:t> </w:t>
      </w:r>
      <w:r>
        <w:rPr>
          <w:color w:val="373435"/>
        </w:rPr>
        <w:t>que</w:t>
      </w:r>
      <w:r>
        <w:rPr>
          <w:color w:val="373435"/>
          <w:spacing w:val="-4"/>
        </w:rPr>
        <w:t> </w:t>
      </w:r>
      <w:r>
        <w:rPr>
          <w:color w:val="373435"/>
        </w:rPr>
        <w:t>a</w:t>
      </w:r>
      <w:r>
        <w:rPr>
          <w:color w:val="373435"/>
          <w:spacing w:val="-3"/>
        </w:rPr>
        <w:t> </w:t>
      </w:r>
      <w:r>
        <w:rPr>
          <w:color w:val="373435"/>
        </w:rPr>
        <w:t>discussão</w:t>
      </w:r>
      <w:r>
        <w:rPr>
          <w:color w:val="373435"/>
          <w:spacing w:val="-4"/>
        </w:rPr>
        <w:t> </w:t>
      </w:r>
      <w:r>
        <w:rPr>
          <w:color w:val="373435"/>
        </w:rPr>
        <w:t>acerca</w:t>
      </w:r>
      <w:r>
        <w:rPr>
          <w:color w:val="373435"/>
          <w:spacing w:val="-3"/>
        </w:rPr>
        <w:t> </w:t>
      </w:r>
      <w:r>
        <w:rPr>
          <w:color w:val="373435"/>
        </w:rPr>
        <w:t>da</w:t>
      </w:r>
      <w:r>
        <w:rPr>
          <w:color w:val="373435"/>
          <w:spacing w:val="-3"/>
        </w:rPr>
        <w:t> </w:t>
      </w:r>
      <w:r>
        <w:rPr>
          <w:color w:val="373435"/>
        </w:rPr>
        <w:t>equidade</w:t>
      </w:r>
      <w:r>
        <w:rPr>
          <w:color w:val="373435"/>
          <w:spacing w:val="-4"/>
        </w:rPr>
        <w:t> </w:t>
      </w:r>
      <w:r>
        <w:rPr>
          <w:color w:val="373435"/>
        </w:rPr>
        <w:t>das</w:t>
      </w:r>
      <w:r>
        <w:rPr>
          <w:color w:val="373435"/>
          <w:spacing w:val="-3"/>
        </w:rPr>
        <w:t> </w:t>
      </w:r>
      <w:r>
        <w:rPr>
          <w:color w:val="373435"/>
        </w:rPr>
        <w:t>decisões</w:t>
      </w:r>
      <w:r>
        <w:rPr>
          <w:color w:val="373435"/>
          <w:spacing w:val="-4"/>
        </w:rPr>
        <w:t> </w:t>
      </w:r>
      <w:r>
        <w:rPr>
          <w:color w:val="373435"/>
        </w:rPr>
        <w:t>relativas</w:t>
      </w:r>
      <w:r>
        <w:rPr>
          <w:color w:val="373435"/>
          <w:spacing w:val="-3"/>
        </w:rPr>
        <w:t> </w:t>
      </w:r>
      <w:r>
        <w:rPr>
          <w:color w:val="373435"/>
        </w:rPr>
        <w:t>às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transposições</w:t>
      </w:r>
      <w:r>
        <w:rPr>
          <w:color w:val="373435"/>
          <w:spacing w:val="-22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cargos</w:t>
      </w:r>
      <w:r>
        <w:rPr>
          <w:color w:val="373435"/>
          <w:spacing w:val="-22"/>
        </w:rPr>
        <w:t> </w:t>
      </w:r>
      <w:r>
        <w:rPr>
          <w:color w:val="373435"/>
          <w:spacing w:val="-1"/>
        </w:rPr>
        <w:t>não</w:t>
      </w:r>
      <w:r>
        <w:rPr>
          <w:color w:val="373435"/>
          <w:spacing w:val="-22"/>
        </w:rPr>
        <w:t> </w:t>
      </w:r>
      <w:r>
        <w:rPr>
          <w:color w:val="373435"/>
        </w:rPr>
        <w:t>constitui</w:t>
      </w:r>
      <w:r>
        <w:rPr>
          <w:color w:val="373435"/>
          <w:spacing w:val="-22"/>
        </w:rPr>
        <w:t> </w:t>
      </w:r>
      <w:r>
        <w:rPr>
          <w:color w:val="373435"/>
        </w:rPr>
        <w:t>atribuição</w:t>
      </w:r>
      <w:r>
        <w:rPr>
          <w:color w:val="373435"/>
          <w:spacing w:val="-21"/>
        </w:rPr>
        <w:t> </w:t>
      </w:r>
      <w:r>
        <w:rPr>
          <w:color w:val="373435"/>
        </w:rPr>
        <w:t>dos</w:t>
      </w:r>
      <w:r>
        <w:rPr>
          <w:color w:val="373435"/>
          <w:spacing w:val="-26"/>
        </w:rPr>
        <w:t> </w:t>
      </w:r>
      <w:r>
        <w:rPr>
          <w:color w:val="373435"/>
        </w:rPr>
        <w:t>Tribunais</w:t>
      </w:r>
      <w:r>
        <w:rPr>
          <w:color w:val="373435"/>
          <w:spacing w:val="-22"/>
        </w:rPr>
        <w:t> </w:t>
      </w:r>
      <w:r>
        <w:rPr>
          <w:color w:val="373435"/>
        </w:rPr>
        <w:t>de</w:t>
      </w:r>
      <w:r>
        <w:rPr>
          <w:color w:val="373435"/>
          <w:spacing w:val="-23"/>
        </w:rPr>
        <w:t> </w:t>
      </w:r>
      <w:r>
        <w:rPr>
          <w:color w:val="373435"/>
        </w:rPr>
        <w:t>Contas,</w:t>
      </w:r>
      <w:r>
        <w:rPr>
          <w:color w:val="373435"/>
          <w:spacing w:val="-23"/>
        </w:rPr>
        <w:t> </w:t>
      </w:r>
      <w:r>
        <w:rPr>
          <w:color w:val="373435"/>
        </w:rPr>
        <w:t>os</w:t>
      </w:r>
      <w:r>
        <w:rPr>
          <w:color w:val="373435"/>
          <w:spacing w:val="-23"/>
        </w:rPr>
        <w:t> </w:t>
      </w:r>
      <w:r>
        <w:rPr>
          <w:color w:val="373435"/>
        </w:rPr>
        <w:t>quais</w:t>
      </w:r>
      <w:r>
        <w:rPr>
          <w:color w:val="373435"/>
          <w:spacing w:val="-58"/>
        </w:rPr>
        <w:t> </w:t>
      </w:r>
      <w:r>
        <w:rPr>
          <w:color w:val="373435"/>
        </w:rPr>
        <w:t>devem</w:t>
      </w:r>
      <w:r>
        <w:rPr>
          <w:color w:val="373435"/>
          <w:spacing w:val="-5"/>
        </w:rPr>
        <w:t> </w:t>
      </w:r>
      <w:r>
        <w:rPr>
          <w:color w:val="373435"/>
        </w:rPr>
        <w:t>restringir-se</w:t>
      </w:r>
      <w:r>
        <w:rPr>
          <w:color w:val="373435"/>
          <w:spacing w:val="-3"/>
        </w:rPr>
        <w:t> </w:t>
      </w:r>
      <w:r>
        <w:rPr>
          <w:color w:val="373435"/>
        </w:rPr>
        <w:t>somente</w:t>
      </w:r>
      <w:r>
        <w:rPr>
          <w:color w:val="373435"/>
          <w:spacing w:val="-4"/>
        </w:rPr>
        <w:t> </w:t>
      </w:r>
      <w:r>
        <w:rPr>
          <w:color w:val="373435"/>
        </w:rPr>
        <w:t>a</w:t>
      </w:r>
      <w:r>
        <w:rPr>
          <w:color w:val="373435"/>
          <w:spacing w:val="-4"/>
        </w:rPr>
        <w:t> </w:t>
      </w:r>
      <w:r>
        <w:rPr>
          <w:color w:val="373435"/>
        </w:rPr>
        <w:t>apreciação</w:t>
      </w:r>
      <w:r>
        <w:rPr>
          <w:color w:val="373435"/>
          <w:spacing w:val="-3"/>
        </w:rPr>
        <w:t> </w:t>
      </w:r>
      <w:r>
        <w:rPr>
          <w:color w:val="373435"/>
        </w:rPr>
        <w:t>técnica</w:t>
      </w:r>
      <w:r>
        <w:rPr>
          <w:color w:val="373435"/>
          <w:spacing w:val="-4"/>
        </w:rPr>
        <w:t> </w:t>
      </w:r>
      <w:r>
        <w:rPr>
          <w:color w:val="373435"/>
        </w:rPr>
        <w:t>sobre</w:t>
      </w:r>
      <w:r>
        <w:rPr>
          <w:color w:val="373435"/>
          <w:spacing w:val="-4"/>
        </w:rPr>
        <w:t> </w:t>
      </w:r>
      <w:r>
        <w:rPr>
          <w:color w:val="373435"/>
        </w:rPr>
        <w:t>a</w:t>
      </w:r>
      <w:r>
        <w:rPr>
          <w:color w:val="373435"/>
          <w:spacing w:val="-4"/>
        </w:rPr>
        <w:t> </w:t>
      </w:r>
      <w:r>
        <w:rPr>
          <w:color w:val="373435"/>
        </w:rPr>
        <w:t>legalidade</w:t>
      </w:r>
      <w:r>
        <w:rPr>
          <w:color w:val="373435"/>
          <w:spacing w:val="-4"/>
        </w:rPr>
        <w:t> </w:t>
      </w:r>
      <w:r>
        <w:rPr>
          <w:color w:val="373435"/>
        </w:rPr>
        <w:t>dos</w:t>
      </w:r>
      <w:r>
        <w:rPr>
          <w:color w:val="373435"/>
          <w:spacing w:val="-4"/>
        </w:rPr>
        <w:t> </w:t>
      </w:r>
      <w:r>
        <w:rPr>
          <w:color w:val="373435"/>
        </w:rPr>
        <w:t>atos,</w:t>
      </w:r>
      <w:r>
        <w:rPr>
          <w:color w:val="373435"/>
          <w:spacing w:val="-4"/>
        </w:rPr>
        <w:t> </w:t>
      </w:r>
      <w:r>
        <w:rPr>
          <w:color w:val="373435"/>
        </w:rPr>
        <w:t>o</w:t>
      </w:r>
      <w:r>
        <w:rPr>
          <w:color w:val="373435"/>
          <w:spacing w:val="-59"/>
        </w:rPr>
        <w:t> </w:t>
      </w:r>
      <w:r>
        <w:rPr>
          <w:color w:val="373435"/>
        </w:rPr>
        <w:t>Plenário</w:t>
      </w:r>
      <w:r>
        <w:rPr>
          <w:color w:val="373435"/>
          <w:spacing w:val="1"/>
        </w:rPr>
        <w:t> </w:t>
      </w:r>
      <w:r>
        <w:rPr>
          <w:color w:val="373435"/>
        </w:rPr>
        <w:t>desta</w:t>
      </w:r>
      <w:r>
        <w:rPr>
          <w:color w:val="373435"/>
          <w:spacing w:val="1"/>
        </w:rPr>
        <w:t> </w:t>
      </w:r>
      <w:r>
        <w:rPr>
          <w:color w:val="373435"/>
        </w:rPr>
        <w:t>Corte</w:t>
      </w:r>
      <w:r>
        <w:rPr>
          <w:color w:val="373435"/>
          <w:spacing w:val="1"/>
        </w:rPr>
        <w:t> </w:t>
      </w:r>
      <w:r>
        <w:rPr>
          <w:color w:val="373435"/>
        </w:rPr>
        <w:t>decidiu</w:t>
      </w:r>
      <w:r>
        <w:rPr>
          <w:color w:val="373435"/>
          <w:spacing w:val="1"/>
        </w:rPr>
        <w:t> </w:t>
      </w:r>
      <w:r>
        <w:rPr>
          <w:color w:val="373435"/>
        </w:rPr>
        <w:t>modular</w:t>
      </w:r>
      <w:r>
        <w:rPr>
          <w:color w:val="373435"/>
          <w:spacing w:val="1"/>
        </w:rPr>
        <w:t> </w:t>
      </w:r>
      <w:r>
        <w:rPr>
          <w:color w:val="373435"/>
        </w:rPr>
        <w:t>o</w:t>
      </w:r>
      <w:r>
        <w:rPr>
          <w:color w:val="373435"/>
          <w:spacing w:val="1"/>
        </w:rPr>
        <w:t> </w:t>
      </w:r>
      <w:r>
        <w:rPr>
          <w:color w:val="373435"/>
        </w:rPr>
        <w:t>efeito</w:t>
      </w:r>
      <w:r>
        <w:rPr>
          <w:color w:val="373435"/>
          <w:spacing w:val="1"/>
        </w:rPr>
        <w:t> </w:t>
      </w:r>
      <w:r>
        <w:rPr>
          <w:color w:val="373435"/>
        </w:rPr>
        <w:t>sobre</w:t>
      </w:r>
      <w:r>
        <w:rPr>
          <w:color w:val="373435"/>
          <w:spacing w:val="1"/>
        </w:rPr>
        <w:t> </w:t>
      </w:r>
      <w:r>
        <w:rPr>
          <w:color w:val="373435"/>
        </w:rPr>
        <w:t>os</w:t>
      </w:r>
      <w:r>
        <w:rPr>
          <w:color w:val="373435"/>
          <w:spacing w:val="1"/>
        </w:rPr>
        <w:t> </w:t>
      </w:r>
      <w:r>
        <w:rPr>
          <w:color w:val="373435"/>
        </w:rPr>
        <w:t>atos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inativação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submetidos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a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julgamento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por</w:t>
      </w:r>
      <w:r>
        <w:rPr>
          <w:color w:val="373435"/>
          <w:spacing w:val="-13"/>
        </w:rPr>
        <w:t> </w:t>
      </w:r>
      <w:r>
        <w:rPr>
          <w:color w:val="373435"/>
        </w:rPr>
        <w:t>este</w:t>
      </w:r>
      <w:r>
        <w:rPr>
          <w:color w:val="373435"/>
          <w:spacing w:val="-16"/>
        </w:rPr>
        <w:t> </w:t>
      </w:r>
      <w:r>
        <w:rPr>
          <w:color w:val="373435"/>
        </w:rPr>
        <w:t>Tribunal</w:t>
      </w:r>
      <w:r>
        <w:rPr>
          <w:color w:val="373435"/>
          <w:spacing w:val="-12"/>
        </w:rPr>
        <w:t> </w:t>
      </w:r>
      <w:r>
        <w:rPr>
          <w:color w:val="373435"/>
        </w:rPr>
        <w:t>de</w:t>
      </w:r>
      <w:r>
        <w:rPr>
          <w:color w:val="373435"/>
          <w:spacing w:val="-12"/>
        </w:rPr>
        <w:t> </w:t>
      </w:r>
      <w:r>
        <w:rPr>
          <w:color w:val="373435"/>
        </w:rPr>
        <w:t>Contas,</w:t>
      </w:r>
      <w:r>
        <w:rPr>
          <w:color w:val="373435"/>
          <w:spacing w:val="-12"/>
        </w:rPr>
        <w:t> </w:t>
      </w:r>
      <w:r>
        <w:rPr>
          <w:color w:val="373435"/>
        </w:rPr>
        <w:t>considerando</w:t>
      </w:r>
      <w:r>
        <w:rPr>
          <w:color w:val="373435"/>
          <w:spacing w:val="-11"/>
        </w:rPr>
        <w:t> </w:t>
      </w:r>
      <w:r>
        <w:rPr>
          <w:color w:val="373435"/>
        </w:rPr>
        <w:t>os</w:t>
      </w:r>
      <w:r>
        <w:rPr>
          <w:color w:val="373435"/>
          <w:spacing w:val="-13"/>
        </w:rPr>
        <w:t> </w:t>
      </w:r>
      <w:r>
        <w:rPr>
          <w:color w:val="373435"/>
        </w:rPr>
        <w:t>princípios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constitucionais</w:t>
      </w:r>
      <w:r>
        <w:rPr>
          <w:color w:val="373435"/>
          <w:spacing w:val="-21"/>
        </w:rPr>
        <w:t> </w:t>
      </w:r>
      <w:r>
        <w:rPr>
          <w:color w:val="373435"/>
        </w:rPr>
        <w:t>da</w:t>
      </w:r>
      <w:r>
        <w:rPr>
          <w:color w:val="373435"/>
          <w:spacing w:val="-21"/>
        </w:rPr>
        <w:t> </w:t>
      </w:r>
      <w:r>
        <w:rPr>
          <w:color w:val="373435"/>
        </w:rPr>
        <w:t>boa-fé,</w:t>
      </w:r>
      <w:r>
        <w:rPr>
          <w:color w:val="373435"/>
          <w:spacing w:val="-21"/>
        </w:rPr>
        <w:t> </w:t>
      </w:r>
      <w:r>
        <w:rPr>
          <w:color w:val="373435"/>
        </w:rPr>
        <w:t>da</w:t>
      </w:r>
      <w:r>
        <w:rPr>
          <w:color w:val="373435"/>
          <w:spacing w:val="-21"/>
        </w:rPr>
        <w:t> </w:t>
      </w:r>
      <w:r>
        <w:rPr>
          <w:color w:val="373435"/>
        </w:rPr>
        <w:t>dignidade</w:t>
      </w:r>
      <w:r>
        <w:rPr>
          <w:color w:val="373435"/>
          <w:spacing w:val="-21"/>
        </w:rPr>
        <w:t> </w:t>
      </w:r>
      <w:r>
        <w:rPr>
          <w:color w:val="373435"/>
        </w:rPr>
        <w:t>da</w:t>
      </w:r>
      <w:r>
        <w:rPr>
          <w:color w:val="373435"/>
          <w:spacing w:val="-21"/>
        </w:rPr>
        <w:t> </w:t>
      </w:r>
      <w:r>
        <w:rPr>
          <w:color w:val="373435"/>
        </w:rPr>
        <w:t>pessoa</w:t>
      </w:r>
      <w:r>
        <w:rPr>
          <w:color w:val="373435"/>
          <w:spacing w:val="-21"/>
        </w:rPr>
        <w:t> </w:t>
      </w:r>
      <w:r>
        <w:rPr>
          <w:color w:val="373435"/>
        </w:rPr>
        <w:t>humana,</w:t>
      </w:r>
      <w:r>
        <w:rPr>
          <w:color w:val="373435"/>
          <w:spacing w:val="-21"/>
        </w:rPr>
        <w:t> </w:t>
      </w:r>
      <w:r>
        <w:rPr>
          <w:color w:val="373435"/>
        </w:rPr>
        <w:t>da</w:t>
      </w:r>
      <w:r>
        <w:rPr>
          <w:color w:val="373435"/>
          <w:spacing w:val="-21"/>
        </w:rPr>
        <w:t> </w:t>
      </w:r>
      <w:r>
        <w:rPr>
          <w:color w:val="373435"/>
        </w:rPr>
        <w:t>segurança</w:t>
      </w:r>
      <w:r>
        <w:rPr>
          <w:color w:val="373435"/>
          <w:spacing w:val="-21"/>
        </w:rPr>
        <w:t> </w:t>
      </w:r>
      <w:r>
        <w:rPr>
          <w:color w:val="373435"/>
        </w:rPr>
        <w:t>jurídica,</w:t>
      </w:r>
      <w:r>
        <w:rPr>
          <w:color w:val="373435"/>
          <w:spacing w:val="-58"/>
        </w:rPr>
        <w:t> </w:t>
      </w:r>
      <w:r>
        <w:rPr>
          <w:color w:val="373435"/>
        </w:rPr>
        <w:t>da contributividade previdenciária e o serviço efetivamente prestado ao Estado.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Nesse sentido, tendo em vista que a interessada exerce efetivamente a função na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qual está requerendo sua aposentadoria há 23 anos, nela contribuindo, sem que a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Administração Pública, nesse período, tenha tomado medidas para cessar os</w:t>
      </w:r>
      <w:r>
        <w:rPr>
          <w:color w:val="373435"/>
          <w:spacing w:val="1"/>
        </w:rPr>
        <w:t> </w:t>
      </w:r>
      <w:r>
        <w:rPr>
          <w:color w:val="373435"/>
        </w:rPr>
        <w:t>efeitos do provimento ilegal, entendo que o referido ato concessório deva ser</w:t>
      </w:r>
      <w:r>
        <w:rPr>
          <w:color w:val="373435"/>
          <w:spacing w:val="1"/>
        </w:rPr>
        <w:t> </w:t>
      </w:r>
      <w:r>
        <w:rPr>
          <w:color w:val="373435"/>
        </w:rPr>
        <w:t>registrado.</w:t>
      </w:r>
    </w:p>
    <w:p>
      <w:pPr>
        <w:spacing w:line="314" w:lineRule="auto" w:before="12"/>
        <w:ind w:left="3174" w:right="90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Sumário. Estado do Piauí. Tribunal de Justiça. Análise técnica circunstanciada.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Registro do ato concessório de aposentadoria por tempo de contribuição com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proventos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integrais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à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Sr.ª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Teresinha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de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Jesus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dos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Santos.</w:t>
      </w:r>
    </w:p>
    <w:p>
      <w:pPr>
        <w:pStyle w:val="BodyText"/>
        <w:spacing w:before="2"/>
        <w:rPr>
          <w:rFonts w:ascii="Arial MT"/>
          <w:i w:val="0"/>
          <w:sz w:val="29"/>
        </w:rPr>
      </w:pPr>
    </w:p>
    <w:p>
      <w:pPr>
        <w:spacing w:line="331" w:lineRule="auto" w:before="0"/>
        <w:ind w:left="3173" w:right="900" w:firstLine="46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pacing w:val="-1"/>
          <w:sz w:val="20"/>
        </w:rPr>
        <w:t>(Aposentadoria.</w:t>
      </w:r>
      <w:r>
        <w:rPr>
          <w:rFonts w:ascii="Arial MT" w:hAnsi="Arial MT"/>
          <w:color w:val="373435"/>
          <w:spacing w:val="-9"/>
          <w:sz w:val="20"/>
        </w:rPr>
        <w:t> </w:t>
      </w:r>
      <w:r>
        <w:rPr>
          <w:rFonts w:ascii="Arial MT" w:hAnsi="Arial MT"/>
          <w:color w:val="373435"/>
          <w:spacing w:val="-1"/>
          <w:sz w:val="20"/>
        </w:rPr>
        <w:t>Processo</w:t>
      </w:r>
      <w:r>
        <w:rPr>
          <w:rFonts w:ascii="Arial MT" w:hAnsi="Arial MT"/>
          <w:color w:val="373435"/>
          <w:spacing w:val="-10"/>
          <w:sz w:val="20"/>
        </w:rPr>
        <w:t> </w:t>
      </w:r>
      <w:hyperlink r:id="rId31">
        <w:r>
          <w:rPr>
            <w:rFonts w:ascii="Arial MT" w:hAnsi="Arial MT"/>
            <w:color w:val="0000C4"/>
            <w:sz w:val="22"/>
            <w:u w:val="single" w:color="0000C4"/>
          </w:rPr>
          <w:t>TC</w:t>
        </w:r>
        <w:r>
          <w:rPr>
            <w:rFonts w:ascii="Arial MT" w:hAnsi="Arial MT"/>
            <w:color w:val="0000C4"/>
            <w:spacing w:val="-11"/>
            <w:sz w:val="22"/>
            <w:u w:val="single" w:color="0000C4"/>
          </w:rPr>
          <w:t> </w:t>
        </w:r>
        <w:r>
          <w:rPr>
            <w:rFonts w:ascii="Arial MT" w:hAnsi="Arial MT"/>
            <w:color w:val="0000C4"/>
            <w:sz w:val="22"/>
            <w:u w:val="single" w:color="0000C4"/>
          </w:rPr>
          <w:t>nº</w:t>
        </w:r>
        <w:r>
          <w:rPr>
            <w:rFonts w:ascii="Arial MT" w:hAnsi="Arial MT"/>
            <w:color w:val="0000C4"/>
            <w:spacing w:val="-12"/>
            <w:sz w:val="22"/>
            <w:u w:val="single" w:color="0000C4"/>
          </w:rPr>
          <w:t> </w:t>
        </w:r>
        <w:r>
          <w:rPr>
            <w:rFonts w:ascii="Arial MT" w:hAnsi="Arial MT"/>
            <w:color w:val="0000C4"/>
            <w:sz w:val="22"/>
            <w:u w:val="single" w:color="0000C4"/>
          </w:rPr>
          <w:t>011424/2021</w:t>
        </w:r>
      </w:hyperlink>
      <w:r>
        <w:rPr>
          <w:rFonts w:ascii="Arial MT" w:hAnsi="Arial MT"/>
          <w:color w:val="373435"/>
          <w:sz w:val="20"/>
        </w:rPr>
        <w:t>–</w:t>
      </w:r>
      <w:r>
        <w:rPr>
          <w:rFonts w:ascii="Arial MT" w:hAnsi="Arial MT"/>
          <w:color w:val="373435"/>
          <w:spacing w:val="-9"/>
          <w:sz w:val="20"/>
        </w:rPr>
        <w:t> </w:t>
      </w:r>
      <w:r>
        <w:rPr>
          <w:rFonts w:ascii="Arial MT" w:hAnsi="Arial MT"/>
          <w:color w:val="373435"/>
          <w:sz w:val="20"/>
        </w:rPr>
        <w:t>Relator:</w:t>
      </w:r>
      <w:r>
        <w:rPr>
          <w:rFonts w:ascii="Arial MT" w:hAnsi="Arial MT"/>
          <w:color w:val="373435"/>
          <w:spacing w:val="-10"/>
          <w:sz w:val="20"/>
        </w:rPr>
        <w:t> </w:t>
      </w:r>
      <w:r>
        <w:rPr>
          <w:rFonts w:ascii="Arial MT" w:hAnsi="Arial MT"/>
          <w:color w:val="373435"/>
          <w:sz w:val="20"/>
        </w:rPr>
        <w:t>Cons.</w:t>
      </w:r>
      <w:r>
        <w:rPr>
          <w:rFonts w:ascii="Arial MT" w:hAnsi="Arial MT"/>
          <w:color w:val="373435"/>
          <w:spacing w:val="-9"/>
          <w:sz w:val="20"/>
        </w:rPr>
        <w:t> </w:t>
      </w:r>
      <w:r>
        <w:rPr>
          <w:rFonts w:ascii="Arial MT" w:hAnsi="Arial MT"/>
          <w:color w:val="373435"/>
          <w:sz w:val="20"/>
        </w:rPr>
        <w:t>Subst.</w:t>
      </w:r>
      <w:r>
        <w:rPr>
          <w:rFonts w:ascii="Arial MT" w:hAnsi="Arial MT"/>
          <w:color w:val="373435"/>
          <w:spacing w:val="-21"/>
          <w:sz w:val="20"/>
        </w:rPr>
        <w:t> </w:t>
      </w:r>
      <w:r>
        <w:rPr>
          <w:rFonts w:ascii="Arial MT" w:hAnsi="Arial MT"/>
          <w:color w:val="373435"/>
          <w:sz w:val="20"/>
        </w:rPr>
        <w:t>Alisson</w:t>
      </w:r>
      <w:r>
        <w:rPr>
          <w:rFonts w:ascii="Arial MT" w:hAnsi="Arial MT"/>
          <w:color w:val="373435"/>
          <w:spacing w:val="-9"/>
          <w:sz w:val="20"/>
        </w:rPr>
        <w:t> </w:t>
      </w:r>
      <w:r>
        <w:rPr>
          <w:rFonts w:ascii="Arial MT" w:hAnsi="Arial MT"/>
          <w:color w:val="373435"/>
          <w:sz w:val="20"/>
        </w:rPr>
        <w:t>Felipe</w:t>
      </w:r>
      <w:r>
        <w:rPr>
          <w:rFonts w:ascii="Arial MT" w:hAnsi="Arial MT"/>
          <w:color w:val="373435"/>
          <w:spacing w:val="-10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53"/>
          <w:sz w:val="20"/>
        </w:rPr>
        <w:t> </w:t>
      </w:r>
      <w:r>
        <w:rPr>
          <w:rFonts w:ascii="Arial MT" w:hAnsi="Arial MT"/>
          <w:color w:val="373435"/>
          <w:sz w:val="20"/>
        </w:rPr>
        <w:t>Araújo.</w:t>
      </w:r>
      <w:r>
        <w:rPr>
          <w:rFonts w:ascii="Arial MT" w:hAnsi="Arial MT"/>
          <w:color w:val="373435"/>
          <w:spacing w:val="1"/>
          <w:sz w:val="20"/>
        </w:rPr>
        <w:t> </w:t>
      </w:r>
      <w:r>
        <w:rPr>
          <w:rFonts w:ascii="Arial MT" w:hAnsi="Arial MT"/>
          <w:color w:val="373435"/>
          <w:sz w:val="20"/>
        </w:rPr>
        <w:t>Segunda</w:t>
      </w:r>
      <w:r>
        <w:rPr>
          <w:rFonts w:ascii="Arial MT" w:hAnsi="Arial MT"/>
          <w:color w:val="373435"/>
          <w:spacing w:val="1"/>
          <w:sz w:val="20"/>
        </w:rPr>
        <w:t> </w:t>
      </w:r>
      <w:r>
        <w:rPr>
          <w:rFonts w:ascii="Arial MT" w:hAnsi="Arial MT"/>
          <w:color w:val="373435"/>
          <w:sz w:val="20"/>
        </w:rPr>
        <w:t>Câmara.</w:t>
      </w:r>
      <w:r>
        <w:rPr>
          <w:rFonts w:ascii="Arial MT" w:hAnsi="Arial MT"/>
          <w:color w:val="373435"/>
          <w:spacing w:val="1"/>
          <w:sz w:val="20"/>
        </w:rPr>
        <w:t> </w:t>
      </w:r>
      <w:r>
        <w:rPr>
          <w:rFonts w:ascii="Arial MT" w:hAnsi="Arial MT"/>
          <w:color w:val="373435"/>
          <w:sz w:val="20"/>
        </w:rPr>
        <w:t>Decisão</w:t>
      </w:r>
      <w:r>
        <w:rPr>
          <w:rFonts w:ascii="Arial MT" w:hAnsi="Arial MT"/>
          <w:color w:val="373435"/>
          <w:spacing w:val="1"/>
          <w:sz w:val="20"/>
        </w:rPr>
        <w:t> </w:t>
      </w:r>
      <w:r>
        <w:rPr>
          <w:rFonts w:ascii="Arial MT" w:hAnsi="Arial MT"/>
          <w:color w:val="373435"/>
          <w:sz w:val="20"/>
        </w:rPr>
        <w:t>Unânime.</w:t>
      </w:r>
      <w:r>
        <w:rPr>
          <w:rFonts w:ascii="Arial MT" w:hAnsi="Arial MT"/>
          <w:color w:val="373435"/>
          <w:spacing w:val="1"/>
          <w:sz w:val="20"/>
        </w:rPr>
        <w:t> </w:t>
      </w:r>
      <w:r>
        <w:rPr>
          <w:rFonts w:ascii="Arial MT" w:hAnsi="Arial MT"/>
          <w:color w:val="373435"/>
          <w:sz w:val="20"/>
        </w:rPr>
        <w:t>Acórdão</w:t>
      </w:r>
      <w:r>
        <w:rPr>
          <w:rFonts w:ascii="Arial MT" w:hAnsi="Arial MT"/>
          <w:color w:val="373435"/>
          <w:spacing w:val="1"/>
          <w:sz w:val="20"/>
        </w:rPr>
        <w:t> </w:t>
      </w:r>
      <w:r>
        <w:rPr>
          <w:rFonts w:ascii="Arial MT" w:hAnsi="Arial MT"/>
          <w:color w:val="373435"/>
          <w:sz w:val="20"/>
        </w:rPr>
        <w:t>nº</w:t>
      </w:r>
      <w:r>
        <w:rPr>
          <w:rFonts w:ascii="Arial MT" w:hAnsi="Arial MT"/>
          <w:color w:val="373435"/>
          <w:spacing w:val="1"/>
          <w:sz w:val="20"/>
        </w:rPr>
        <w:t> </w:t>
      </w:r>
      <w:r>
        <w:rPr>
          <w:rFonts w:ascii="Arial MT" w:hAnsi="Arial MT"/>
          <w:color w:val="373435"/>
          <w:sz w:val="20"/>
        </w:rPr>
        <w:t>655/2022</w:t>
      </w:r>
      <w:r>
        <w:rPr>
          <w:rFonts w:ascii="Arial MT" w:hAnsi="Arial MT"/>
          <w:color w:val="373435"/>
          <w:spacing w:val="1"/>
          <w:sz w:val="20"/>
        </w:rPr>
        <w:t> </w:t>
      </w:r>
      <w:r>
        <w:rPr>
          <w:rFonts w:ascii="Arial MT" w:hAnsi="Arial MT"/>
          <w:color w:val="373435"/>
          <w:sz w:val="20"/>
        </w:rPr>
        <w:t>publicado</w:t>
      </w:r>
      <w:r>
        <w:rPr>
          <w:rFonts w:ascii="Arial MT" w:hAnsi="Arial MT"/>
          <w:color w:val="373435"/>
          <w:spacing w:val="1"/>
          <w:sz w:val="20"/>
        </w:rPr>
        <w:t> </w:t>
      </w:r>
      <w:r>
        <w:rPr>
          <w:rFonts w:ascii="Arial MT" w:hAnsi="Arial MT"/>
          <w:color w:val="373435"/>
          <w:sz w:val="20"/>
        </w:rPr>
        <w:t>no</w:t>
      </w:r>
      <w:r>
        <w:rPr>
          <w:rFonts w:ascii="Arial MT" w:hAnsi="Arial MT"/>
          <w:color w:val="373435"/>
          <w:spacing w:val="1"/>
          <w:sz w:val="20"/>
        </w:rPr>
        <w:t> </w:t>
      </w:r>
      <w:hyperlink r:id="rId17">
        <w:r>
          <w:rPr>
            <w:rFonts w:ascii="Arial MT" w:hAnsi="Arial MT"/>
            <w:color w:val="0000C4"/>
            <w:sz w:val="22"/>
            <w:u w:val="single" w:color="0000C4"/>
          </w:rPr>
          <w:t>DOE/TCE-PI</w:t>
        </w:r>
        <w:r>
          <w:rPr>
            <w:rFonts w:ascii="Arial MT" w:hAnsi="Arial MT"/>
            <w:color w:val="0000C4"/>
            <w:spacing w:val="-25"/>
            <w:sz w:val="22"/>
          </w:rPr>
          <w:t> </w:t>
        </w:r>
        <w:r>
          <w:rPr>
            <w:rFonts w:ascii="Arial MT" w:hAnsi="Arial MT"/>
            <w:color w:val="0000C4"/>
            <w:sz w:val="22"/>
            <w:u w:val="single" w:color="0000C4"/>
          </w:rPr>
          <w:t>º</w:t>
        </w:r>
        <w:r>
          <w:rPr>
            <w:rFonts w:ascii="Arial MT" w:hAnsi="Arial MT"/>
            <w:color w:val="0000C4"/>
            <w:spacing w:val="-25"/>
            <w:sz w:val="22"/>
          </w:rPr>
          <w:t> </w:t>
        </w:r>
        <w:r>
          <w:rPr>
            <w:rFonts w:ascii="Arial MT" w:hAnsi="Arial MT"/>
            <w:color w:val="0000C4"/>
            <w:sz w:val="22"/>
            <w:u w:val="single" w:color="0000C4"/>
          </w:rPr>
          <w:t>223/2022).</w:t>
        </w:r>
      </w:hyperlink>
    </w:p>
    <w:p>
      <w:pPr>
        <w:spacing w:after="0" w:line="331" w:lineRule="auto"/>
        <w:jc w:val="both"/>
        <w:rPr>
          <w:rFonts w:ascii="Arial MT" w:hAnsi="Arial MT"/>
          <w:sz w:val="22"/>
        </w:rPr>
        <w:sectPr>
          <w:headerReference w:type="default" r:id="rId29"/>
          <w:footerReference w:type="default" r:id="rId30"/>
          <w:pgSz w:w="11910" w:h="16840"/>
          <w:pgMar w:header="639" w:footer="973" w:top="1580" w:bottom="1160" w:left="0" w:right="0"/>
        </w:sectPr>
      </w:pPr>
    </w:p>
    <w:p>
      <w:pPr>
        <w:pStyle w:val="BodyText"/>
        <w:spacing w:before="4"/>
        <w:rPr>
          <w:rFonts w:ascii="Arial MT"/>
          <w:i w:val="0"/>
          <w:sz w:val="17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5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2"/>
      <w:footerReference w:type="default" r:id="rId33"/>
      <w:pgSz w:w="11910" w:h="16840"/>
      <w:pgMar w:header="639" w:footer="973" w:top="1580" w:bottom="11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47296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46784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46272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45760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4524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44736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44224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4064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4012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3961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942;top:16067;width:201;height:201" type="#_x0000_t75" stroked="false">
            <v:imagedata r:id="rId2" o:title=""/>
          </v:shape>
          <v:shape style="position:absolute;left:8449;top:16068;width:201;height:199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3910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3859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3808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3756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3398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3347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3296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3244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3193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3142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3091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2732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2681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2630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2579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2528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2476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2425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2067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2016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1964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1913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1862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1811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1760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14016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13504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12992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12480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1196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11456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10944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0736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0684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0633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0582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0531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0480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0428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0070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0019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19968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19916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19865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9814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9763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19404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19353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19302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19251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19200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9148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9097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6611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6662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49344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6764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48320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6.9pt;height:26.7pt;mso-position-horizontal-relative:page;mso-position-vertical-relative:page;z-index:-162478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12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Dezembro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7276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7328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42688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7430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1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41664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6.9pt;height:26.7pt;mso-position-horizontal-relative:page;mso-position-vertical-relative:page;z-index:-162411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12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Dezembro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7942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7993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3603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8096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3500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6.9pt;height:26.7pt;mso-position-horizontal-relative:page;mso-position-vertical-relative:page;z-index:-162344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12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Dezembro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8608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8659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2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2937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8761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2835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6.9pt;height:26.7pt;mso-position-horizontal-relative:page;mso-position-vertical-relative:page;z-index:-162278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12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Dezembro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9273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9324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22720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9427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21696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6.9pt;height:26.7pt;mso-position-horizontal-relative:page;mso-position-vertical-relative:page;z-index:-162211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12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Dezembro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9939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9990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16064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0092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15040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6.9pt;height:26.7pt;mso-position-horizontal-relative:page;mso-position-vertical-relative:page;z-index:-162145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12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Dezembro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10604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4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0656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4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09408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0758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4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08384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6.9pt;height:26.7pt;mso-position-horizontal-relative:page;mso-position-vertical-relative:page;z-index:-162078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12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Dezembro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11270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4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1321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4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0275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1424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5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0172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6.9pt;height:26.7pt;mso-position-horizontal-relative:page;mso-position-vertical-relative:page;z-index:-162012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12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Dezembro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11936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5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1987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5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9609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2089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5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19507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6.9pt;height:26.7pt;mso-position-horizontal-relative:page;mso-position-vertical-relative:page;z-index:-161945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12</w:t>
                </w:r>
                <w:r>
                  <w:rPr>
                    <w:rFonts w:ascii="Tahoma" w:hAnsi="Tahoma"/>
                    <w:b/>
                    <w:color w:val="201E1E"/>
                    <w:spacing w:val="10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Dezembro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2597" w:hanging="192"/>
        <w:jc w:val="left"/>
      </w:pPr>
      <w:rPr>
        <w:rFonts w:hint="default" w:ascii="Arial" w:hAnsi="Arial" w:eastAsia="Arial" w:cs="Arial"/>
        <w:i/>
        <w:iCs/>
        <w:color w:val="373435"/>
        <w:w w:val="9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30" w:hanging="1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61" w:hanging="1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91" w:hanging="1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22" w:hanging="1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52" w:hanging="1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83" w:hanging="1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113" w:hanging="1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044" w:hanging="19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35" w:hanging="255"/>
        <w:jc w:val="righ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746" w:hanging="25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653" w:hanging="25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559" w:hanging="25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66" w:hanging="25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72" w:hanging="25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79" w:hanging="25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185" w:hanging="25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092" w:hanging="255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258"/>
      <w:ind w:left="291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1"/>
      <w:ind w:left="29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TOC3" w:type="paragraph">
    <w:name w:val="TOC 3"/>
    <w:basedOn w:val="Normal"/>
    <w:uiPriority w:val="1"/>
    <w:qFormat/>
    <w:pPr>
      <w:spacing w:before="1"/>
      <w:ind w:left="291" w:right="1166" w:firstLine="7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ind w:left="20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26"/>
      <w:ind w:left="1539" w:right="905"/>
      <w:jc w:val="both"/>
      <w:outlineLvl w:val="2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6839" w:firstLine="1224"/>
    </w:pPr>
    <w:rPr>
      <w:rFonts w:ascii="Cambria" w:hAnsi="Cambria" w:eastAsia="Cambria" w:cs="Cambria"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835" w:right="900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10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yperlink" Target="https://www.tce.pi.gov.br/fiscalizado/pesquisa-de-processos/?tipo=1&amp;processo=011643%2F2022%2B" TargetMode="External"/><Relationship Id="rId17" Type="http://schemas.openxmlformats.org/officeDocument/2006/relationships/hyperlink" Target="https://www.tce.pi.gov.br/download.php?type=publicacao&amp;id=183479" TargetMode="External"/><Relationship Id="rId18" Type="http://schemas.openxmlformats.org/officeDocument/2006/relationships/header" Target="header5.xml"/><Relationship Id="rId19" Type="http://schemas.openxmlformats.org/officeDocument/2006/relationships/footer" Target="footer5.xml"/><Relationship Id="rId20" Type="http://schemas.openxmlformats.org/officeDocument/2006/relationships/hyperlink" Target="https://www.tce.pi.gov.br/fiscalizado/pesquisa-de-processos/?tipo=1&amp;processo=002248%2F2022%2B" TargetMode="External"/><Relationship Id="rId21" Type="http://schemas.openxmlformats.org/officeDocument/2006/relationships/hyperlink" Target="https://www.tce.pi.gov.br/download.php?type=publicacao&amp;id=183481" TargetMode="External"/><Relationship Id="rId22" Type="http://schemas.openxmlformats.org/officeDocument/2006/relationships/header" Target="header6.xml"/><Relationship Id="rId23" Type="http://schemas.openxmlformats.org/officeDocument/2006/relationships/footer" Target="footer6.xml"/><Relationship Id="rId24" Type="http://schemas.openxmlformats.org/officeDocument/2006/relationships/hyperlink" Target="https://www.tce.pi.gov.br/fiscalizado/pesquisa-de-processos/?tipo=1&amp;processo=010974%2F2022" TargetMode="External"/><Relationship Id="rId25" Type="http://schemas.openxmlformats.org/officeDocument/2006/relationships/hyperlink" Target="https://www.tce.pi.gov.br/download.php?type=publicacao&amp;id=183485" TargetMode="External"/><Relationship Id="rId26" Type="http://schemas.openxmlformats.org/officeDocument/2006/relationships/header" Target="header7.xml"/><Relationship Id="rId27" Type="http://schemas.openxmlformats.org/officeDocument/2006/relationships/footer" Target="footer7.xml"/><Relationship Id="rId28" Type="http://schemas.openxmlformats.org/officeDocument/2006/relationships/hyperlink" Target="https://www.tce.pi.gov.br/fiscalizado/pesquisa-de-processos/?tipo=1&amp;processo=022436%2F2017%2B" TargetMode="External"/><Relationship Id="rId29" Type="http://schemas.openxmlformats.org/officeDocument/2006/relationships/header" Target="header8.xml"/><Relationship Id="rId30" Type="http://schemas.openxmlformats.org/officeDocument/2006/relationships/footer" Target="footer8.xml"/><Relationship Id="rId31" Type="http://schemas.openxmlformats.org/officeDocument/2006/relationships/hyperlink" Target="https://www.tce.pi.gov.br/fiscalizado/pesquisa-de-processos/?tipo=1&amp;processo=011424%2F2021" TargetMode="External"/><Relationship Id="rId32" Type="http://schemas.openxmlformats.org/officeDocument/2006/relationships/header" Target="header9.xml"/><Relationship Id="rId33" Type="http://schemas.openxmlformats.org/officeDocument/2006/relationships/footer" Target="footer9.xml"/><Relationship Id="rId3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8.png"/><Relationship Id="rId3" Type="http://schemas.openxmlformats.org/officeDocument/2006/relationships/image" Target="media/image7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Boletim_Jurisprudencia_12_DEZ_2022.cdr</dc:title>
  <dcterms:created xsi:type="dcterms:W3CDTF">2024-07-02T13:26:28Z</dcterms:created>
  <dcterms:modified xsi:type="dcterms:W3CDTF">2024-07-02T13:26:28Z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2024-07-02T00:00:00Z</vt:filetime>
  </property>
</Properties>
</file>