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97472" filled="true" fillcolor="#244934" stroked="false">
            <v:fill type="solid"/>
            <w10:wrap type="none"/>
          </v:rect>
        </w:pict>
      </w:r>
      <w:r>
        <w:rPr/>
        <w:pict>
          <v:group style="position:absolute;margin-left:-.23995pt;margin-top:335.584381pt;width:595.6pt;height:506.55pt;mso-position-horizontal-relative:page;mso-position-vertical-relative:page;z-index:-16296960" coordorigin="-5,6712" coordsize="11912,10131">
            <v:rect style="position:absolute;left:0;top:15004;width:1316;height:1834" filled="true" fillcolor="#0330d6" stroked="false">
              <v:fill type="solid"/>
            </v:rect>
            <v:rect style="position:absolute;left:0;top:15004;width:11902;height:1834" filled="false" stroked="true" strokeweight=".4799pt" strokecolor="#165c3c">
              <v:stroke dashstyle="solid"/>
            </v:rect>
            <v:rect style="position:absolute;left:1315;top:15004;width:10586;height:1834" filled="true" fillcolor="#fff212" stroked="false">
              <v:fill type="solid"/>
            </v:rect>
            <v:rect style="position:absolute;left:1315;top:15004;width:10586;height:1834" filled="false" stroked="true" strokeweight=".4799pt" strokecolor="#0330d6">
              <v:stroke dashstyl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34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132;top:713;width:1550;height:311" coordorigin="132,713" coordsize="1550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3,1677,895,1682,892,1681,886,1672,879,1598,849,1522,822,1445,797,1367,775,1287,756,1207,740,1125,727,1043,719,959,714,875,713xe" filled="true" fillcolor="#ffcc29" stroked="false">
              <v:path arrowok="t"/>
              <v:fill type="solid"/>
            </v:shape>
            <v:shape style="position:absolute;left:0;top:599;width:1543;height:311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<v:path arrowok="t"/>
              <v:fill type="solid"/>
            </v:shape>
            <v:shape style="position:absolute;left:570;top:0;width:556;height:532" coordorigin="570,0" coordsize="556,532" path="m841,0l836,10,762,183,571,197,570,207,716,338,674,510,671,522,681,527,848,431,1010,527,1021,531,1022,521,979,334,1114,213,1118,210,1125,199,1108,196,928,183,854,11,850,2,841,0xe" filled="true" fillcolor="#fefef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6"/>
          <w:w w:val="110"/>
        </w:rPr>
        <w:t> </w:t>
      </w:r>
      <w:r>
        <w:rPr>
          <w:color w:val="FEFEFE"/>
          <w:w w:val="110"/>
        </w:rPr>
        <w:t>DE</w:t>
      </w:r>
      <w:r>
        <w:rPr>
          <w:color w:val="FEFEFE"/>
          <w:spacing w:val="-118"/>
          <w:w w:val="110"/>
        </w:rPr>
        <w:t> </w:t>
      </w:r>
      <w:r>
        <w:rPr>
          <w:color w:val="FEFEFE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Trebuchet MS" w:hAnsi="Trebuchet MS"/>
          <w:i/>
          <w:sz w:val="37"/>
        </w:rPr>
      </w:pPr>
      <w:r>
        <w:rPr>
          <w:rFonts w:ascii="Trebuchet MS" w:hAnsi="Trebuchet MS"/>
          <w:i/>
          <w:color w:val="FEFEFE"/>
          <w:sz w:val="37"/>
        </w:rPr>
        <w:t>Março 2022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23995pt;margin-top:15.06183pt;width:594.6pt;height:91.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rebuchet MS"/>
                      <w:i/>
                      <w:sz w:val="3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rebuchet MS"/>
                      <w:i/>
                      <w:sz w:val="26"/>
                    </w:rPr>
                  </w:pPr>
                </w:p>
                <w:p>
                  <w:pPr>
                    <w:spacing w:line="256" w:lineRule="auto" w:before="0"/>
                    <w:ind w:left="9619" w:right="558" w:hanging="48"/>
                    <w:jc w:val="right"/>
                    <w:rPr>
                      <w:rFonts w:ascii="Cambria" w:hAnsi="Cambria"/>
                      <w:sz w:val="26"/>
                    </w:rPr>
                  </w:pP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Teresina,</w:t>
                  </w:r>
                  <w:r>
                    <w:rPr>
                      <w:rFonts w:ascii="Cambria" w:hAnsi="Cambria"/>
                      <w:color w:val="201E1E"/>
                      <w:spacing w:val="19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Piauí</w:t>
                  </w:r>
                  <w:r>
                    <w:rPr>
                      <w:rFonts w:ascii="Cambria" w:hAnsi="Cambria"/>
                      <w:color w:val="201E1E"/>
                      <w:spacing w:val="-5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Ano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7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|</w:t>
                  </w:r>
                  <w:r>
                    <w:rPr>
                      <w:rFonts w:ascii="Cambria" w:hAnsi="Cambria"/>
                      <w:color w:val="201E1E"/>
                      <w:spacing w:val="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N</w:t>
                  </w:r>
                  <w:r>
                    <w:rPr>
                      <w:rFonts w:ascii="Cambria" w:hAnsi="Cambria"/>
                      <w:color w:val="201E1E"/>
                      <w:spacing w:val="6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003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Trebuchet MS"/>
          <w:sz w:val="23"/>
        </w:rPr>
        <w:sectPr>
          <w:type w:val="continuous"/>
          <w:pgSz w:w="11910" w:h="16840"/>
          <w:pgMar w:top="1580" w:bottom="0" w:left="0" w:right="0"/>
        </w:sectPr>
      </w:pPr>
    </w:p>
    <w:p>
      <w:pPr>
        <w:pStyle w:val="Heading2"/>
        <w:spacing w:before="64"/>
        <w:ind w:left="6204"/>
      </w:pPr>
      <w:r>
        <w:rPr/>
        <w:pict>
          <v:group style="position:absolute;margin-left:-.23995pt;margin-top:-.224879pt;width:595.6pt;height:842.4pt;mso-position-horizontal-relative:page;mso-position-vertical-relative:page;z-index:-16296448" coordorigin="-5,-4" coordsize="11912,16848">
            <v:shape style="position:absolute;left:0;top:0;width:11902;height:16838" coordorigin="0,0" coordsize="11902,16838" path="m0,0l11901,0,11901,16838e" filled="false" stroked="true" strokeweight=".4799pt" strokecolor="#373435">
              <v:path arrowok="t"/>
              <v:stroke dashstyle="solid"/>
            </v:shape>
            <v:shape style="position:absolute;left:8695;top:16067;width:201;height:201" type="#_x0000_t75" stroked="false">
              <v:imagedata r:id="rId7" o:title=""/>
            </v:shape>
            <v:shape style="position:absolute;left:8449;top:16068;width:201;height:199" type="#_x0000_t75" stroked="false">
              <v:imagedata r:id="rId8" o:title=""/>
            </v:shape>
            <v:shape style="position:absolute;left:8942;top:16067;width:201;height:201" type="#_x0000_t75" stroked="false">
              <v:imagedata r:id="rId9" o:title=""/>
            </v:shape>
            <v:shape style="position:absolute;left:9189;top:16067;width:201;height:201" type="#_x0000_t75" stroked="false">
              <v:imagedata r:id="rId10" o:title=""/>
            </v:shape>
  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  <v:path arrowok="t"/>
              <v:fill type="solid"/>
            </v:shape>
  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  <v:path arrowok="t"/>
              <v:fill type="solid"/>
            </v:shape>
  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  <v:path arrowok="t"/>
              <v:fill type="solid"/>
            </v:shape>
  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  <v:path arrowok="t"/>
              <v:fill type="solid"/>
            </v:shape>
  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  <v:path arrowok="t"/>
              <v:fill type="solid"/>
            </v:shape>
  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  <v:path arrowok="t"/>
              <v:fill type="solid"/>
            </v:shape>
  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  <v:path arrowok="t"/>
              <v:fill type="solid"/>
            </v:shape>
  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  <v:path arrowok="t"/>
              <v:fill type="solid"/>
            </v:shape>
  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  <v:path arrowok="t"/>
              <v:fill type="solid"/>
            </v:shape>
  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  <v:path arrowok="t"/>
              <v:fill type="solid"/>
            </v:shape>
  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  <v:path arrowok="t"/>
              <v:fill type="solid"/>
            </v:shape>
            <v:rect style="position:absolute;left:9849;top:16379;width:50;height:28" filled="true" fillcolor="#e5233d" stroked="false">
              <v:fill type="solid"/>
            </v:rect>
            <v:rect style="position:absolute;left:9898;top:16379;width:50;height:28" filled="true" fillcolor="#dea73a" stroked="false">
              <v:fill type="solid"/>
            </v:rect>
            <v:rect style="position:absolute;left:9948;top:16379;width:50;height:28" filled="true" fillcolor="#4ca146" stroked="false">
              <v:fill type="solid"/>
            </v:rect>
            <v:rect style="position:absolute;left:9998;top:16379;width:50;height:28" filled="true" fillcolor="#c7202f" stroked="false">
              <v:fill type="solid"/>
            </v:rect>
            <v:rect style="position:absolute;left:10048;top:16379;width:50;height:28" filled="true" fillcolor="#ef402c" stroked="false">
              <v:fill type="solid"/>
            </v:rect>
            <v:rect style="position:absolute;left:10098;top:16379;width:50;height:28" filled="true" fillcolor="#26bee4" stroked="false">
              <v:fill type="solid"/>
            </v:rect>
            <v:rect style="position:absolute;left:10148;top:16379;width:50;height:28" filled="true" fillcolor="#fbc413" stroked="false">
              <v:fill type="solid"/>
            </v:rect>
            <v:rect style="position:absolute;left:10198;top:16379;width:50;height:28" filled="true" fillcolor="#a21c43" stroked="false">
              <v:fill type="solid"/>
            </v:rect>
            <v:rect style="position:absolute;left:10248;top:16379;width:50;height:28" filled="true" fillcolor="#f26a2d" stroked="false">
              <v:fill type="solid"/>
            </v:rect>
            <v:rect style="position:absolute;left:10297;top:16379;width:50;height:28" filled="true" fillcolor="#de1768" stroked="false">
              <v:fill type="solid"/>
            </v:rect>
            <v:rect style="position:absolute;left:10347;top:16379;width:50;height:28" filled="true" fillcolor="#f99e29" stroked="false">
              <v:fill type="solid"/>
            </v:rect>
            <v:rect style="position:absolute;left:10397;top:16379;width:50;height:28" filled="true" fillcolor="#bf8d2c" stroked="false">
              <v:fill type="solid"/>
            </v:rect>
            <v:rect style="position:absolute;left:10447;top:16379;width:50;height:28" filled="true" fillcolor="#407f46" stroked="false">
              <v:fill type="solid"/>
            </v:rect>
            <v:rect style="position:absolute;left:10497;top:16379;width:50;height:28" filled="true" fillcolor="#1e97d4" stroked="false">
              <v:fill type="solid"/>
            </v:rect>
            <v:rect style="position:absolute;left:10547;top:16379;width:50;height:28" filled="true" fillcolor="#5aba47" stroked="false">
              <v:fill type="solid"/>
            </v:rect>
            <v:rect style="position:absolute;left:10597;top:16379;width:50;height:28" filled="true" fillcolor="#136a9f" stroked="false">
              <v:fill type="solid"/>
            </v:rect>
            <v:rect style="position:absolute;left:10647;top:16379;width:50;height:28" filled="true" fillcolor="#205573" stroked="false">
              <v:fill type="solid"/>
            </v:rect>
  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5,16310,10334,16310,10333,16310xe" filled="true" fillcolor="#333866" stroked="false">
              <v:path arrowok="t"/>
              <v:fill type="solid"/>
            </v:shape>
            <v:shape style="position:absolute;left:10466;top:638;width:824;height:919" type="#_x0000_t75" stroked="false">
              <v:imagedata r:id="rId11" o:title=""/>
            </v:shape>
            <v:shape style="position:absolute;left:1861;top:878;width:2239;height:427" type="#_x0000_t75" stroked="false">
              <v:imagedata r:id="rId12" o:title=""/>
            </v:shape>
  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<v:path arrowok="t"/>
              <v:fill type="solid"/>
            </v:shape>
  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<v:path arrowok="t"/>
              <v:fill type="solid"/>
            </v:shape>
            <v:shape style="position:absolute;left:1002;top:750;width:386;height:369" type="#_x0000_t75" stroked="false">
              <v:imagedata r:id="rId13" o:title=""/>
            </v:shape>
            <v:line style="position:absolute" from="5933,804" to="5933,1410" stroked="true" strokeweight=".862451pt" strokecolor="#4b4b4d">
              <v:stroke dashstyle="solid"/>
            </v:line>
            <w10:wrap type="none"/>
          </v:group>
        </w:pict>
      </w:r>
      <w:r>
        <w:rPr>
          <w:color w:val="201E1E"/>
          <w:w w:val="90"/>
        </w:rPr>
        <w:t>BOLETIM</w:t>
      </w:r>
      <w:r>
        <w:rPr>
          <w:color w:val="201E1E"/>
          <w:spacing w:val="-9"/>
          <w:w w:val="90"/>
        </w:rPr>
        <w:t> </w:t>
      </w:r>
      <w:r>
        <w:rPr>
          <w:color w:val="201E1E"/>
          <w:w w:val="90"/>
        </w:rPr>
        <w:t>DE</w:t>
      </w:r>
      <w:r>
        <w:rPr>
          <w:color w:val="201E1E"/>
          <w:spacing w:val="-9"/>
          <w:w w:val="90"/>
        </w:rPr>
        <w:t> </w:t>
      </w:r>
      <w:r>
        <w:rPr>
          <w:color w:val="201E1E"/>
          <w:w w:val="90"/>
        </w:rPr>
        <w:t>JURISPRUDÊNCIA</w:t>
      </w:r>
    </w:p>
    <w:p>
      <w:pPr>
        <w:spacing w:before="8"/>
        <w:ind w:left="62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01E1E"/>
          <w:w w:val="85"/>
          <w:sz w:val="18"/>
        </w:rPr>
        <w:t>Teresina-PI</w:t>
      </w:r>
      <w:r>
        <w:rPr>
          <w:rFonts w:ascii="Tahoma" w:hAnsi="Tahoma"/>
          <w:b/>
          <w:color w:val="201E1E"/>
          <w:spacing w:val="7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8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Ano</w:t>
      </w:r>
      <w:r>
        <w:rPr>
          <w:rFonts w:ascii="Tahoma" w:hAnsi="Tahoma"/>
          <w:b/>
          <w:color w:val="201E1E"/>
          <w:spacing w:val="7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7</w:t>
      </w:r>
      <w:r>
        <w:rPr>
          <w:rFonts w:ascii="Tahoma" w:hAnsi="Tahoma"/>
          <w:b/>
          <w:color w:val="201E1E"/>
          <w:spacing w:val="8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7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Nº</w:t>
      </w:r>
      <w:r>
        <w:rPr>
          <w:rFonts w:ascii="Tahoma" w:hAnsi="Tahoma"/>
          <w:b/>
          <w:color w:val="201E1E"/>
          <w:spacing w:val="8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03</w:t>
      </w:r>
      <w:r>
        <w:rPr>
          <w:rFonts w:ascii="Tahoma" w:hAnsi="Tahoma"/>
          <w:b/>
          <w:color w:val="201E1E"/>
          <w:spacing w:val="7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Março</w:t>
      </w:r>
      <w:r>
        <w:rPr>
          <w:rFonts w:ascii="Tahoma" w:hAnsi="Tahoma"/>
          <w:b/>
          <w:color w:val="201E1E"/>
          <w:spacing w:val="8"/>
          <w:w w:val="85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2022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28"/>
        </w:rPr>
      </w:pPr>
    </w:p>
    <w:p>
      <w:pPr>
        <w:pStyle w:val="Heading1"/>
        <w:spacing w:before="135"/>
        <w:ind w:left="2934" w:right="2947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MARÇO - 2022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line="403" w:lineRule="auto" w:before="125"/>
        <w:ind w:left="4402" w:right="122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março de 2022.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1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4390" w:right="11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13"/>
        <w:ind w:left="610" w:right="0" w:firstLine="0"/>
        <w:jc w:val="left"/>
        <w:rPr>
          <w:rFonts w:ascii="Arial"/>
          <w:b/>
          <w:i/>
          <w:sz w:val="16"/>
        </w:rPr>
      </w:pPr>
      <w:r>
        <w:rPr/>
        <w:pict>
          <v:shape style="position:absolute;margin-left:429.058197pt;margin-top:11.666833pt;width:34.3pt;height:9.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Arial"/>
                      <w:i/>
                      <w:sz w:val="13"/>
                    </w:rPr>
                  </w:pPr>
                  <w:r>
                    <w:rPr>
                      <w:rFonts w:ascii="Arial"/>
                      <w:b/>
                      <w:i/>
                      <w:color w:val="96989A"/>
                      <w:sz w:val="13"/>
                    </w:rPr>
                    <w:t>TCE</w:t>
                  </w:r>
                  <w:r>
                    <w:rPr>
                      <w:rFonts w:ascii="Arial"/>
                      <w:i/>
                      <w:color w:val="96989A"/>
                      <w:sz w:val="13"/>
                    </w:rPr>
                    <w:t>PIAUI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148315pt;margin-top:2.650105pt;width:16.7pt;height:21.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35"/>
                    <w:ind w:left="0" w:right="0" w:firstLine="0"/>
                    <w:jc w:val="lef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EFEFE"/>
                      <w:sz w:val="30"/>
                      <w:shd w:fill="606062" w:color="auto" w:val="clear"/>
                    </w:rPr>
                    <w:t>02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i/>
          <w:color w:val="727376"/>
          <w:sz w:val="16"/>
        </w:rPr>
        <w:t>Av.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Pedro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Freitas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2100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Teresina-PI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CEP: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64018-900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(86)</w:t>
      </w:r>
      <w:r>
        <w:rPr>
          <w:rFonts w:ascii="Arial"/>
          <w:b/>
          <w:i/>
          <w:color w:val="727376"/>
          <w:spacing w:val="24"/>
          <w:sz w:val="16"/>
        </w:rPr>
        <w:t> </w:t>
      </w:r>
      <w:r>
        <w:rPr>
          <w:rFonts w:ascii="Arial"/>
          <w:b/>
          <w:i/>
          <w:color w:val="727376"/>
          <w:sz w:val="16"/>
        </w:rPr>
        <w:t>3215-3800</w:t>
      </w:r>
      <w:r>
        <w:rPr>
          <w:rFonts w:ascii="Arial"/>
          <w:b/>
          <w:i/>
          <w:color w:val="727376"/>
          <w:spacing w:val="85"/>
          <w:sz w:val="16"/>
        </w:rPr>
        <w:t> </w:t>
      </w:r>
      <w:r>
        <w:rPr>
          <w:rFonts w:ascii="Arial"/>
          <w:b/>
          <w:i/>
          <w:color w:val="727376"/>
          <w:sz w:val="16"/>
        </w:rPr>
        <w:t>|</w:t>
      </w:r>
      <w:r>
        <w:rPr>
          <w:rFonts w:ascii="Arial"/>
          <w:b/>
          <w:i/>
          <w:color w:val="727376"/>
          <w:spacing w:val="84"/>
          <w:sz w:val="16"/>
        </w:rPr>
        <w:t> </w:t>
      </w:r>
      <w:hyperlink r:id="rId14">
        <w:r>
          <w:rPr>
            <w:rFonts w:ascii="Arial"/>
            <w:b/>
            <w:i/>
            <w:color w:val="727376"/>
            <w:sz w:val="16"/>
          </w:rPr>
          <w:t>tce@tce.pi.gov.br</w:t>
        </w:r>
      </w:hyperlink>
    </w:p>
    <w:p>
      <w:pPr>
        <w:spacing w:before="61"/>
        <w:ind w:left="0" w:right="1186" w:firstLine="0"/>
        <w:jc w:val="right"/>
        <w:rPr>
          <w:rFonts w:ascii="Arial" w:hAnsi="Arial"/>
          <w:b/>
          <w:sz w:val="8"/>
        </w:rPr>
      </w:pP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U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S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N</w:t>
      </w:r>
      <w:r>
        <w:rPr>
          <w:rFonts w:ascii="Arial" w:hAnsi="Arial"/>
          <w:b/>
          <w:color w:val="354380"/>
          <w:spacing w:val="4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T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Á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V</w:t>
      </w:r>
      <w:r>
        <w:rPr>
          <w:rFonts w:ascii="Arial" w:hAnsi="Arial"/>
          <w:b/>
          <w:color w:val="354380"/>
          <w:spacing w:val="2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E</w:t>
      </w:r>
      <w:r>
        <w:rPr>
          <w:rFonts w:ascii="Arial" w:hAnsi="Arial"/>
          <w:b/>
          <w:color w:val="354380"/>
          <w:spacing w:val="3"/>
          <w:w w:val="105"/>
          <w:sz w:val="8"/>
        </w:rPr>
        <w:t> </w:t>
      </w:r>
      <w:r>
        <w:rPr>
          <w:rFonts w:ascii="Arial" w:hAnsi="Arial"/>
          <w:b/>
          <w:color w:val="354380"/>
          <w:w w:val="105"/>
          <w:sz w:val="8"/>
        </w:rPr>
        <w:t>L</w:t>
      </w:r>
    </w:p>
    <w:p>
      <w:pPr>
        <w:spacing w:after="0"/>
        <w:jc w:val="right"/>
        <w:rPr>
          <w:rFonts w:ascii="Arial" w:hAnsi="Arial"/>
          <w:sz w:val="8"/>
        </w:rPr>
        <w:sectPr>
          <w:pgSz w:w="11910" w:h="16840"/>
          <w:pgMar w:top="760" w:bottom="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9"/>
        <w:ind w:left="0" w:right="128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1.070885pt;width:1.85pt;height:186.6pt;mso-position-horizontal-relative:page;mso-position-vertical-relative:paragraph;z-index:15732736" coordorigin="11000,21" coordsize="37,3732" path="m11030,21l11007,21,11004,34,11002,69,11001,121,11000,183,11000,3591,11001,3653,11002,3705,11004,3740,11007,3753,11030,3753,11032,3740,11034,3705,11036,3653,11036,3591,11036,183,11036,121,11034,69,11032,34,11030,21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line="386" w:lineRule="auto" w:before="140"/>
        <w:ind w:left="6656" w:right="1290" w:firstLine="911"/>
        <w:jc w:val="right"/>
        <w:rPr>
          <w:sz w:val="20"/>
        </w:rPr>
      </w:pPr>
      <w:r>
        <w:rPr>
          <w:color w:val="373435"/>
          <w:sz w:val="20"/>
        </w:rPr>
        <w:t>Conselheiro Kleber Dantas Eulálio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Conselheiro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Olavo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Rebelo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Carvalho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22592">
            <wp:simplePos x="0" y="0"/>
            <wp:positionH relativeFrom="page">
              <wp:posOffset>0</wp:posOffset>
            </wp:positionH>
            <wp:positionV relativeFrom="paragraph">
              <wp:posOffset>53963</wp:posOffset>
            </wp:positionV>
            <wp:extent cx="5847642" cy="623570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José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Araújo Pinheiro Júnior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/>
        <w:pict>
          <v:shape style="position:absolute;margin-left:550.01593pt;margin-top:24.466377pt;width:1.85pt;height:338.75pt;mso-position-horizontal-relative:page;mso-position-vertical-relative:paragraph;z-index:15732224" coordorigin="11000,489" coordsize="37,6775" path="m11030,489l11007,489,11004,500,11002,529,11001,572,11000,625,11000,7128,11001,7181,11002,7224,11004,7253,11007,7264,11030,7264,11032,7253,11034,7224,11036,7181,11036,7128,11036,625,11036,572,11034,529,11032,500,11030,48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86" w:lineRule="auto" w:before="139"/>
        <w:ind w:left="8146" w:right="128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rPr>
          <w:sz w:val="32"/>
        </w:rPr>
      </w:pPr>
    </w:p>
    <w:p>
      <w:pPr>
        <w:spacing w:before="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Aline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 Oliveira Pierot Leal</w:t>
      </w:r>
    </w:p>
    <w:p>
      <w:pPr>
        <w:spacing w:before="128"/>
        <w:ind w:left="0" w:right="128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Auditora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4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Iasmyne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Santos Barros</w:t>
      </w:r>
    </w:p>
    <w:p>
      <w:pPr>
        <w:spacing w:before="128"/>
        <w:ind w:left="0" w:right="128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Estagiária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3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39"/>
        <w:ind w:left="0" w:right="128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rPr>
          <w:rFonts w:ascii="Arial"/>
          <w:i/>
          <w:sz w:val="26"/>
        </w:rPr>
      </w:pPr>
    </w:p>
    <w:p>
      <w:pPr>
        <w:spacing w:before="211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40"/>
        <w:ind w:left="0" w:right="128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15"/>
          <w:footerReference w:type="default" r:id="rId16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Heading1"/>
        <w:spacing w:before="135"/>
        <w:ind w:right="1186"/>
        <w:jc w:val="right"/>
      </w:pPr>
      <w:r>
        <w:rPr/>
        <w:pict>
          <v:shape style="position:absolute;margin-left:545.705627pt;margin-top:1.888307pt;width:6.15pt;height:20.5pt;mso-position-horizontal-relative:page;mso-position-vertical-relative:paragraph;z-index:15733760" coordorigin="10914,38" coordsize="123,410" path="m11026,38l10924,38,10914,41,10914,444,10924,448,10937,448,11026,448,11036,444,11036,41,11026,38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9" w:val="left" w:leader="dot"/>
            </w:tabs>
            <w:spacing w:before="119"/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CONTRATO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2"/>
            <w:tabs>
              <w:tab w:pos="10534" w:val="left" w:leader="dot"/>
            </w:tabs>
            <w:spacing w:line="316" w:lineRule="auto" w:before="162"/>
            <w:ind w:right="1169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Contrato.</w:t>
          </w:r>
          <w:r>
            <w:rPr>
              <w:rFonts w:ascii="Arial" w:hAnsi="Arial"/>
              <w:i/>
              <w:color w:val="373435"/>
              <w:w w:val="95"/>
            </w:rPr>
            <w:t> </w:t>
          </w:r>
          <w:r>
            <w:rPr>
              <w:color w:val="373435"/>
              <w:w w:val="95"/>
            </w:rPr>
            <w:t>Há imputação de débito ao responsável que celebra contrato sem embasamento legal e/ou econômico com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sobrepreço.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vedada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terceirização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administração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aeroportuária.</w:t>
            <w:tab/>
          </w:r>
          <w:r>
            <w:rPr>
              <w:color w:val="373435"/>
              <w:spacing w:val="-1"/>
              <w:position w:val="1"/>
            </w:rPr>
            <w:t>05</w:t>
          </w:r>
        </w:p>
        <w:p>
          <w:pPr>
            <w:pStyle w:val="TOC2"/>
            <w:tabs>
              <w:tab w:pos="10533" w:val="left" w:leader="dot"/>
            </w:tabs>
            <w:spacing w:line="316" w:lineRule="auto" w:before="8"/>
            <w:ind w:right="1169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Contrato.</w:t>
          </w:r>
          <w:r>
            <w:rPr>
              <w:rFonts w:ascii="Arial" w:hAnsi="Arial"/>
              <w:i/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caso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contrato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tempo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determinado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atender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necessidades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temporárias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setor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público,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pode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gestão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escolher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critérios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serão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adotados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processo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seletivo</w:t>
            <w:tab/>
          </w:r>
          <w:r>
            <w:rPr>
              <w:color w:val="373435"/>
              <w:spacing w:val="-1"/>
              <w:position w:val="1"/>
            </w:rPr>
            <w:t>05</w:t>
          </w:r>
        </w:p>
        <w:p>
          <w:pPr>
            <w:pStyle w:val="TOC1"/>
            <w:tabs>
              <w:tab w:pos="10539" w:val="left" w:leader="dot"/>
            </w:tabs>
            <w:spacing w:before="291"/>
            <w:rPr>
              <w:u w:val="none"/>
            </w:rPr>
          </w:pPr>
          <w:hyperlink w:history="true" w:anchor="_bookmark1">
            <w:r>
              <w:rPr>
                <w:color w:val="0000C4"/>
                <w:u w:val="single" w:color="0000C4"/>
              </w:rPr>
              <w:t>DESPESAS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06</w:t>
          </w:r>
        </w:p>
        <w:p>
          <w:pPr>
            <w:pStyle w:val="TOC2"/>
            <w:tabs>
              <w:tab w:pos="10532" w:val="left" w:leader="dot"/>
            </w:tabs>
            <w:spacing w:line="328" w:lineRule="auto" w:before="139"/>
            <w:ind w:right="1170"/>
          </w:pPr>
          <w:r>
            <w:rPr>
              <w:rFonts w:ascii="Arial" w:hAnsi="Arial"/>
              <w:i/>
              <w:color w:val="373435"/>
              <w:u w:val="single" w:color="373435"/>
            </w:rPr>
            <w:t>Despesa.</w:t>
          </w:r>
          <w:r>
            <w:rPr>
              <w:rFonts w:ascii="Arial" w:hAnsi="Arial"/>
              <w:i/>
              <w:color w:val="373435"/>
              <w:spacing w:val="17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créditos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adicionais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suplementares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são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autorizados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lei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abertos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decreto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Poder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Executivo.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Para que o ato normativo produza seus efeitos normalmente precisa ser publicado. LAI determina que aos órgãos e entidades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públicas 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dever 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divulgar em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local 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fácil acesso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as informações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 interesse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coletivo ou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geral.</w:t>
            <w:tab/>
          </w:r>
          <w:r>
            <w:rPr>
              <w:color w:val="373435"/>
              <w:spacing w:val="-1"/>
            </w:rPr>
            <w:t>06</w:t>
          </w:r>
        </w:p>
        <w:p>
          <w:pPr>
            <w:pStyle w:val="TOC1"/>
            <w:tabs>
              <w:tab w:pos="10539" w:val="left" w:leader="dot"/>
            </w:tabs>
            <w:spacing w:before="279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FUNDEB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07</w:t>
          </w:r>
        </w:p>
        <w:p>
          <w:pPr>
            <w:pStyle w:val="TOC2"/>
            <w:tabs>
              <w:tab w:pos="10537" w:val="left" w:leader="dot"/>
            </w:tabs>
            <w:spacing w:line="328" w:lineRule="auto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FUNDEB.</w:t>
          </w:r>
          <w:r>
            <w:rPr>
              <w:rFonts w:ascii="Arial" w:hAnsi="Arial"/>
              <w:i/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Consulta.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mínimo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70%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FUNDEB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deve-se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pagar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proﬁssionais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educação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básica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efetivo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exercício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redes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escolares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educação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básica.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Proﬁssionais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magistério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cedidos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instituições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comunitárias,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confessionais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ﬁlantrópicas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ﬁns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lucrativos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conveniadas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poder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público,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oferecem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creche,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pré-escola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educação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especial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(com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atuação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exclusiva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modalidade)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serão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considerados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como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efetivo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exercício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educação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básica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pública</w:t>
            <w:tab/>
          </w:r>
          <w:r>
            <w:rPr>
              <w:color w:val="373435"/>
              <w:spacing w:val="-1"/>
            </w:rPr>
            <w:t>07</w:t>
          </w:r>
        </w:p>
        <w:p>
          <w:pPr>
            <w:pStyle w:val="TOC1"/>
            <w:tabs>
              <w:tab w:pos="10539" w:val="left" w:leader="dot"/>
            </w:tabs>
            <w:rPr>
              <w:u w:val="none"/>
            </w:rPr>
          </w:pPr>
          <w:hyperlink w:history="true" w:anchor="_bookmark3">
            <w:r>
              <w:rPr>
                <w:color w:val="0000C4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3"/>
              <w:u w:val="none"/>
            </w:rPr>
            <w:t>08</w:t>
          </w:r>
        </w:p>
        <w:p>
          <w:pPr>
            <w:pStyle w:val="TOC2"/>
            <w:tabs>
              <w:tab w:pos="10533" w:val="left" w:leader="dot"/>
            </w:tabs>
            <w:spacing w:line="326" w:lineRule="auto" w:before="130"/>
            <w:ind w:right="1169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-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certidão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regularidade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ﬁscal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atesta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uma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condição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pré-existente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abertura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sessão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pública,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ferir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princípios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isonomia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33"/>
              <w:w w:val="95"/>
            </w:rPr>
            <w:t> </w:t>
          </w:r>
          <w:r>
            <w:rPr>
              <w:color w:val="373435"/>
              <w:w w:val="95"/>
            </w:rPr>
            <w:t>igualdade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entre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33"/>
              <w:w w:val="95"/>
            </w:rPr>
            <w:t> </w:t>
          </w:r>
          <w:r>
            <w:rPr>
              <w:color w:val="373435"/>
              <w:w w:val="95"/>
            </w:rPr>
            <w:t>licitantes,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desclassiﬁcação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33"/>
              <w:w w:val="95"/>
            </w:rPr>
            <w:t> </w:t>
          </w:r>
          <w:r>
            <w:rPr>
              <w:color w:val="373435"/>
              <w:w w:val="95"/>
            </w:rPr>
            <w:t>licitante,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33"/>
              <w:w w:val="95"/>
            </w:rPr>
            <w:t> </w:t>
          </w:r>
          <w:r>
            <w:rPr>
              <w:color w:val="373435"/>
              <w:w w:val="95"/>
            </w:rPr>
            <w:t>lhe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seja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dado</w:t>
          </w:r>
          <w:r>
            <w:rPr>
              <w:color w:val="373435"/>
              <w:spacing w:val="104"/>
            </w:rPr>
            <w:t> </w:t>
          </w:r>
          <w:r>
            <w:rPr>
              <w:color w:val="373435"/>
              <w:w w:val="95"/>
            </w:rPr>
            <w:t>chance</w:t>
          </w:r>
          <w:r>
            <w:rPr>
              <w:color w:val="373435"/>
              <w:spacing w:val="32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3"/>
              <w:w w:val="95"/>
            </w:rPr>
            <w:t> </w:t>
          </w:r>
          <w:r>
            <w:rPr>
              <w:color w:val="373435"/>
              <w:w w:val="95"/>
            </w:rPr>
            <w:t>sanear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documentos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habilitação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afeta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prevalência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interesse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público.</w:t>
            <w:tab/>
          </w:r>
          <w:r>
            <w:rPr>
              <w:color w:val="373435"/>
              <w:spacing w:val="-1"/>
            </w:rPr>
            <w:t>08</w:t>
          </w:r>
        </w:p>
        <w:p>
          <w:pPr>
            <w:pStyle w:val="TOC1"/>
            <w:tabs>
              <w:tab w:pos="10539" w:val="left" w:leader="dot"/>
            </w:tabs>
            <w:spacing w:before="282"/>
            <w:rPr>
              <w:u w:val="none"/>
            </w:rPr>
          </w:pPr>
          <w:hyperlink w:history="true" w:anchor="_bookmark4">
            <w:r>
              <w:rPr>
                <w:color w:val="0000C4"/>
                <w:position w:val="2"/>
                <w:u w:val="single" w:color="0000C4"/>
              </w:rPr>
              <w:t>PESSOAL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0330D6"/>
              <w:u w:val="none"/>
            </w:rPr>
            <w:t>09</w:t>
          </w:r>
        </w:p>
        <w:p>
          <w:pPr>
            <w:pStyle w:val="TOC2"/>
            <w:tabs>
              <w:tab w:pos="10536" w:val="left" w:leader="dot"/>
            </w:tabs>
            <w:spacing w:line="331" w:lineRule="auto" w:before="152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Pessoal.</w:t>
          </w:r>
          <w:r>
            <w:rPr>
              <w:rFonts w:ascii="Arial" w:hAnsi="Arial"/>
              <w:i/>
              <w:color w:val="373435"/>
              <w:w w:val="95"/>
            </w:rPr>
            <w:t> </w:t>
          </w:r>
          <w:r>
            <w:rPr>
              <w:color w:val="373435"/>
              <w:w w:val="95"/>
            </w:rPr>
            <w:t>Em regra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é proibida 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acumulação remunerada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 cargos públicos,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no entanto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há previsão constitucional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exceções.</w:t>
            <w:tab/>
          </w:r>
          <w:r>
            <w:rPr>
              <w:color w:val="373435"/>
              <w:spacing w:val="-1"/>
            </w:rPr>
            <w:t>09</w:t>
          </w:r>
        </w:p>
        <w:p>
          <w:pPr>
            <w:pStyle w:val="TOC1"/>
            <w:tabs>
              <w:tab w:pos="10539" w:val="left" w:leader="dot"/>
            </w:tabs>
            <w:rPr>
              <w:u w:val="none"/>
            </w:rPr>
          </w:pPr>
          <w:hyperlink w:history="true" w:anchor="_bookmark5">
            <w:r>
              <w:rPr>
                <w:color w:val="0000C4"/>
                <w:u w:val="single" w:color="0000C4"/>
              </w:rPr>
              <w:t>PREVIDÊNCIA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10</w:t>
          </w:r>
        </w:p>
        <w:p>
          <w:pPr>
            <w:pStyle w:val="TOC2"/>
            <w:tabs>
              <w:tab w:pos="10534" w:val="left" w:leader="dot"/>
            </w:tabs>
            <w:spacing w:line="326" w:lineRule="auto"/>
            <w:ind w:right="1168"/>
          </w:pPr>
          <w:r>
            <w:rPr>
              <w:rFonts w:ascii="Arial" w:hAnsi="Arial"/>
              <w:i/>
              <w:color w:val="373435"/>
              <w:u w:val="single" w:color="373435"/>
            </w:rPr>
            <w:t>Previdência.</w:t>
          </w:r>
          <w:r>
            <w:rPr>
              <w:rFonts w:ascii="Arial" w:hAnsi="Arial"/>
              <w:i/>
              <w:color w:val="373435"/>
              <w:spacing w:val="12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atraso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recolhimento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contribuições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previdenciárias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gera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dano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erário,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desrespeitando</w:t>
          </w:r>
          <w:r>
            <w:rPr>
              <w:color w:val="373435"/>
              <w:spacing w:val="13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princípios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constitucionais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economicidade</w:t>
          </w:r>
          <w:r>
            <w:rPr>
              <w:color w:val="373435"/>
              <w:spacing w:val="7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6"/>
              <w:w w:val="95"/>
            </w:rPr>
            <w:t> </w:t>
          </w:r>
          <w:r>
            <w:rPr>
              <w:color w:val="373435"/>
              <w:w w:val="95"/>
            </w:rPr>
            <w:t>eﬁciência</w:t>
            <w:tab/>
          </w:r>
          <w:r>
            <w:rPr>
              <w:color w:val="373435"/>
              <w:spacing w:val="-1"/>
            </w:rPr>
            <w:t>10</w:t>
          </w:r>
        </w:p>
        <w:p>
          <w:pPr>
            <w:pStyle w:val="TOC1"/>
            <w:tabs>
              <w:tab w:pos="10549" w:val="left" w:leader="dot"/>
            </w:tabs>
            <w:spacing w:before="285"/>
            <w:rPr>
              <w:u w:val="none"/>
            </w:rPr>
          </w:pPr>
          <w:hyperlink w:history="true" w:anchor="_bookmark6">
            <w:r>
              <w:rPr>
                <w:color w:val="0000C4"/>
                <w:position w:val="1"/>
                <w:u w:val="single" w:color="0000C4"/>
              </w:rPr>
              <w:t>PROCESSUAL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2"/>
            <w:tabs>
              <w:tab w:pos="10545" w:val="left" w:leader="dot"/>
            </w:tabs>
            <w:spacing w:line="321" w:lineRule="auto" w:before="64"/>
            <w:ind w:right="1172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possível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modiﬁcação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voto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julgadores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no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decorrer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julgamento,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uma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vez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votação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só</w:t>
          </w:r>
          <w:r>
            <w:rPr>
              <w:color w:val="373435"/>
              <w:spacing w:val="10"/>
              <w:w w:val="95"/>
            </w:rPr>
            <w:t> </w:t>
          </w:r>
          <w:r>
            <w:rPr>
              <w:color w:val="373435"/>
              <w:w w:val="95"/>
            </w:rPr>
            <w:t>se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  <w:position w:val="1"/>
            </w:rPr>
            <w:t>encerra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quando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proclamado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resultado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ﬁnal,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conforme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o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artigo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111,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§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único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2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Regimento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Interno</w:t>
          </w:r>
          <w:r>
            <w:rPr>
              <w:color w:val="373435"/>
              <w:spacing w:val="1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-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TCE-PI.</w:t>
            <w:tab/>
          </w:r>
          <w:r>
            <w:rPr>
              <w:color w:val="373435"/>
              <w:spacing w:val="-8"/>
            </w:rPr>
            <w:t>11</w:t>
          </w:r>
        </w:p>
        <w:p>
          <w:pPr>
            <w:pStyle w:val="TOC2"/>
            <w:tabs>
              <w:tab w:pos="10548" w:val="left" w:leader="dot"/>
            </w:tabs>
            <w:spacing w:line="326" w:lineRule="auto" w:before="0"/>
            <w:ind w:right="1172"/>
          </w:pPr>
          <w:r>
            <w:rPr>
              <w:rFonts w:ascii="Arial" w:hAnsi="Arial"/>
              <w:i/>
              <w:color w:val="373435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Julgador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ﬁca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obrigado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responder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todas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questões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suscitadas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já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tenha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encontrado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motivos suﬁcientes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proferir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 decisão.</w:t>
            <w:tab/>
          </w:r>
          <w:r>
            <w:rPr>
              <w:color w:val="373435"/>
              <w:spacing w:val="-10"/>
            </w:rPr>
            <w:t>11</w:t>
          </w:r>
        </w:p>
        <w:p>
          <w:pPr>
            <w:pStyle w:val="TOC2"/>
            <w:tabs>
              <w:tab w:pos="10536" w:val="left" w:leader="dot"/>
            </w:tabs>
            <w:spacing w:line="316" w:lineRule="auto" w:before="2"/>
          </w:pPr>
          <w:r>
            <w:rPr>
              <w:rFonts w:ascii="Arial" w:hAnsi="Arial"/>
              <w:i/>
              <w:color w:val="373435"/>
              <w:u w:val="single" w:color="373435"/>
            </w:rPr>
            <w:t>Processual.</w:t>
          </w:r>
          <w:r>
            <w:rPr>
              <w:rFonts w:ascii="Arial" w:hAnsi="Arial"/>
              <w:i/>
              <w:color w:val="373435"/>
              <w:spacing w:val="4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há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dois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processos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aposentadoria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mesma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parte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mesmo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teor,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deve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ser</w:t>
          </w:r>
          <w:r>
            <w:rPr>
              <w:color w:val="373435"/>
              <w:spacing w:val="5"/>
            </w:rPr>
            <w:t> </w:t>
          </w:r>
          <w:r>
            <w:rPr>
              <w:color w:val="373435"/>
            </w:rPr>
            <w:t>arquivado</w:t>
          </w:r>
          <w:r>
            <w:rPr>
              <w:color w:val="373435"/>
              <w:spacing w:val="4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menos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avançado</w:t>
            <w:tab/>
          </w:r>
          <w:r>
            <w:rPr>
              <w:color w:val="373435"/>
              <w:spacing w:val="-1"/>
              <w:position w:val="1"/>
            </w:rPr>
            <w:t>12</w:t>
          </w:r>
        </w:p>
      </w:sdtContent>
    </w:sdt>
    <w:p>
      <w:pPr>
        <w:spacing w:after="0" w:line="316" w:lineRule="auto"/>
        <w:sectPr>
          <w:headerReference w:type="default" r:id="rId18"/>
          <w:footerReference w:type="default" r:id="rId19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62"/>
        </w:rPr>
      </w:pPr>
    </w:p>
    <w:p>
      <w:pPr>
        <w:pStyle w:val="Heading1"/>
        <w:spacing w:before="0"/>
        <w:ind w:right="1169"/>
        <w:jc w:val="right"/>
      </w:pPr>
      <w:r>
        <w:rPr/>
        <w:pict>
          <v:shape style="position:absolute;margin-left:545.705627pt;margin-top:-1.545065pt;width:6.15pt;height:20.5pt;mso-position-horizontal-relative:page;mso-position-vertical-relative:paragraph;z-index:15734272" coordorigin="10914,-31" coordsize="123,410" path="m11026,-31l10924,-31,10914,-27,10914,375,10924,379,10937,379,11026,379,11036,375,11036,-27,11026,-31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68" w:lineRule="auto" w:before="126"/>
        <w:ind w:left="1539" w:right="903"/>
      </w:pPr>
      <w:r>
        <w:rPr>
          <w:rFonts w:ascii="Arial" w:hAnsi="Arial"/>
          <w:b/>
          <w:color w:val="333866"/>
          <w:spacing w:val="-1"/>
        </w:rPr>
        <w:t>CONTRATO.</w:t>
      </w:r>
      <w:r>
        <w:rPr>
          <w:rFonts w:ascii="Arial" w:hAnsi="Arial"/>
          <w:b/>
          <w:color w:val="333866"/>
          <w:spacing w:val="-25"/>
        </w:rPr>
        <w:t> </w:t>
      </w:r>
      <w:r>
        <w:rPr>
          <w:color w:val="333866"/>
          <w:spacing w:val="-1"/>
        </w:rPr>
        <w:t>Há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imputação</w:t>
      </w:r>
      <w:r>
        <w:rPr>
          <w:color w:val="333866"/>
          <w:spacing w:val="-24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5"/>
        </w:rPr>
        <w:t> </w:t>
      </w:r>
      <w:r>
        <w:rPr>
          <w:color w:val="333866"/>
          <w:spacing w:val="-1"/>
        </w:rPr>
        <w:t>débito</w:t>
      </w:r>
      <w:r>
        <w:rPr>
          <w:color w:val="333866"/>
          <w:spacing w:val="-24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responsável</w:t>
      </w:r>
      <w:r>
        <w:rPr>
          <w:color w:val="333866"/>
          <w:spacing w:val="-24"/>
        </w:rPr>
        <w:t> </w:t>
      </w:r>
      <w:r>
        <w:rPr>
          <w:color w:val="333866"/>
        </w:rPr>
        <w:t>que</w:t>
      </w:r>
      <w:r>
        <w:rPr>
          <w:color w:val="333866"/>
          <w:spacing w:val="-25"/>
        </w:rPr>
        <w:t> </w:t>
      </w:r>
      <w:r>
        <w:rPr>
          <w:color w:val="333866"/>
        </w:rPr>
        <w:t>celebra</w:t>
      </w:r>
      <w:r>
        <w:rPr>
          <w:color w:val="333866"/>
          <w:spacing w:val="-24"/>
        </w:rPr>
        <w:t> </w:t>
      </w:r>
      <w:r>
        <w:rPr>
          <w:color w:val="333866"/>
        </w:rPr>
        <w:t>contrato</w:t>
      </w:r>
      <w:r>
        <w:rPr>
          <w:color w:val="333866"/>
          <w:spacing w:val="-25"/>
        </w:rPr>
        <w:t> </w:t>
      </w:r>
      <w:r>
        <w:rPr>
          <w:color w:val="333866"/>
        </w:rPr>
        <w:t>sem</w:t>
      </w:r>
      <w:r>
        <w:rPr>
          <w:color w:val="333866"/>
          <w:spacing w:val="-25"/>
        </w:rPr>
        <w:t> </w:t>
      </w:r>
      <w:r>
        <w:rPr>
          <w:color w:val="333866"/>
        </w:rPr>
        <w:t>embasamento</w:t>
      </w:r>
      <w:r>
        <w:rPr>
          <w:color w:val="333866"/>
          <w:spacing w:val="-24"/>
        </w:rPr>
        <w:t> </w:t>
      </w:r>
      <w:r>
        <w:rPr>
          <w:color w:val="333866"/>
        </w:rPr>
        <w:t>legal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e/ou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econômico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sobrepreço.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É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vedada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terceirização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administração</w:t>
      </w:r>
      <w:r>
        <w:rPr>
          <w:color w:val="333866"/>
          <w:spacing w:val="-11"/>
          <w:w w:val="95"/>
        </w:rPr>
        <w:t> </w:t>
      </w:r>
      <w:r>
        <w:rPr>
          <w:color w:val="333866"/>
          <w:w w:val="95"/>
        </w:rPr>
        <w:t>aeroportuária</w:t>
      </w:r>
    </w:p>
    <w:p>
      <w:pPr>
        <w:pStyle w:val="BodyText"/>
        <w:spacing w:before="5"/>
        <w:rPr>
          <w:sz w:val="25"/>
        </w:rPr>
      </w:pPr>
    </w:p>
    <w:p>
      <w:pPr>
        <w:spacing w:line="307" w:lineRule="auto" w:before="0"/>
        <w:ind w:left="2037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PRESTAÇÃO DE CONTAS. ATOS DE GESTÃO. FALHAS EM LICITAÇÕES. FALHAS 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CONTRATOS.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ATRASO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ENVIO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PRESTAÇÃO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DOCUMENTOS NA PRESTAÇAO DE CONTAS. FINALIZAÇÃO DE LICITAÇÃO FORA 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PRAZO. AUSÊNCIA DE CADASTRAMENTO DE ADESÕES A ATA DE REGISTRO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PREÇOS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SISTEMA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LICITAÇÕES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WEB.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FRACIONAMENTO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DESPESAS.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DESCUMPRIMENTO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DECRETO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ESTADUAL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14.910/2012.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REALIZAÇÃO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DESPESA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POSTERIOR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EMPENHO.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TERCEIRIZAÇÃO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IRREGULAR.</w:t>
      </w:r>
    </w:p>
    <w:p>
      <w:pPr>
        <w:pStyle w:val="ListParagraph"/>
        <w:numPr>
          <w:ilvl w:val="0"/>
          <w:numId w:val="1"/>
        </w:numPr>
        <w:tabs>
          <w:tab w:pos="2318" w:val="left" w:leader="none"/>
        </w:tabs>
        <w:spacing w:line="307" w:lineRule="auto" w:before="0" w:after="0"/>
        <w:ind w:left="2036" w:right="901" w:firstLine="0"/>
        <w:jc w:val="both"/>
        <w:rPr>
          <w:sz w:val="22"/>
        </w:rPr>
      </w:pPr>
      <w:r>
        <w:rPr>
          <w:color w:val="373435"/>
          <w:sz w:val="22"/>
        </w:rPr>
        <w:t>A celebração de contrato sem embasamento legal e/ou econômico, com sobrepreço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devidamente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apurado,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inclusive,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quando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comparado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contrato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mesmo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objeto,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celebrado no mesmo período pela unidade gestora, implica em imputação de débito ao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responsável.</w:t>
      </w:r>
    </w:p>
    <w:p>
      <w:pPr>
        <w:pStyle w:val="ListParagraph"/>
        <w:numPr>
          <w:ilvl w:val="0"/>
          <w:numId w:val="1"/>
        </w:numPr>
        <w:tabs>
          <w:tab w:pos="2314" w:val="left" w:leader="none"/>
        </w:tabs>
        <w:spacing w:line="307" w:lineRule="auto" w:before="0" w:after="0"/>
        <w:ind w:left="2036" w:right="901" w:firstLine="0"/>
        <w:jc w:val="left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32"/>
          <w:sz w:val="22"/>
        </w:rPr>
        <w:t> </w:t>
      </w:r>
      <w:r>
        <w:rPr>
          <w:color w:val="373435"/>
          <w:sz w:val="22"/>
        </w:rPr>
        <w:t>LC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28/2003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estabelece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administração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aeroportuária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atividade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típica</w:t>
      </w:r>
      <w:r>
        <w:rPr>
          <w:color w:val="373435"/>
          <w:spacing w:val="4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SETRANS,                        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vedada                          a                          terceirização.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(Prestação</w:t>
      </w:r>
      <w:r>
        <w:rPr>
          <w:color w:val="373435"/>
          <w:spacing w:val="-23"/>
          <w:sz w:val="22"/>
        </w:rPr>
        <w:t> </w:t>
      </w:r>
      <w:r>
        <w:rPr>
          <w:color w:val="373435"/>
          <w:spacing w:val="-1"/>
          <w:sz w:val="22"/>
        </w:rPr>
        <w:t>de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Contas.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Processo</w:t>
      </w:r>
      <w:r>
        <w:rPr>
          <w:color w:val="0000C4"/>
          <w:spacing w:val="-27"/>
          <w:sz w:val="22"/>
        </w:rPr>
        <w:t> </w:t>
      </w:r>
      <w:hyperlink r:id="rId22">
        <w:r>
          <w:rPr>
            <w:color w:val="0000C4"/>
            <w:sz w:val="22"/>
            <w:u w:val="single" w:color="0000C4"/>
          </w:rPr>
          <w:t>TC/005379/2015</w:t>
        </w:r>
      </w:hyperlink>
      <w:r>
        <w:rPr>
          <w:color w:val="373435"/>
          <w:sz w:val="22"/>
        </w:rPr>
        <w:t>–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Relatora: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Cons.ª</w:t>
      </w:r>
      <w:r>
        <w:rPr>
          <w:color w:val="373435"/>
          <w:spacing w:val="-22"/>
          <w:sz w:val="22"/>
        </w:rPr>
        <w:t> </w:t>
      </w:r>
      <w:r>
        <w:rPr>
          <w:color w:val="373435"/>
          <w:sz w:val="22"/>
        </w:rPr>
        <w:t>Waltânia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Maria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Nogueira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21"/>
          <w:sz w:val="22"/>
        </w:rPr>
        <w:t> </w:t>
      </w:r>
      <w:r>
        <w:rPr>
          <w:color w:val="373435"/>
          <w:sz w:val="22"/>
        </w:rPr>
        <w:t>Sousa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Leal</w:t>
      </w:r>
      <w:r>
        <w:rPr>
          <w:color w:val="373435"/>
          <w:spacing w:val="10"/>
          <w:sz w:val="22"/>
        </w:rPr>
        <w:t> </w:t>
      </w:r>
      <w:r>
        <w:rPr>
          <w:color w:val="373435"/>
          <w:sz w:val="22"/>
        </w:rPr>
        <w:t>Alvarenga.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Plenário.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Decisão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Unânime.</w:t>
      </w:r>
      <w:r>
        <w:rPr>
          <w:color w:val="373435"/>
          <w:spacing w:val="9"/>
          <w:sz w:val="22"/>
        </w:rPr>
        <w:t> </w:t>
      </w:r>
      <w:r>
        <w:rPr>
          <w:color w:val="373435"/>
          <w:sz w:val="22"/>
        </w:rPr>
        <w:t>Acórdão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050/2022</w:t>
      </w:r>
      <w:r>
        <w:rPr>
          <w:color w:val="373435"/>
          <w:spacing w:val="22"/>
          <w:sz w:val="22"/>
        </w:rPr>
        <w:t> </w:t>
      </w:r>
      <w:r>
        <w:rPr>
          <w:color w:val="373435"/>
          <w:sz w:val="22"/>
        </w:rPr>
        <w:t>publicado</w:t>
      </w:r>
      <w:r>
        <w:rPr>
          <w:color w:val="373435"/>
          <w:spacing w:val="23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0000C4"/>
          <w:spacing w:val="-58"/>
          <w:sz w:val="22"/>
        </w:rPr>
        <w:t> </w:t>
      </w:r>
      <w:hyperlink r:id="rId23">
        <w:r>
          <w:rPr>
            <w:color w:val="0000C4"/>
            <w:sz w:val="22"/>
            <w:u w:val="single" w:color="0000C4"/>
          </w:rPr>
          <w:t>DOE/TCE-PI</w:t>
        </w:r>
        <w:r>
          <w:rPr>
            <w:color w:val="0000C4"/>
            <w:spacing w:val="-25"/>
            <w:sz w:val="22"/>
          </w:rPr>
          <w:t> </w:t>
        </w:r>
        <w:r>
          <w:rPr>
            <w:color w:val="0000C4"/>
            <w:sz w:val="22"/>
            <w:u w:val="single" w:color="0000C4"/>
          </w:rPr>
          <w:t>º</w:t>
        </w:r>
        <w:r>
          <w:rPr>
            <w:color w:val="0000C4"/>
            <w:spacing w:val="-25"/>
            <w:sz w:val="22"/>
          </w:rPr>
          <w:t> </w:t>
        </w:r>
        <w:r>
          <w:rPr>
            <w:color w:val="0000C4"/>
            <w:sz w:val="22"/>
            <w:u w:val="single" w:color="0000C4"/>
          </w:rPr>
          <w:t>051/2022</w:t>
        </w:r>
      </w:hyperlink>
      <w:r>
        <w:rPr>
          <w:color w:val="373435"/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8" w:lineRule="auto" w:before="126"/>
        <w:ind w:left="1539" w:right="900"/>
      </w:pPr>
      <w:r>
        <w:rPr>
          <w:rFonts w:ascii="Arial" w:hAnsi="Arial"/>
          <w:b/>
          <w:color w:val="333866"/>
          <w:spacing w:val="-1"/>
        </w:rPr>
        <w:t>CONTRATO.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color w:val="333866"/>
          <w:spacing w:val="-1"/>
        </w:rPr>
        <w:t>Em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caso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contrato</w:t>
      </w:r>
      <w:r>
        <w:rPr>
          <w:color w:val="333866"/>
          <w:spacing w:val="-17"/>
        </w:rPr>
        <w:t> </w:t>
      </w:r>
      <w:r>
        <w:rPr>
          <w:color w:val="333866"/>
        </w:rPr>
        <w:t>por</w:t>
      </w:r>
      <w:r>
        <w:rPr>
          <w:color w:val="333866"/>
          <w:spacing w:val="-17"/>
        </w:rPr>
        <w:t> </w:t>
      </w:r>
      <w:r>
        <w:rPr>
          <w:color w:val="333866"/>
        </w:rPr>
        <w:t>tempo</w:t>
      </w:r>
      <w:r>
        <w:rPr>
          <w:color w:val="333866"/>
          <w:spacing w:val="-17"/>
        </w:rPr>
        <w:t> </w:t>
      </w:r>
      <w:r>
        <w:rPr>
          <w:color w:val="333866"/>
        </w:rPr>
        <w:t>determinado</w:t>
      </w:r>
      <w:r>
        <w:rPr>
          <w:color w:val="333866"/>
          <w:spacing w:val="-16"/>
        </w:rPr>
        <w:t> </w:t>
      </w:r>
      <w:r>
        <w:rPr>
          <w:color w:val="333866"/>
        </w:rPr>
        <w:t>para</w:t>
      </w:r>
      <w:r>
        <w:rPr>
          <w:color w:val="333866"/>
          <w:spacing w:val="-17"/>
        </w:rPr>
        <w:t> </w:t>
      </w:r>
      <w:r>
        <w:rPr>
          <w:color w:val="333866"/>
        </w:rPr>
        <w:t>atender</w:t>
      </w:r>
      <w:r>
        <w:rPr>
          <w:color w:val="333866"/>
          <w:spacing w:val="-17"/>
        </w:rPr>
        <w:t> </w:t>
      </w:r>
      <w:r>
        <w:rPr>
          <w:color w:val="333866"/>
        </w:rPr>
        <w:t>necessidades</w:t>
      </w:r>
      <w:r>
        <w:rPr>
          <w:color w:val="333866"/>
          <w:spacing w:val="-17"/>
        </w:rPr>
        <w:t> </w:t>
      </w:r>
      <w:r>
        <w:rPr>
          <w:color w:val="333866"/>
        </w:rPr>
        <w:t>temporárias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setor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público,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pode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gestão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escolher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critérios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serão</w:t>
      </w:r>
      <w:r>
        <w:rPr>
          <w:color w:val="333866"/>
          <w:spacing w:val="-9"/>
          <w:w w:val="95"/>
        </w:rPr>
        <w:t> </w:t>
      </w:r>
      <w:r>
        <w:rPr>
          <w:color w:val="333866"/>
          <w:w w:val="95"/>
        </w:rPr>
        <w:t>adotados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no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processo</w:t>
      </w:r>
      <w:r>
        <w:rPr>
          <w:color w:val="333866"/>
          <w:spacing w:val="-8"/>
          <w:w w:val="95"/>
        </w:rPr>
        <w:t> </w:t>
      </w:r>
      <w:r>
        <w:rPr>
          <w:color w:val="333866"/>
          <w:w w:val="95"/>
        </w:rPr>
        <w:t>seletivo.</w:t>
      </w:r>
    </w:p>
    <w:p>
      <w:pPr>
        <w:pStyle w:val="BodyText"/>
        <w:spacing w:before="5"/>
        <w:rPr>
          <w:sz w:val="23"/>
        </w:rPr>
      </w:pPr>
    </w:p>
    <w:p>
      <w:pPr>
        <w:spacing w:line="326" w:lineRule="auto" w:before="1"/>
        <w:ind w:left="2037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AUDITORIA.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ANÁLISE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EDITAL</w:t>
      </w:r>
      <w:r>
        <w:rPr>
          <w:rFonts w:ascii="Arial" w:hAnsi="Arial"/>
          <w:i/>
          <w:color w:val="373435"/>
          <w:spacing w:val="-2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PROCESSO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SELETIVO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18"/>
          <w:sz w:val="22"/>
        </w:rPr>
        <w:t> </w:t>
      </w:r>
      <w:r>
        <w:rPr>
          <w:rFonts w:ascii="Arial" w:hAnsi="Arial"/>
          <w:i/>
          <w:color w:val="373435"/>
          <w:sz w:val="22"/>
        </w:rPr>
        <w:t>004/2021.</w:t>
      </w:r>
      <w:r>
        <w:rPr>
          <w:rFonts w:ascii="Arial" w:hAnsi="Arial"/>
          <w:i/>
          <w:color w:val="373435"/>
          <w:spacing w:val="-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PERTINÊNCIA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DOS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ACHADOS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AUDITORIA. APLICAÇÃO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DETERMINAÇÃO.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RECOMENDAÇÕES.</w:t>
      </w:r>
    </w:p>
    <w:p>
      <w:pPr>
        <w:pStyle w:val="ListParagraph"/>
        <w:numPr>
          <w:ilvl w:val="0"/>
          <w:numId w:val="2"/>
        </w:numPr>
        <w:tabs>
          <w:tab w:pos="2347" w:val="left" w:leader="none"/>
        </w:tabs>
        <w:spacing w:line="326" w:lineRule="auto" w:before="0" w:after="0"/>
        <w:ind w:left="2037" w:right="900" w:firstLine="0"/>
        <w:jc w:val="both"/>
        <w:rPr>
          <w:sz w:val="22"/>
        </w:rPr>
      </w:pPr>
      <w:r>
        <w:rPr>
          <w:color w:val="373435"/>
          <w:sz w:val="22"/>
        </w:rPr>
        <w:t>Nos casos de contratação de pessoal por tempo determinado para atendimento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necessidade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temporária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excepcional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interesse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pode</w:t>
      </w:r>
      <w:r>
        <w:rPr>
          <w:color w:val="373435"/>
          <w:spacing w:val="-16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gestão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escolher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critérios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que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serão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adotados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no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processo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seletivo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simpliﬁcado,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respeitada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22"/>
          <w:w w:val="95"/>
          <w:sz w:val="22"/>
        </w:rPr>
        <w:t> </w:t>
      </w:r>
      <w:r>
        <w:rPr>
          <w:color w:val="373435"/>
          <w:w w:val="95"/>
          <w:sz w:val="22"/>
        </w:rPr>
        <w:t>publicidade,</w:t>
      </w:r>
      <w:r>
        <w:rPr>
          <w:color w:val="373435"/>
          <w:spacing w:val="21"/>
          <w:w w:val="95"/>
          <w:sz w:val="22"/>
        </w:rPr>
        <w:t> </w:t>
      </w:r>
      <w:r>
        <w:rPr>
          <w:color w:val="373435"/>
          <w:w w:val="95"/>
          <w:sz w:val="22"/>
        </w:rPr>
        <w:t>normatização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objetividade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avaliação.</w:t>
      </w:r>
    </w:p>
    <w:p>
      <w:pPr>
        <w:pStyle w:val="BodyText"/>
        <w:spacing w:line="326" w:lineRule="auto"/>
        <w:ind w:left="2037" w:right="1432"/>
        <w:jc w:val="both"/>
      </w:pPr>
      <w:r>
        <w:rPr>
          <w:color w:val="373435"/>
        </w:rPr>
        <w:t>(Auditoria. Processo </w:t>
      </w:r>
      <w:hyperlink r:id="rId24">
        <w:r>
          <w:rPr>
            <w:color w:val="0000C4"/>
            <w:u w:val="single" w:color="0000C4"/>
          </w:rPr>
          <w:t>TC/004500/2021</w:t>
        </w:r>
      </w:hyperlink>
      <w:r>
        <w:rPr>
          <w:color w:val="373435"/>
        </w:rPr>
        <w:t>– Relator: Cons. Kleber Dantas Eulálio. Plenário.</w:t>
      </w:r>
      <w:r>
        <w:rPr>
          <w:color w:val="373435"/>
          <w:spacing w:val="-59"/>
        </w:rPr>
        <w:t> </w:t>
      </w:r>
      <w:r>
        <w:rPr>
          <w:color w:val="373435"/>
        </w:rPr>
        <w:t>Decisão</w:t>
      </w:r>
      <w:r>
        <w:rPr>
          <w:color w:val="373435"/>
          <w:spacing w:val="-1"/>
        </w:rPr>
        <w:t> </w:t>
      </w:r>
      <w:r>
        <w:rPr>
          <w:color w:val="373435"/>
        </w:rPr>
        <w:t>Unânime.</w:t>
      </w:r>
      <w:r>
        <w:rPr>
          <w:color w:val="373435"/>
          <w:spacing w:val="-12"/>
        </w:rPr>
        <w:t> </w:t>
      </w:r>
      <w:r>
        <w:rPr>
          <w:color w:val="373435"/>
        </w:rPr>
        <w:t>Acórdão nº 140/2022 publicado no </w:t>
      </w:r>
      <w:hyperlink r:id="rId25">
        <w:r>
          <w:rPr>
            <w:color w:val="0000C4"/>
            <w:u w:val="single" w:color="0000C4"/>
          </w:rPr>
          <w:t>DOE/TCE-PI º 056/2022</w:t>
        </w:r>
      </w:hyperlink>
      <w:r>
        <w:rPr>
          <w:color w:val="373435"/>
        </w:rPr>
        <w:t>)</w:t>
      </w:r>
    </w:p>
    <w:p>
      <w:pPr>
        <w:spacing w:after="0" w:line="326" w:lineRule="auto"/>
        <w:jc w:val="both"/>
        <w:sectPr>
          <w:headerReference w:type="default" r:id="rId20"/>
          <w:footerReference w:type="default" r:id="rId21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4"/>
        <w:ind w:right="1169"/>
        <w:jc w:val="right"/>
      </w:pPr>
      <w:r>
        <w:rPr/>
        <w:pict>
          <v:shape style="position:absolute;margin-left:545.705627pt;margin-top:13.654935pt;width:6.15pt;height:20.5pt;mso-position-horizontal-relative:page;mso-position-vertical-relative:paragraph;z-index:15734784" coordorigin="10914,273" coordsize="123,410" path="m11026,273l10924,273,10914,277,10914,679,10924,683,10937,683,11026,683,11036,679,11036,277,11026,27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DESPESA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314" w:lineRule="auto" w:before="126"/>
        <w:ind w:left="2020" w:right="900"/>
        <w:jc w:val="both"/>
      </w:pPr>
      <w:r>
        <w:rPr>
          <w:rFonts w:ascii="Arial" w:hAnsi="Arial"/>
          <w:b/>
          <w:color w:val="333866"/>
          <w:spacing w:val="-1"/>
        </w:rPr>
        <w:t>DESPESA.</w:t>
      </w:r>
      <w:r>
        <w:rPr>
          <w:rFonts w:ascii="Arial" w:hAnsi="Arial"/>
          <w:b/>
          <w:color w:val="333866"/>
          <w:spacing w:val="-23"/>
        </w:rPr>
        <w:t> </w:t>
      </w:r>
      <w:r>
        <w:rPr>
          <w:color w:val="333866"/>
          <w:spacing w:val="-1"/>
        </w:rPr>
        <w:t>Os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créditos</w:t>
      </w:r>
      <w:r>
        <w:rPr>
          <w:color w:val="333866"/>
          <w:spacing w:val="-23"/>
        </w:rPr>
        <w:t> </w:t>
      </w:r>
      <w:r>
        <w:rPr>
          <w:color w:val="333866"/>
        </w:rPr>
        <w:t>adicionais</w:t>
      </w:r>
      <w:r>
        <w:rPr>
          <w:color w:val="333866"/>
          <w:spacing w:val="-23"/>
        </w:rPr>
        <w:t> </w:t>
      </w:r>
      <w:r>
        <w:rPr>
          <w:color w:val="333866"/>
        </w:rPr>
        <w:t>suplementares</w:t>
      </w:r>
      <w:r>
        <w:rPr>
          <w:color w:val="333866"/>
          <w:spacing w:val="-22"/>
        </w:rPr>
        <w:t> </w:t>
      </w:r>
      <w:r>
        <w:rPr>
          <w:color w:val="333866"/>
        </w:rPr>
        <w:t>são</w:t>
      </w:r>
      <w:r>
        <w:rPr>
          <w:color w:val="333866"/>
          <w:spacing w:val="-23"/>
        </w:rPr>
        <w:t> </w:t>
      </w:r>
      <w:r>
        <w:rPr>
          <w:color w:val="333866"/>
        </w:rPr>
        <w:t>autorizados</w:t>
      </w:r>
      <w:r>
        <w:rPr>
          <w:color w:val="333866"/>
          <w:spacing w:val="-23"/>
        </w:rPr>
        <w:t> </w:t>
      </w:r>
      <w:r>
        <w:rPr>
          <w:color w:val="333866"/>
        </w:rPr>
        <w:t>por</w:t>
      </w:r>
      <w:r>
        <w:rPr>
          <w:color w:val="333866"/>
          <w:spacing w:val="-23"/>
        </w:rPr>
        <w:t> </w:t>
      </w:r>
      <w:r>
        <w:rPr>
          <w:color w:val="333866"/>
        </w:rPr>
        <w:t>lei</w:t>
      </w:r>
      <w:r>
        <w:rPr>
          <w:color w:val="333866"/>
          <w:spacing w:val="-23"/>
        </w:rPr>
        <w:t> </w:t>
      </w:r>
      <w:r>
        <w:rPr>
          <w:color w:val="333866"/>
        </w:rPr>
        <w:t>e</w:t>
      </w:r>
      <w:r>
        <w:rPr>
          <w:color w:val="333866"/>
          <w:spacing w:val="-23"/>
        </w:rPr>
        <w:t> </w:t>
      </w:r>
      <w:r>
        <w:rPr>
          <w:color w:val="333866"/>
        </w:rPr>
        <w:t>abertos</w:t>
      </w:r>
      <w:r>
        <w:rPr>
          <w:color w:val="333866"/>
          <w:spacing w:val="-22"/>
        </w:rPr>
        <w:t> </w:t>
      </w:r>
      <w:r>
        <w:rPr>
          <w:color w:val="333866"/>
        </w:rPr>
        <w:t>por</w:t>
      </w:r>
      <w:r>
        <w:rPr>
          <w:color w:val="333866"/>
          <w:spacing w:val="-23"/>
        </w:rPr>
        <w:t> </w:t>
      </w:r>
      <w:r>
        <w:rPr>
          <w:color w:val="333866"/>
        </w:rPr>
        <w:t>decreto</w:t>
      </w:r>
      <w:r>
        <w:rPr>
          <w:color w:val="333866"/>
          <w:spacing w:val="-59"/>
        </w:rPr>
        <w:t> </w:t>
      </w:r>
      <w:r>
        <w:rPr>
          <w:color w:val="333866"/>
        </w:rPr>
        <w:t>do</w:t>
      </w:r>
      <w:r>
        <w:rPr>
          <w:color w:val="333866"/>
          <w:spacing w:val="-9"/>
        </w:rPr>
        <w:t> </w:t>
      </w:r>
      <w:r>
        <w:rPr>
          <w:color w:val="333866"/>
        </w:rPr>
        <w:t>Poder</w:t>
      </w:r>
      <w:r>
        <w:rPr>
          <w:color w:val="333866"/>
          <w:spacing w:val="-8"/>
        </w:rPr>
        <w:t> </w:t>
      </w:r>
      <w:r>
        <w:rPr>
          <w:color w:val="333866"/>
        </w:rPr>
        <w:t>Executivo.</w:t>
      </w:r>
      <w:r>
        <w:rPr>
          <w:color w:val="333866"/>
          <w:spacing w:val="-8"/>
        </w:rPr>
        <w:t> </w:t>
      </w:r>
      <w:r>
        <w:rPr>
          <w:color w:val="333866"/>
        </w:rPr>
        <w:t>Para</w:t>
      </w:r>
      <w:r>
        <w:rPr>
          <w:color w:val="333866"/>
          <w:spacing w:val="-9"/>
        </w:rPr>
        <w:t> </w:t>
      </w:r>
      <w:r>
        <w:rPr>
          <w:color w:val="333866"/>
        </w:rPr>
        <w:t>que</w:t>
      </w:r>
      <w:r>
        <w:rPr>
          <w:color w:val="333866"/>
          <w:spacing w:val="-8"/>
        </w:rPr>
        <w:t> </w:t>
      </w:r>
      <w:r>
        <w:rPr>
          <w:color w:val="333866"/>
        </w:rPr>
        <w:t>o</w:t>
      </w:r>
      <w:r>
        <w:rPr>
          <w:color w:val="333866"/>
          <w:spacing w:val="-8"/>
        </w:rPr>
        <w:t> </w:t>
      </w:r>
      <w:r>
        <w:rPr>
          <w:color w:val="333866"/>
        </w:rPr>
        <w:t>ato</w:t>
      </w:r>
      <w:r>
        <w:rPr>
          <w:color w:val="333866"/>
          <w:spacing w:val="-8"/>
        </w:rPr>
        <w:t> </w:t>
      </w:r>
      <w:r>
        <w:rPr>
          <w:color w:val="333866"/>
        </w:rPr>
        <w:t>normativo</w:t>
      </w:r>
      <w:r>
        <w:rPr>
          <w:color w:val="333866"/>
          <w:spacing w:val="-9"/>
        </w:rPr>
        <w:t> </w:t>
      </w:r>
      <w:r>
        <w:rPr>
          <w:color w:val="333866"/>
        </w:rPr>
        <w:t>produza</w:t>
      </w:r>
      <w:r>
        <w:rPr>
          <w:color w:val="333866"/>
          <w:spacing w:val="-8"/>
        </w:rPr>
        <w:t> </w:t>
      </w:r>
      <w:r>
        <w:rPr>
          <w:color w:val="333866"/>
        </w:rPr>
        <w:t>seus</w:t>
      </w:r>
      <w:r>
        <w:rPr>
          <w:color w:val="333866"/>
          <w:spacing w:val="-8"/>
        </w:rPr>
        <w:t> </w:t>
      </w:r>
      <w:r>
        <w:rPr>
          <w:color w:val="333866"/>
        </w:rPr>
        <w:t>efeitos</w:t>
      </w:r>
      <w:r>
        <w:rPr>
          <w:color w:val="333866"/>
          <w:spacing w:val="-9"/>
        </w:rPr>
        <w:t> </w:t>
      </w:r>
      <w:r>
        <w:rPr>
          <w:color w:val="333866"/>
        </w:rPr>
        <w:t>normalmente</w:t>
      </w:r>
      <w:r>
        <w:rPr>
          <w:color w:val="333866"/>
          <w:spacing w:val="-8"/>
        </w:rPr>
        <w:t> </w:t>
      </w:r>
      <w:r>
        <w:rPr>
          <w:color w:val="333866"/>
        </w:rPr>
        <w:t>precisa</w:t>
      </w:r>
      <w:r>
        <w:rPr>
          <w:color w:val="333866"/>
          <w:spacing w:val="-8"/>
        </w:rPr>
        <w:t> </w:t>
      </w:r>
      <w:r>
        <w:rPr>
          <w:color w:val="333866"/>
        </w:rPr>
        <w:t>ser</w:t>
      </w:r>
      <w:r>
        <w:rPr>
          <w:color w:val="333866"/>
          <w:spacing w:val="-59"/>
        </w:rPr>
        <w:t> </w:t>
      </w:r>
      <w:r>
        <w:rPr>
          <w:color w:val="333866"/>
        </w:rPr>
        <w:t>publicado.</w:t>
      </w:r>
      <w:r>
        <w:rPr>
          <w:color w:val="333866"/>
          <w:spacing w:val="-16"/>
        </w:rPr>
        <w:t> </w:t>
      </w:r>
      <w:r>
        <w:rPr>
          <w:color w:val="333866"/>
        </w:rPr>
        <w:t>LAI</w:t>
      </w:r>
      <w:r>
        <w:rPr>
          <w:color w:val="333866"/>
          <w:spacing w:val="-15"/>
        </w:rPr>
        <w:t> </w:t>
      </w:r>
      <w:r>
        <w:rPr>
          <w:color w:val="333866"/>
        </w:rPr>
        <w:t>determina</w:t>
      </w:r>
      <w:r>
        <w:rPr>
          <w:color w:val="333866"/>
          <w:spacing w:val="-15"/>
        </w:rPr>
        <w:t> </w:t>
      </w:r>
      <w:r>
        <w:rPr>
          <w:color w:val="333866"/>
        </w:rPr>
        <w:t>que</w:t>
      </w:r>
      <w:r>
        <w:rPr>
          <w:color w:val="333866"/>
          <w:spacing w:val="-15"/>
        </w:rPr>
        <w:t> </w:t>
      </w:r>
      <w:r>
        <w:rPr>
          <w:color w:val="333866"/>
        </w:rPr>
        <w:t>aos</w:t>
      </w:r>
      <w:r>
        <w:rPr>
          <w:color w:val="333866"/>
          <w:spacing w:val="-15"/>
        </w:rPr>
        <w:t> </w:t>
      </w:r>
      <w:r>
        <w:rPr>
          <w:color w:val="333866"/>
        </w:rPr>
        <w:t>órgãos</w:t>
      </w:r>
      <w:r>
        <w:rPr>
          <w:color w:val="333866"/>
          <w:spacing w:val="-15"/>
        </w:rPr>
        <w:t> </w:t>
      </w:r>
      <w:r>
        <w:rPr>
          <w:color w:val="333866"/>
        </w:rPr>
        <w:t>e</w:t>
      </w:r>
      <w:r>
        <w:rPr>
          <w:color w:val="333866"/>
          <w:spacing w:val="-15"/>
        </w:rPr>
        <w:t> </w:t>
      </w:r>
      <w:r>
        <w:rPr>
          <w:color w:val="333866"/>
        </w:rPr>
        <w:t>entidades</w:t>
      </w:r>
      <w:r>
        <w:rPr>
          <w:color w:val="333866"/>
          <w:spacing w:val="-15"/>
        </w:rPr>
        <w:t> </w:t>
      </w:r>
      <w:r>
        <w:rPr>
          <w:color w:val="333866"/>
        </w:rPr>
        <w:t>públicas</w:t>
      </w:r>
      <w:r>
        <w:rPr>
          <w:color w:val="333866"/>
          <w:spacing w:val="-16"/>
        </w:rPr>
        <w:t> </w:t>
      </w:r>
      <w:r>
        <w:rPr>
          <w:color w:val="333866"/>
        </w:rPr>
        <w:t>o</w:t>
      </w:r>
      <w:r>
        <w:rPr>
          <w:color w:val="333866"/>
          <w:spacing w:val="-15"/>
        </w:rPr>
        <w:t> </w:t>
      </w:r>
      <w:r>
        <w:rPr>
          <w:color w:val="333866"/>
        </w:rPr>
        <w:t>dever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divulgar</w:t>
      </w:r>
      <w:r>
        <w:rPr>
          <w:color w:val="333866"/>
          <w:spacing w:val="-15"/>
        </w:rPr>
        <w:t> </w:t>
      </w:r>
      <w:r>
        <w:rPr>
          <w:color w:val="333866"/>
        </w:rPr>
        <w:t>em</w:t>
      </w:r>
      <w:r>
        <w:rPr>
          <w:color w:val="333866"/>
          <w:spacing w:val="-15"/>
        </w:rPr>
        <w:t> </w:t>
      </w:r>
      <w:r>
        <w:rPr>
          <w:color w:val="333866"/>
        </w:rPr>
        <w:t>local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fácil</w:t>
      </w:r>
      <w:r>
        <w:rPr>
          <w:color w:val="333866"/>
          <w:spacing w:val="-25"/>
        </w:rPr>
        <w:t> </w:t>
      </w:r>
      <w:r>
        <w:rPr>
          <w:color w:val="333866"/>
        </w:rPr>
        <w:t>acesso</w:t>
      </w:r>
      <w:r>
        <w:rPr>
          <w:color w:val="333866"/>
          <w:spacing w:val="-26"/>
        </w:rPr>
        <w:t> </w:t>
      </w:r>
      <w:r>
        <w:rPr>
          <w:color w:val="333866"/>
        </w:rPr>
        <w:t>as</w:t>
      </w:r>
      <w:r>
        <w:rPr>
          <w:color w:val="333866"/>
          <w:spacing w:val="-25"/>
        </w:rPr>
        <w:t> </w:t>
      </w:r>
      <w:r>
        <w:rPr>
          <w:color w:val="333866"/>
        </w:rPr>
        <w:t>informações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interesse</w:t>
      </w:r>
      <w:r>
        <w:rPr>
          <w:color w:val="333866"/>
          <w:spacing w:val="-25"/>
        </w:rPr>
        <w:t> </w:t>
      </w:r>
      <w:r>
        <w:rPr>
          <w:color w:val="333866"/>
        </w:rPr>
        <w:t>coletivo</w:t>
      </w:r>
      <w:r>
        <w:rPr>
          <w:color w:val="333866"/>
          <w:spacing w:val="-25"/>
        </w:rPr>
        <w:t> </w:t>
      </w:r>
      <w:r>
        <w:rPr>
          <w:color w:val="333866"/>
        </w:rPr>
        <w:t>ou</w:t>
      </w:r>
      <w:r>
        <w:rPr>
          <w:color w:val="333866"/>
          <w:spacing w:val="-25"/>
        </w:rPr>
        <w:t> </w:t>
      </w:r>
      <w:r>
        <w:rPr>
          <w:color w:val="333866"/>
        </w:rPr>
        <w:t>geral.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348" w:lineRule="auto" w:before="0"/>
        <w:ind w:left="3171" w:right="89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R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S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TA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Ç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Ã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TA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S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U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L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.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9"/>
          <w:sz w:val="22"/>
        </w:rPr>
        <w:t>TA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S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40"/>
          <w:sz w:val="22"/>
        </w:rPr>
        <w:t> </w:t>
      </w:r>
      <w:r>
        <w:rPr>
          <w:rFonts w:ascii="Arial" w:hAnsi="Arial"/>
          <w:i/>
          <w:color w:val="373435"/>
          <w:sz w:val="22"/>
        </w:rPr>
        <w:t>G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V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R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.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TRANSPARÊNCIA.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ATRASO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PUBLICAÇÃO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DECRETO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ABERTURA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CRÉDITOS </w:t>
      </w:r>
      <w:r>
        <w:rPr>
          <w:rFonts w:ascii="Arial" w:hAnsi="Arial"/>
          <w:i/>
          <w:color w:val="373435"/>
          <w:spacing w:val="16"/>
          <w:sz w:val="22"/>
        </w:rPr>
        <w:t>ADICIONAIS.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PORTAL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5"/>
          <w:sz w:val="22"/>
        </w:rPr>
        <w:t>TRANSPARÊNCIA </w:t>
      </w:r>
      <w:r>
        <w:rPr>
          <w:rFonts w:ascii="Arial" w:hAnsi="Arial"/>
          <w:i/>
          <w:color w:val="373435"/>
          <w:spacing w:val="12"/>
          <w:sz w:val="22"/>
        </w:rPr>
        <w:t>COM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RESULTADO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MEDIANO.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APROVAÇÃO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COM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RESSALVAS.</w:t>
      </w:r>
    </w:p>
    <w:p>
      <w:pPr>
        <w:pStyle w:val="ListParagraph"/>
        <w:numPr>
          <w:ilvl w:val="1"/>
          <w:numId w:val="2"/>
        </w:numPr>
        <w:tabs>
          <w:tab w:pos="3455" w:val="left" w:leader="none"/>
        </w:tabs>
        <w:spacing w:line="348" w:lineRule="auto" w:before="5" w:after="0"/>
        <w:ind w:left="3171" w:right="900" w:firstLine="0"/>
        <w:jc w:val="both"/>
        <w:rPr>
          <w:sz w:val="22"/>
        </w:rPr>
      </w:pPr>
      <w:r>
        <w:rPr>
          <w:color w:val="373435"/>
          <w:sz w:val="22"/>
        </w:rPr>
        <w:t>Os créditos adicionais suplementares são autorizados por lei e abertos por</w:t>
      </w:r>
      <w:r>
        <w:rPr>
          <w:color w:val="373435"/>
          <w:spacing w:val="1"/>
          <w:sz w:val="22"/>
        </w:rPr>
        <w:t> </w:t>
      </w:r>
      <w:r>
        <w:rPr>
          <w:color w:val="373435"/>
          <w:spacing w:val="-1"/>
          <w:sz w:val="22"/>
        </w:rPr>
        <w:t>decreto</w:t>
      </w:r>
      <w:r>
        <w:rPr>
          <w:color w:val="373435"/>
          <w:spacing w:val="-11"/>
          <w:sz w:val="22"/>
        </w:rPr>
        <w:t> </w:t>
      </w:r>
      <w:r>
        <w:rPr>
          <w:color w:val="373435"/>
          <w:spacing w:val="-1"/>
          <w:sz w:val="22"/>
        </w:rPr>
        <w:t>do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1"/>
          <w:sz w:val="22"/>
        </w:rPr>
        <w:t>Poder</w:t>
      </w:r>
      <w:r>
        <w:rPr>
          <w:color w:val="373435"/>
          <w:spacing w:val="-10"/>
          <w:sz w:val="22"/>
        </w:rPr>
        <w:t> </w:t>
      </w:r>
      <w:r>
        <w:rPr>
          <w:color w:val="373435"/>
          <w:spacing w:val="-1"/>
          <w:sz w:val="22"/>
        </w:rPr>
        <w:t>Executivo.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publicação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é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condição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eﬁcácia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decreto,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que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ato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normativo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produza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normalmente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seus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efeitos.</w:t>
      </w:r>
    </w:p>
    <w:p>
      <w:pPr>
        <w:pStyle w:val="ListParagraph"/>
        <w:numPr>
          <w:ilvl w:val="1"/>
          <w:numId w:val="2"/>
        </w:numPr>
        <w:tabs>
          <w:tab w:pos="3401" w:val="left" w:leader="none"/>
        </w:tabs>
        <w:spacing w:line="348" w:lineRule="auto" w:before="4" w:after="0"/>
        <w:ind w:left="3171" w:right="900" w:firstLine="0"/>
        <w:jc w:val="both"/>
        <w:rPr>
          <w:sz w:val="22"/>
        </w:rPr>
      </w:pPr>
      <w:r>
        <w:rPr>
          <w:color w:val="373435"/>
          <w:w w:val="95"/>
          <w:sz w:val="22"/>
        </w:rPr>
        <w:t>A</w:t>
      </w:r>
      <w:r>
        <w:rPr>
          <w:color w:val="373435"/>
          <w:spacing w:val="-5"/>
          <w:w w:val="95"/>
          <w:sz w:val="22"/>
        </w:rPr>
        <w:t> </w:t>
      </w:r>
      <w:r>
        <w:rPr>
          <w:color w:val="373435"/>
          <w:w w:val="95"/>
          <w:sz w:val="22"/>
        </w:rPr>
        <w:t>Lei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5"/>
          <w:w w:val="95"/>
          <w:sz w:val="22"/>
        </w:rPr>
        <w:t> </w:t>
      </w:r>
      <w:r>
        <w:rPr>
          <w:color w:val="373435"/>
          <w:w w:val="95"/>
          <w:sz w:val="22"/>
        </w:rPr>
        <w:t>Acesso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à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Informação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–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LAI,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determina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aos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órgãos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entidades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públicas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sz w:val="22"/>
        </w:rPr>
        <w:t>o dever de “promover, independentemente de requerimentos, a divulgação em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local de fácil acesso, no âmbito de suas competências, de informações de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interesse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coletivo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geral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eles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produzidas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ou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custodiadas”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(Lei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12.527/2011)</w:t>
      </w:r>
    </w:p>
    <w:p>
      <w:pPr>
        <w:pStyle w:val="BodyText"/>
        <w:spacing w:line="348" w:lineRule="auto" w:before="5"/>
        <w:ind w:left="3171" w:right="901"/>
        <w:jc w:val="both"/>
      </w:pPr>
      <w:r>
        <w:rPr>
          <w:color w:val="373435"/>
        </w:rPr>
        <w:t>(Prestação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Contas.</w:t>
      </w:r>
      <w:r>
        <w:rPr>
          <w:color w:val="373435"/>
          <w:spacing w:val="-6"/>
        </w:rPr>
        <w:t> </w:t>
      </w:r>
      <w:r>
        <w:rPr>
          <w:color w:val="373435"/>
        </w:rPr>
        <w:t>Processo</w:t>
      </w:r>
      <w:r>
        <w:rPr>
          <w:color w:val="373435"/>
          <w:spacing w:val="-6"/>
        </w:rPr>
        <w:t> </w:t>
      </w:r>
      <w:hyperlink r:id="rId28">
        <w:r>
          <w:rPr>
            <w:color w:val="0000C4"/>
            <w:u w:val="single" w:color="0000C4"/>
          </w:rPr>
          <w:t>TC/016900/2020</w:t>
        </w:r>
      </w:hyperlink>
      <w:r>
        <w:rPr>
          <w:color w:val="373435"/>
        </w:rPr>
        <w:t>–</w:t>
      </w:r>
      <w:r>
        <w:rPr>
          <w:color w:val="373435"/>
          <w:spacing w:val="-6"/>
        </w:rPr>
        <w:t> </w:t>
      </w:r>
      <w:r>
        <w:rPr>
          <w:color w:val="373435"/>
        </w:rPr>
        <w:t>Cons.</w:t>
      </w:r>
      <w:r>
        <w:rPr>
          <w:color w:val="373435"/>
          <w:spacing w:val="-6"/>
        </w:rPr>
        <w:t> </w:t>
      </w:r>
      <w:r>
        <w:rPr>
          <w:color w:val="373435"/>
        </w:rPr>
        <w:t>Kleber</w:t>
      </w:r>
      <w:r>
        <w:rPr>
          <w:color w:val="373435"/>
          <w:spacing w:val="-7"/>
        </w:rPr>
        <w:t> </w:t>
      </w:r>
      <w:r>
        <w:rPr>
          <w:color w:val="373435"/>
        </w:rPr>
        <w:t>Dantas</w:t>
      </w:r>
      <w:r>
        <w:rPr>
          <w:color w:val="373435"/>
          <w:spacing w:val="-6"/>
        </w:rPr>
        <w:t> </w:t>
      </w:r>
      <w:r>
        <w:rPr>
          <w:color w:val="373435"/>
        </w:rPr>
        <w:t>Eulálio.</w:t>
      </w:r>
      <w:r>
        <w:rPr>
          <w:color w:val="373435"/>
          <w:spacing w:val="-58"/>
        </w:rPr>
        <w:t> </w:t>
      </w:r>
      <w:r>
        <w:rPr>
          <w:color w:val="373435"/>
        </w:rPr>
        <w:t>Primeira Câmara. Decisão Unânime. Parecer Prévio nº 036/2022 publicado no</w:t>
      </w:r>
      <w:r>
        <w:rPr>
          <w:color w:val="373435"/>
          <w:spacing w:val="1"/>
        </w:rPr>
        <w:t> </w:t>
      </w:r>
      <w:hyperlink r:id="rId2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058/2022</w:t>
        </w:r>
      </w:hyperlink>
      <w:r>
        <w:rPr>
          <w:color w:val="373435"/>
        </w:rPr>
        <w:t>)</w:t>
      </w:r>
    </w:p>
    <w:p>
      <w:pPr>
        <w:spacing w:after="0" w:line="348" w:lineRule="auto"/>
        <w:jc w:val="both"/>
        <w:sectPr>
          <w:headerReference w:type="default" r:id="rId26"/>
          <w:footerReference w:type="default" r:id="rId27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4"/>
        <w:ind w:right="1169"/>
        <w:jc w:val="right"/>
      </w:pPr>
      <w:r>
        <w:rPr/>
        <w:pict>
          <v:shape style="position:absolute;margin-left:545.705627pt;margin-top:13.654935pt;width:6.15pt;height:20.5pt;mso-position-horizontal-relative:page;mso-position-vertical-relative:paragraph;z-index:15735296" coordorigin="10914,273" coordsize="123,410" path="m11026,273l10924,273,10914,277,10914,679,10924,683,10937,683,11026,683,11036,679,11036,277,11026,27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FUNDEB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spacing w:line="300" w:lineRule="auto"/>
        <w:ind w:left="2020" w:right="895"/>
        <w:jc w:val="both"/>
      </w:pPr>
      <w:r>
        <w:rPr>
          <w:rFonts w:ascii="Arial" w:hAnsi="Arial"/>
          <w:b/>
          <w:color w:val="333866"/>
        </w:rPr>
        <w:t>FUNDEB. </w:t>
      </w:r>
      <w:r>
        <w:rPr>
          <w:color w:val="333866"/>
        </w:rPr>
        <w:t>Consulta. Com no mínimo 70% do FUNDEB deve-se pagar os proﬁssionais da</w:t>
      </w:r>
      <w:r>
        <w:rPr>
          <w:color w:val="333866"/>
          <w:spacing w:val="1"/>
        </w:rPr>
        <w:t> </w:t>
      </w:r>
      <w:r>
        <w:rPr>
          <w:color w:val="333866"/>
        </w:rPr>
        <w:t>educação</w:t>
      </w:r>
      <w:r>
        <w:rPr>
          <w:color w:val="333866"/>
          <w:spacing w:val="-11"/>
        </w:rPr>
        <w:t> </w:t>
      </w:r>
      <w:r>
        <w:rPr>
          <w:color w:val="333866"/>
        </w:rPr>
        <w:t>básica</w:t>
      </w:r>
      <w:r>
        <w:rPr>
          <w:color w:val="333866"/>
          <w:spacing w:val="-10"/>
        </w:rPr>
        <w:t> </w:t>
      </w:r>
      <w:r>
        <w:rPr>
          <w:color w:val="333866"/>
        </w:rPr>
        <w:t>em</w:t>
      </w:r>
      <w:r>
        <w:rPr>
          <w:color w:val="333866"/>
          <w:spacing w:val="-10"/>
        </w:rPr>
        <w:t> </w:t>
      </w:r>
      <w:r>
        <w:rPr>
          <w:color w:val="333866"/>
        </w:rPr>
        <w:t>efetivo</w:t>
      </w:r>
      <w:r>
        <w:rPr>
          <w:color w:val="333866"/>
          <w:spacing w:val="-10"/>
        </w:rPr>
        <w:t> </w:t>
      </w:r>
      <w:r>
        <w:rPr>
          <w:color w:val="333866"/>
        </w:rPr>
        <w:t>exercício</w:t>
      </w:r>
      <w:r>
        <w:rPr>
          <w:color w:val="333866"/>
          <w:spacing w:val="-10"/>
        </w:rPr>
        <w:t> </w:t>
      </w:r>
      <w:r>
        <w:rPr>
          <w:color w:val="333866"/>
        </w:rPr>
        <w:t>nas</w:t>
      </w:r>
      <w:r>
        <w:rPr>
          <w:color w:val="333866"/>
          <w:spacing w:val="-10"/>
        </w:rPr>
        <w:t> </w:t>
      </w:r>
      <w:r>
        <w:rPr>
          <w:color w:val="333866"/>
        </w:rPr>
        <w:t>redes</w:t>
      </w:r>
      <w:r>
        <w:rPr>
          <w:color w:val="333866"/>
          <w:spacing w:val="-10"/>
        </w:rPr>
        <w:t> </w:t>
      </w:r>
      <w:r>
        <w:rPr>
          <w:color w:val="333866"/>
        </w:rPr>
        <w:t>escolares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educação</w:t>
      </w:r>
      <w:r>
        <w:rPr>
          <w:color w:val="333866"/>
          <w:spacing w:val="-10"/>
        </w:rPr>
        <w:t> </w:t>
      </w:r>
      <w:r>
        <w:rPr>
          <w:color w:val="333866"/>
        </w:rPr>
        <w:t>básica.</w:t>
      </w:r>
      <w:r>
        <w:rPr>
          <w:color w:val="333866"/>
          <w:spacing w:val="-10"/>
        </w:rPr>
        <w:t> </w:t>
      </w:r>
      <w:r>
        <w:rPr>
          <w:color w:val="333866"/>
        </w:rPr>
        <w:t>Proﬁssionais</w:t>
      </w:r>
      <w:r>
        <w:rPr>
          <w:color w:val="333866"/>
          <w:spacing w:val="-59"/>
        </w:rPr>
        <w:t> </w:t>
      </w:r>
      <w:r>
        <w:rPr>
          <w:color w:val="333866"/>
        </w:rPr>
        <w:t>do magistério cedidos para instituições comunitárias, confessionais ou ﬁlantrópicas sem ﬁns</w:t>
      </w:r>
      <w:r>
        <w:rPr>
          <w:color w:val="333866"/>
          <w:spacing w:val="-59"/>
        </w:rPr>
        <w:t> </w:t>
      </w:r>
      <w:r>
        <w:rPr>
          <w:color w:val="333866"/>
        </w:rPr>
        <w:t>lucrativos e conveniadas com o poder público, que oferecem creche, pré-escola e educação</w:t>
      </w:r>
      <w:r>
        <w:rPr>
          <w:color w:val="333866"/>
          <w:spacing w:val="-59"/>
        </w:rPr>
        <w:t> </w:t>
      </w:r>
      <w:r>
        <w:rPr>
          <w:color w:val="333866"/>
        </w:rPr>
        <w:t>especial</w:t>
      </w:r>
      <w:r>
        <w:rPr>
          <w:color w:val="333866"/>
          <w:spacing w:val="56"/>
        </w:rPr>
        <w:t> </w:t>
      </w:r>
      <w:r>
        <w:rPr>
          <w:color w:val="333866"/>
        </w:rPr>
        <w:t>(com</w:t>
      </w:r>
      <w:r>
        <w:rPr>
          <w:color w:val="333866"/>
          <w:spacing w:val="57"/>
        </w:rPr>
        <w:t> </w:t>
      </w:r>
      <w:r>
        <w:rPr>
          <w:color w:val="333866"/>
        </w:rPr>
        <w:t>atuação</w:t>
      </w:r>
      <w:r>
        <w:rPr>
          <w:color w:val="333866"/>
          <w:spacing w:val="57"/>
        </w:rPr>
        <w:t> </w:t>
      </w:r>
      <w:r>
        <w:rPr>
          <w:color w:val="333866"/>
        </w:rPr>
        <w:t>exclusiva</w:t>
      </w:r>
      <w:r>
        <w:rPr>
          <w:color w:val="333866"/>
          <w:spacing w:val="57"/>
        </w:rPr>
        <w:t> </w:t>
      </w:r>
      <w:r>
        <w:rPr>
          <w:color w:val="333866"/>
        </w:rPr>
        <w:t>na</w:t>
      </w:r>
      <w:r>
        <w:rPr>
          <w:color w:val="333866"/>
          <w:spacing w:val="57"/>
        </w:rPr>
        <w:t> </w:t>
      </w:r>
      <w:r>
        <w:rPr>
          <w:color w:val="333866"/>
        </w:rPr>
        <w:t>modalidade)</w:t>
      </w:r>
      <w:r>
        <w:rPr>
          <w:color w:val="333866"/>
          <w:spacing w:val="57"/>
        </w:rPr>
        <w:t> </w:t>
      </w:r>
      <w:r>
        <w:rPr>
          <w:color w:val="333866"/>
        </w:rPr>
        <w:t>serão</w:t>
      </w:r>
      <w:r>
        <w:rPr>
          <w:color w:val="333866"/>
          <w:spacing w:val="57"/>
        </w:rPr>
        <w:t> </w:t>
      </w:r>
      <w:r>
        <w:rPr>
          <w:color w:val="333866"/>
        </w:rPr>
        <w:t>considerados</w:t>
      </w:r>
      <w:r>
        <w:rPr>
          <w:color w:val="333866"/>
          <w:spacing w:val="57"/>
        </w:rPr>
        <w:t> </w:t>
      </w:r>
      <w:r>
        <w:rPr>
          <w:color w:val="333866"/>
        </w:rPr>
        <w:t>como</w:t>
      </w:r>
      <w:r>
        <w:rPr>
          <w:color w:val="333866"/>
          <w:spacing w:val="57"/>
        </w:rPr>
        <w:t> </w:t>
      </w:r>
      <w:r>
        <w:rPr>
          <w:color w:val="333866"/>
        </w:rPr>
        <w:t>em</w:t>
      </w:r>
      <w:r>
        <w:rPr>
          <w:color w:val="333866"/>
          <w:spacing w:val="57"/>
        </w:rPr>
        <w:t> </w:t>
      </w:r>
      <w:r>
        <w:rPr>
          <w:color w:val="333866"/>
        </w:rPr>
        <w:t>efetivo</w:t>
      </w:r>
      <w:r>
        <w:rPr>
          <w:color w:val="333866"/>
          <w:spacing w:val="-59"/>
        </w:rPr>
        <w:t> </w:t>
      </w:r>
      <w:r>
        <w:rPr>
          <w:color w:val="333866"/>
        </w:rPr>
        <w:t>exercício</w:t>
      </w:r>
      <w:r>
        <w:rPr>
          <w:color w:val="333866"/>
          <w:spacing w:val="-25"/>
        </w:rPr>
        <w:t> </w:t>
      </w:r>
      <w:r>
        <w:rPr>
          <w:color w:val="333866"/>
        </w:rPr>
        <w:t>na</w:t>
      </w:r>
      <w:r>
        <w:rPr>
          <w:color w:val="333866"/>
          <w:spacing w:val="-25"/>
        </w:rPr>
        <w:t> </w:t>
      </w:r>
      <w:r>
        <w:rPr>
          <w:color w:val="333866"/>
        </w:rPr>
        <w:t>educação</w:t>
      </w:r>
      <w:r>
        <w:rPr>
          <w:color w:val="333866"/>
          <w:spacing w:val="-26"/>
        </w:rPr>
        <w:t> </w:t>
      </w:r>
      <w:r>
        <w:rPr>
          <w:color w:val="333866"/>
        </w:rPr>
        <w:t>básica</w:t>
      </w:r>
      <w:r>
        <w:rPr>
          <w:color w:val="333866"/>
          <w:spacing w:val="-25"/>
        </w:rPr>
        <w:t> </w:t>
      </w:r>
      <w:r>
        <w:rPr>
          <w:color w:val="333866"/>
        </w:rPr>
        <w:t>pública.</w:t>
      </w:r>
    </w:p>
    <w:p>
      <w:pPr>
        <w:pStyle w:val="BodyText"/>
        <w:rPr>
          <w:sz w:val="30"/>
        </w:rPr>
      </w:pPr>
    </w:p>
    <w:p>
      <w:pPr>
        <w:spacing w:before="263"/>
        <w:ind w:left="3192" w:right="2947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w w:val="95"/>
          <w:sz w:val="22"/>
        </w:rPr>
        <w:t>EDUCAÇÃO.</w:t>
      </w:r>
      <w:r>
        <w:rPr>
          <w:rFonts w:ascii="Arial" w:hAnsi="Arial"/>
          <w:i/>
          <w:color w:val="373435"/>
          <w:spacing w:val="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UTILIZAÇÃO</w:t>
      </w:r>
      <w:r>
        <w:rPr>
          <w:rFonts w:ascii="Arial" w:hAnsi="Arial"/>
          <w:i/>
          <w:color w:val="373435"/>
          <w:spacing w:val="20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DOS</w:t>
      </w:r>
      <w:r>
        <w:rPr>
          <w:rFonts w:ascii="Arial" w:hAnsi="Arial"/>
          <w:i/>
          <w:color w:val="373435"/>
          <w:spacing w:val="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RECURSOS</w:t>
      </w:r>
      <w:r>
        <w:rPr>
          <w:rFonts w:ascii="Arial" w:hAnsi="Arial"/>
          <w:i/>
          <w:color w:val="373435"/>
          <w:spacing w:val="20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DO</w:t>
      </w:r>
      <w:r>
        <w:rPr>
          <w:rFonts w:ascii="Arial" w:hAnsi="Arial"/>
          <w:i/>
          <w:color w:val="373435"/>
          <w:spacing w:val="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FUNDEB.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433" w:val="left" w:leader="none"/>
        </w:tabs>
        <w:spacing w:line="372" w:lineRule="auto" w:before="209" w:after="0"/>
        <w:ind w:left="3172" w:right="900" w:firstLine="0"/>
        <w:jc w:val="both"/>
        <w:rPr>
          <w:sz w:val="22"/>
        </w:rPr>
      </w:pPr>
      <w:r>
        <w:rPr>
          <w:color w:val="373435"/>
          <w:sz w:val="22"/>
        </w:rPr>
        <w:t>O que efetivamente se pode pagar aos proﬁssionais a título de remuneração,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fração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mínimo,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70%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(setenta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cento)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13"/>
          <w:sz w:val="22"/>
        </w:rPr>
        <w:t> </w:t>
      </w:r>
      <w:r>
        <w:rPr>
          <w:color w:val="373435"/>
          <w:sz w:val="22"/>
        </w:rPr>
        <w:t>FUNDEB,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nos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termos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-59"/>
          <w:sz w:val="22"/>
        </w:rPr>
        <w:t> </w:t>
      </w:r>
      <w:r>
        <w:rPr>
          <w:color w:val="373435"/>
          <w:spacing w:val="-1"/>
          <w:sz w:val="22"/>
        </w:rPr>
        <w:t>inciso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ll,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do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art.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26,</w:t>
      </w:r>
      <w:r>
        <w:rPr>
          <w:color w:val="373435"/>
          <w:spacing w:val="-24"/>
          <w:sz w:val="22"/>
        </w:rPr>
        <w:t> </w:t>
      </w:r>
      <w:r>
        <w:rPr>
          <w:color w:val="373435"/>
          <w:spacing w:val="-1"/>
          <w:sz w:val="22"/>
        </w:rPr>
        <w:t>da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14.113/2021,</w:t>
      </w:r>
      <w:r>
        <w:rPr>
          <w:color w:val="373435"/>
          <w:spacing w:val="-23"/>
          <w:sz w:val="22"/>
        </w:rPr>
        <w:t> </w:t>
      </w:r>
      <w:r>
        <w:rPr>
          <w:color w:val="373435"/>
          <w:sz w:val="22"/>
        </w:rPr>
        <w:t>são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proﬁssionais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educação</w:t>
      </w:r>
      <w:r>
        <w:rPr>
          <w:color w:val="373435"/>
          <w:spacing w:val="-24"/>
          <w:sz w:val="22"/>
        </w:rPr>
        <w:t> </w:t>
      </w:r>
      <w:r>
        <w:rPr>
          <w:color w:val="373435"/>
          <w:sz w:val="22"/>
        </w:rPr>
        <w:t>básica,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deﬁnidos no art. 61, I a V, da Lei nº 9.394/1996 c/c art. 1º da Lei nº 13.935/2019, em</w:t>
      </w:r>
      <w:r>
        <w:rPr>
          <w:color w:val="373435"/>
          <w:spacing w:val="-56"/>
          <w:w w:val="95"/>
          <w:sz w:val="22"/>
        </w:rPr>
        <w:t> </w:t>
      </w:r>
      <w:r>
        <w:rPr>
          <w:color w:val="373435"/>
          <w:w w:val="95"/>
          <w:sz w:val="22"/>
        </w:rPr>
        <w:t>efetivo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exercício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nas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redes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escolares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educação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básica.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3432" w:val="left" w:leader="none"/>
        </w:tabs>
        <w:spacing w:line="372" w:lineRule="auto" w:before="0" w:after="0"/>
        <w:ind w:left="3171" w:right="900" w:firstLine="0"/>
        <w:jc w:val="both"/>
        <w:rPr>
          <w:sz w:val="22"/>
        </w:rPr>
      </w:pPr>
      <w:r>
        <w:rPr>
          <w:color w:val="373435"/>
          <w:sz w:val="22"/>
        </w:rPr>
        <w:t>Os proﬁssionais do magistério da educação básica da rede pública de ensino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cedidos para instituições comunitárias, confessionais ou ﬁlantrópicas sem ﬁns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lucrativos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conveniadas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com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poder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que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oferecem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creche,</w:t>
      </w:r>
      <w:r>
        <w:rPr>
          <w:color w:val="373435"/>
          <w:spacing w:val="-14"/>
          <w:sz w:val="22"/>
        </w:rPr>
        <w:t> </w:t>
      </w:r>
      <w:r>
        <w:rPr>
          <w:color w:val="373435"/>
          <w:sz w:val="22"/>
        </w:rPr>
        <w:t>pré-escola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educação especial (com atuação exclusiva na modalidade) serão considerados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como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em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efetivo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exercício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na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educação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básica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pública,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conforme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art.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8º,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§</w:t>
      </w:r>
      <w:r>
        <w:rPr>
          <w:color w:val="373435"/>
          <w:spacing w:val="-5"/>
          <w:sz w:val="22"/>
        </w:rPr>
        <w:t> </w:t>
      </w:r>
      <w:r>
        <w:rPr>
          <w:color w:val="373435"/>
          <w:sz w:val="22"/>
        </w:rPr>
        <w:t>4º,</w:t>
      </w:r>
      <w:r>
        <w:rPr>
          <w:color w:val="373435"/>
          <w:spacing w:val="-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Lei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14.113,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25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dezembro</w:t>
      </w:r>
      <w:r>
        <w:rPr>
          <w:color w:val="373435"/>
          <w:spacing w:val="-26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2020.</w:t>
      </w:r>
    </w:p>
    <w:p>
      <w:pPr>
        <w:pStyle w:val="BodyText"/>
        <w:spacing w:line="372" w:lineRule="auto"/>
        <w:ind w:left="3171" w:right="898"/>
        <w:jc w:val="both"/>
      </w:pPr>
      <w:r>
        <w:rPr>
          <w:color w:val="373435"/>
        </w:rPr>
        <w:t>(Consulta. Processo </w:t>
      </w:r>
      <w:hyperlink r:id="rId32">
        <w:r>
          <w:rPr>
            <w:color w:val="0000C4"/>
            <w:u w:val="single" w:color="0000C4"/>
          </w:rPr>
          <w:t>TC/013162/2021</w:t>
        </w:r>
      </w:hyperlink>
      <w:r>
        <w:rPr>
          <w:color w:val="373435"/>
        </w:rPr>
        <w:t>– Cons. Subst. Delano Carneiro Da Cunha</w:t>
      </w:r>
      <w:r>
        <w:rPr>
          <w:color w:val="373435"/>
          <w:spacing w:val="-60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Plenário.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060/2022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33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044/2022</w:t>
        </w:r>
      </w:hyperlink>
      <w:r>
        <w:rPr>
          <w:color w:val="373435"/>
        </w:rPr>
        <w:t>)</w:t>
      </w:r>
    </w:p>
    <w:p>
      <w:pPr>
        <w:spacing w:after="0" w:line="372" w:lineRule="auto"/>
        <w:jc w:val="both"/>
        <w:sectPr>
          <w:headerReference w:type="default" r:id="rId30"/>
          <w:footerReference w:type="default" r:id="rId31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5808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3" w:id="4"/>
      <w:bookmarkEnd w:id="4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/>
        <w:ind w:left="2019" w:right="900"/>
        <w:jc w:val="both"/>
      </w:pPr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21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33"/>
        </w:rPr>
        <w:t> </w:t>
      </w:r>
      <w:r>
        <w:rPr>
          <w:color w:val="333866"/>
          <w:spacing w:val="-1"/>
        </w:rPr>
        <w:t>certidão</w:t>
      </w:r>
      <w:r>
        <w:rPr>
          <w:color w:val="333866"/>
          <w:spacing w:val="-21"/>
        </w:rPr>
        <w:t> </w:t>
      </w:r>
      <w:r>
        <w:rPr>
          <w:color w:val="333866"/>
        </w:rPr>
        <w:t>de</w:t>
      </w:r>
      <w:r>
        <w:rPr>
          <w:color w:val="333866"/>
          <w:spacing w:val="-21"/>
        </w:rPr>
        <w:t> </w:t>
      </w:r>
      <w:r>
        <w:rPr>
          <w:color w:val="333866"/>
        </w:rPr>
        <w:t>regularidade</w:t>
      </w:r>
      <w:r>
        <w:rPr>
          <w:color w:val="333866"/>
          <w:spacing w:val="-21"/>
        </w:rPr>
        <w:t> </w:t>
      </w:r>
      <w:r>
        <w:rPr>
          <w:color w:val="333866"/>
        </w:rPr>
        <w:t>ﬁscal</w:t>
      </w:r>
      <w:r>
        <w:rPr>
          <w:color w:val="333866"/>
          <w:spacing w:val="-21"/>
        </w:rPr>
        <w:t> </w:t>
      </w:r>
      <w:r>
        <w:rPr>
          <w:color w:val="333866"/>
        </w:rPr>
        <w:t>atesta</w:t>
      </w:r>
      <w:r>
        <w:rPr>
          <w:color w:val="333866"/>
          <w:spacing w:val="-21"/>
        </w:rPr>
        <w:t> </w:t>
      </w:r>
      <w:r>
        <w:rPr>
          <w:color w:val="333866"/>
        </w:rPr>
        <w:t>uma</w:t>
      </w:r>
      <w:r>
        <w:rPr>
          <w:color w:val="333866"/>
          <w:spacing w:val="-21"/>
        </w:rPr>
        <w:t> </w:t>
      </w:r>
      <w:r>
        <w:rPr>
          <w:color w:val="333866"/>
        </w:rPr>
        <w:t>condição</w:t>
      </w:r>
      <w:r>
        <w:rPr>
          <w:color w:val="333866"/>
          <w:spacing w:val="-21"/>
        </w:rPr>
        <w:t> </w:t>
      </w:r>
      <w:r>
        <w:rPr>
          <w:color w:val="333866"/>
        </w:rPr>
        <w:t>pré-existente</w:t>
      </w:r>
      <w:r>
        <w:rPr>
          <w:color w:val="333866"/>
          <w:spacing w:val="-21"/>
        </w:rPr>
        <w:t> </w:t>
      </w:r>
      <w:r>
        <w:rPr>
          <w:color w:val="333866"/>
        </w:rPr>
        <w:t>à</w:t>
      </w:r>
      <w:r>
        <w:rPr>
          <w:color w:val="333866"/>
          <w:spacing w:val="-21"/>
        </w:rPr>
        <w:t> </w:t>
      </w:r>
      <w:r>
        <w:rPr>
          <w:color w:val="333866"/>
        </w:rPr>
        <w:t>abertura</w:t>
      </w:r>
      <w:r>
        <w:rPr>
          <w:color w:val="333866"/>
          <w:spacing w:val="-21"/>
        </w:rPr>
        <w:t> </w:t>
      </w:r>
      <w:r>
        <w:rPr>
          <w:color w:val="333866"/>
        </w:rPr>
        <w:t>da</w:t>
      </w:r>
      <w:r>
        <w:rPr>
          <w:color w:val="333866"/>
          <w:spacing w:val="-58"/>
        </w:rPr>
        <w:t> </w:t>
      </w:r>
      <w:r>
        <w:rPr>
          <w:color w:val="333866"/>
        </w:rPr>
        <w:t>sessão</w:t>
      </w:r>
      <w:r>
        <w:rPr>
          <w:color w:val="333866"/>
          <w:spacing w:val="1"/>
        </w:rPr>
        <w:t> </w:t>
      </w:r>
      <w:r>
        <w:rPr>
          <w:color w:val="333866"/>
        </w:rPr>
        <w:t>pública,</w:t>
      </w:r>
      <w:r>
        <w:rPr>
          <w:color w:val="333866"/>
          <w:spacing w:val="1"/>
        </w:rPr>
        <w:t> </w:t>
      </w:r>
      <w:r>
        <w:rPr>
          <w:color w:val="333866"/>
        </w:rPr>
        <w:t>sem</w:t>
      </w:r>
      <w:r>
        <w:rPr>
          <w:color w:val="333866"/>
          <w:spacing w:val="1"/>
        </w:rPr>
        <w:t> </w:t>
      </w:r>
      <w:r>
        <w:rPr>
          <w:color w:val="333866"/>
        </w:rPr>
        <w:t>ferir</w:t>
      </w:r>
      <w:r>
        <w:rPr>
          <w:color w:val="333866"/>
          <w:spacing w:val="1"/>
        </w:rPr>
        <w:t> </w:t>
      </w:r>
      <w:r>
        <w:rPr>
          <w:color w:val="333866"/>
        </w:rPr>
        <w:t>princípios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isonomia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igualdade</w:t>
      </w:r>
      <w:r>
        <w:rPr>
          <w:color w:val="333866"/>
          <w:spacing w:val="1"/>
        </w:rPr>
        <w:t> </w:t>
      </w:r>
      <w:r>
        <w:rPr>
          <w:color w:val="333866"/>
        </w:rPr>
        <w:t>entre</w:t>
      </w:r>
      <w:r>
        <w:rPr>
          <w:color w:val="333866"/>
          <w:spacing w:val="1"/>
        </w:rPr>
        <w:t> </w:t>
      </w:r>
      <w:r>
        <w:rPr>
          <w:color w:val="333866"/>
        </w:rPr>
        <w:t>os</w:t>
      </w:r>
      <w:r>
        <w:rPr>
          <w:color w:val="333866"/>
          <w:spacing w:val="1"/>
        </w:rPr>
        <w:t> </w:t>
      </w:r>
      <w:r>
        <w:rPr>
          <w:color w:val="333866"/>
        </w:rPr>
        <w:t>licitantes,</w:t>
      </w:r>
      <w:r>
        <w:rPr>
          <w:color w:val="333866"/>
          <w:spacing w:val="1"/>
        </w:rPr>
        <w:t> </w:t>
      </w:r>
      <w:r>
        <w:rPr>
          <w:color w:val="333866"/>
        </w:rPr>
        <w:t>a</w:t>
      </w:r>
      <w:r>
        <w:rPr>
          <w:color w:val="333866"/>
          <w:spacing w:val="1"/>
        </w:rPr>
        <w:t> </w:t>
      </w:r>
      <w:r>
        <w:rPr>
          <w:color w:val="333866"/>
        </w:rPr>
        <w:t>desclassiﬁcação do licitante, sem que lhe seja dado</w:t>
      </w:r>
      <w:r>
        <w:rPr>
          <w:color w:val="333866"/>
          <w:spacing w:val="1"/>
        </w:rPr>
        <w:t> </w:t>
      </w:r>
      <w:r>
        <w:rPr>
          <w:color w:val="333866"/>
        </w:rPr>
        <w:t>chance de sanear os documentos de</w:t>
      </w:r>
      <w:r>
        <w:rPr>
          <w:color w:val="333866"/>
          <w:spacing w:val="1"/>
        </w:rPr>
        <w:t> </w:t>
      </w:r>
      <w:r>
        <w:rPr>
          <w:color w:val="333866"/>
        </w:rPr>
        <w:t>habilitação</w:t>
      </w:r>
      <w:r>
        <w:rPr>
          <w:color w:val="333866"/>
          <w:spacing w:val="-25"/>
        </w:rPr>
        <w:t> </w:t>
      </w:r>
      <w:r>
        <w:rPr>
          <w:color w:val="333866"/>
        </w:rPr>
        <w:t>afeta</w:t>
      </w:r>
      <w:r>
        <w:rPr>
          <w:color w:val="333866"/>
          <w:spacing w:val="-26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prevalência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5"/>
        </w:rPr>
        <w:t> </w:t>
      </w:r>
      <w:r>
        <w:rPr>
          <w:color w:val="333866"/>
        </w:rPr>
        <w:t>interesse</w:t>
      </w:r>
      <w:r>
        <w:rPr>
          <w:color w:val="333866"/>
          <w:spacing w:val="-25"/>
        </w:rPr>
        <w:t> </w:t>
      </w:r>
      <w:r>
        <w:rPr>
          <w:color w:val="333866"/>
        </w:rPr>
        <w:t>público.</w:t>
      </w:r>
    </w:p>
    <w:p>
      <w:pPr>
        <w:pStyle w:val="BodyText"/>
        <w:spacing w:before="2"/>
        <w:rPr>
          <w:sz w:val="44"/>
        </w:rPr>
      </w:pPr>
    </w:p>
    <w:p>
      <w:pPr>
        <w:spacing w:line="374" w:lineRule="auto" w:before="1"/>
        <w:ind w:left="3171" w:right="9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2"/>
          <w:sz w:val="22"/>
        </w:rPr>
        <w:t>REPRESENTAÇÃO.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IRREGULARIDADES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EM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PROCEDIMENTO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LICITATÓRIO.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CERTIDÃO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LICITANTE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SUBSTITUIÇÃO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CERTIDÃO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OUTRO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DOMICÍLIO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8"/>
          <w:sz w:val="22"/>
        </w:rPr>
        <w:t>APRESENTADA </w:t>
      </w:r>
      <w:r>
        <w:rPr>
          <w:rFonts w:ascii="Arial" w:hAnsi="Arial"/>
          <w:i/>
          <w:color w:val="373435"/>
          <w:spacing w:val="11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FORMA </w:t>
      </w:r>
      <w:r>
        <w:rPr>
          <w:rFonts w:ascii="Arial" w:hAnsi="Arial"/>
          <w:i/>
          <w:color w:val="373435"/>
          <w:spacing w:val="20"/>
          <w:sz w:val="22"/>
        </w:rPr>
        <w:t>EQUIVOCADA. POSSIBILIDADE </w:t>
      </w:r>
      <w:r>
        <w:rPr>
          <w:rFonts w:ascii="Arial" w:hAnsi="Arial"/>
          <w:i/>
          <w:color w:val="373435"/>
          <w:spacing w:val="11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REGULARIZAR A DOCUMENTAÇÃO ATINENTE À FASE DE HABILITAÇÃO.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PREVALÊNCIA</w:t>
      </w:r>
      <w:r>
        <w:rPr>
          <w:rFonts w:ascii="Arial" w:hAnsi="Arial"/>
          <w:i/>
          <w:color w:val="373435"/>
          <w:spacing w:val="-3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INTERESSE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PÚBLICO.</w:t>
      </w:r>
    </w:p>
    <w:p>
      <w:pPr>
        <w:pStyle w:val="ListParagraph"/>
        <w:numPr>
          <w:ilvl w:val="0"/>
          <w:numId w:val="4"/>
        </w:numPr>
        <w:tabs>
          <w:tab w:pos="3466" w:val="left" w:leader="none"/>
        </w:tabs>
        <w:spacing w:line="374" w:lineRule="auto" w:before="5" w:after="0"/>
        <w:ind w:left="3171" w:right="917" w:firstLine="61"/>
        <w:jc w:val="both"/>
        <w:rPr>
          <w:sz w:val="22"/>
        </w:rPr>
      </w:pPr>
      <w:r>
        <w:rPr>
          <w:color w:val="373435"/>
          <w:sz w:val="22"/>
        </w:rPr>
        <w:t>A</w:t>
      </w:r>
      <w:r>
        <w:rPr>
          <w:color w:val="373435"/>
          <w:spacing w:val="-15"/>
          <w:sz w:val="22"/>
        </w:rPr>
        <w:t> </w:t>
      </w:r>
      <w:r>
        <w:rPr>
          <w:color w:val="373435"/>
          <w:sz w:val="22"/>
        </w:rPr>
        <w:t>certidão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regularidade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ﬁscal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apenas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atesta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uma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condição</w:t>
      </w:r>
      <w:r>
        <w:rPr>
          <w:color w:val="373435"/>
          <w:spacing w:val="-2"/>
          <w:sz w:val="22"/>
        </w:rPr>
        <w:t> </w:t>
      </w:r>
      <w:r>
        <w:rPr>
          <w:color w:val="373435"/>
          <w:sz w:val="22"/>
        </w:rPr>
        <w:t>pré-existente</w:t>
      </w:r>
      <w:r>
        <w:rPr>
          <w:color w:val="373435"/>
          <w:spacing w:val="-1"/>
          <w:sz w:val="22"/>
        </w:rPr>
        <w:t> </w:t>
      </w:r>
      <w:r>
        <w:rPr>
          <w:color w:val="373435"/>
          <w:sz w:val="22"/>
        </w:rPr>
        <w:t>à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abertura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sessão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pública,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sem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ferir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princípios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isonomia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igualdade</w:t>
      </w:r>
      <w:r>
        <w:rPr>
          <w:color w:val="373435"/>
          <w:spacing w:val="-9"/>
          <w:sz w:val="22"/>
        </w:rPr>
        <w:t> </w:t>
      </w:r>
      <w:r>
        <w:rPr>
          <w:color w:val="373435"/>
          <w:sz w:val="22"/>
        </w:rPr>
        <w:t>entre</w:t>
      </w:r>
      <w:r>
        <w:rPr>
          <w:color w:val="373435"/>
          <w:spacing w:val="-10"/>
          <w:sz w:val="22"/>
        </w:rPr>
        <w:t> </w:t>
      </w:r>
      <w:r>
        <w:rPr>
          <w:color w:val="373435"/>
          <w:sz w:val="22"/>
        </w:rPr>
        <w:t>os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licitantes. Desta feita, a desclassiﬁcação do licitante, sem que lhe seja dada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oportunidade para sanear os documentos de habilitação, afeta a prevalência do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interesse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público.</w:t>
      </w:r>
    </w:p>
    <w:p>
      <w:pPr>
        <w:pStyle w:val="ListParagraph"/>
        <w:numPr>
          <w:ilvl w:val="0"/>
          <w:numId w:val="4"/>
        </w:numPr>
        <w:tabs>
          <w:tab w:pos="3445" w:val="left" w:leader="none"/>
        </w:tabs>
        <w:spacing w:line="374" w:lineRule="auto" w:before="4" w:after="0"/>
        <w:ind w:left="3171" w:right="918" w:firstLine="0"/>
        <w:jc w:val="left"/>
        <w:rPr>
          <w:sz w:val="22"/>
        </w:rPr>
      </w:pPr>
      <w:r>
        <w:rPr>
          <w:color w:val="373435"/>
          <w:sz w:val="22"/>
        </w:rPr>
        <w:t>Assim,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ponderação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dos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princípios,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aqui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presentes,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deve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apontar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prevalência</w:t>
      </w:r>
      <w:r>
        <w:rPr>
          <w:color w:val="373435"/>
          <w:spacing w:val="7"/>
          <w:sz w:val="22"/>
        </w:rPr>
        <w:t> </w:t>
      </w:r>
      <w:r>
        <w:rPr>
          <w:color w:val="373435"/>
          <w:sz w:val="22"/>
        </w:rPr>
        <w:t>do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interesse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público,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nas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vezes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seleção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da</w:t>
      </w:r>
      <w:r>
        <w:rPr>
          <w:color w:val="373435"/>
          <w:spacing w:val="5"/>
          <w:sz w:val="22"/>
        </w:rPr>
        <w:t> </w:t>
      </w:r>
      <w:r>
        <w:rPr>
          <w:color w:val="373435"/>
          <w:sz w:val="22"/>
        </w:rPr>
        <w:t>proposta</w:t>
      </w:r>
      <w:r>
        <w:rPr>
          <w:color w:val="373435"/>
          <w:spacing w:val="6"/>
          <w:sz w:val="22"/>
        </w:rPr>
        <w:t> </w:t>
      </w:r>
      <w:r>
        <w:rPr>
          <w:color w:val="373435"/>
          <w:sz w:val="22"/>
        </w:rPr>
        <w:t>mais</w:t>
      </w:r>
      <w:r>
        <w:rPr>
          <w:color w:val="373435"/>
          <w:spacing w:val="-59"/>
          <w:sz w:val="22"/>
        </w:rPr>
        <w:t> </w:t>
      </w:r>
      <w:r>
        <w:rPr>
          <w:color w:val="373435"/>
          <w:sz w:val="22"/>
        </w:rPr>
        <w:t>vantajosa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para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59"/>
          <w:sz w:val="22"/>
        </w:rPr>
        <w:t> </w:t>
      </w:r>
      <w:r>
        <w:rPr>
          <w:color w:val="373435"/>
          <w:sz w:val="22"/>
        </w:rPr>
        <w:t>Administração,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sem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afastar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a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vinculação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ao</w:t>
      </w:r>
      <w:r>
        <w:rPr>
          <w:color w:val="373435"/>
          <w:spacing w:val="11"/>
          <w:sz w:val="22"/>
        </w:rPr>
        <w:t> </w:t>
      </w:r>
      <w:r>
        <w:rPr>
          <w:color w:val="373435"/>
          <w:sz w:val="22"/>
        </w:rPr>
        <w:t>instrumento</w:t>
      </w:r>
      <w:r>
        <w:rPr>
          <w:color w:val="373435"/>
          <w:spacing w:val="-59"/>
          <w:sz w:val="22"/>
        </w:rPr>
        <w:t> </w:t>
      </w:r>
      <w:r>
        <w:rPr>
          <w:color w:val="373435"/>
          <w:w w:val="95"/>
          <w:sz w:val="22"/>
        </w:rPr>
        <w:t>convocatório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e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55"/>
          <w:sz w:val="22"/>
        </w:rPr>
        <w:t> </w:t>
      </w:r>
      <w:r>
        <w:rPr>
          <w:color w:val="373435"/>
          <w:w w:val="95"/>
          <w:sz w:val="22"/>
        </w:rPr>
        <w:t>legalidade</w:t>
      </w:r>
      <w:r>
        <w:rPr>
          <w:color w:val="373435"/>
          <w:spacing w:val="55"/>
          <w:sz w:val="22"/>
        </w:rPr>
        <w:t> </w:t>
      </w:r>
      <w:r>
        <w:rPr>
          <w:color w:val="373435"/>
          <w:w w:val="95"/>
          <w:sz w:val="22"/>
        </w:rPr>
        <w:t>dos</w:t>
      </w:r>
      <w:r>
        <w:rPr>
          <w:color w:val="373435"/>
          <w:spacing w:val="55"/>
          <w:sz w:val="22"/>
        </w:rPr>
        <w:t> </w:t>
      </w:r>
      <w:r>
        <w:rPr>
          <w:color w:val="373435"/>
          <w:w w:val="95"/>
          <w:sz w:val="22"/>
        </w:rPr>
        <w:t>demais</w:t>
      </w:r>
      <w:r>
        <w:rPr>
          <w:color w:val="373435"/>
          <w:spacing w:val="55"/>
          <w:sz w:val="22"/>
        </w:rPr>
        <w:t> </w:t>
      </w:r>
      <w:r>
        <w:rPr>
          <w:color w:val="373435"/>
          <w:w w:val="95"/>
          <w:sz w:val="22"/>
        </w:rPr>
        <w:t>dispositivos</w:t>
      </w:r>
      <w:r>
        <w:rPr>
          <w:color w:val="373435"/>
          <w:spacing w:val="55"/>
          <w:sz w:val="22"/>
        </w:rPr>
        <w:t> </w:t>
      </w:r>
      <w:r>
        <w:rPr>
          <w:color w:val="373435"/>
          <w:w w:val="95"/>
          <w:sz w:val="22"/>
        </w:rPr>
        <w:t>normativos.</w:t>
      </w:r>
      <w:r>
        <w:rPr>
          <w:color w:val="373435"/>
          <w:spacing w:val="1"/>
          <w:w w:val="95"/>
          <w:sz w:val="22"/>
        </w:rPr>
        <w:t> </w:t>
      </w:r>
      <w:r>
        <w:rPr>
          <w:color w:val="373435"/>
          <w:sz w:val="22"/>
        </w:rPr>
        <w:t>(Representação.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Processo</w:t>
      </w:r>
      <w:r>
        <w:rPr>
          <w:color w:val="0000C4"/>
          <w:spacing w:val="-1"/>
          <w:sz w:val="22"/>
        </w:rPr>
        <w:t> </w:t>
      </w:r>
      <w:hyperlink r:id="rId36">
        <w:r>
          <w:rPr>
            <w:color w:val="0000C4"/>
            <w:sz w:val="22"/>
            <w:u w:val="single" w:color="0000C4"/>
          </w:rPr>
          <w:t>TC/017722/2021</w:t>
        </w:r>
        <w:r>
          <w:rPr>
            <w:color w:val="0000C4"/>
            <w:spacing w:val="4"/>
            <w:sz w:val="22"/>
          </w:rPr>
          <w:t> </w:t>
        </w:r>
      </w:hyperlink>
      <w:r>
        <w:rPr>
          <w:color w:val="373435"/>
          <w:sz w:val="22"/>
        </w:rPr>
        <w:t>–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Relator: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Cons.</w:t>
      </w:r>
      <w:r>
        <w:rPr>
          <w:color w:val="373435"/>
          <w:spacing w:val="3"/>
          <w:sz w:val="22"/>
        </w:rPr>
        <w:t> </w:t>
      </w:r>
      <w:r>
        <w:rPr>
          <w:color w:val="373435"/>
          <w:sz w:val="22"/>
        </w:rPr>
        <w:t>Joaquim</w:t>
      </w:r>
      <w:r>
        <w:rPr>
          <w:color w:val="373435"/>
          <w:spacing w:val="4"/>
          <w:sz w:val="22"/>
        </w:rPr>
        <w:t> </w:t>
      </w:r>
      <w:r>
        <w:rPr>
          <w:color w:val="373435"/>
          <w:sz w:val="22"/>
        </w:rPr>
        <w:t>Kennedy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Nogueira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Barros.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Segunda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Câmara.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Decisão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Unânime.</w:t>
      </w:r>
      <w:r>
        <w:rPr>
          <w:color w:val="373435"/>
          <w:spacing w:val="28"/>
          <w:sz w:val="22"/>
        </w:rPr>
        <w:t> </w:t>
      </w:r>
      <w:r>
        <w:rPr>
          <w:color w:val="373435"/>
          <w:sz w:val="22"/>
        </w:rPr>
        <w:t>Acórdão</w:t>
      </w:r>
      <w:r>
        <w:rPr>
          <w:color w:val="373435"/>
          <w:spacing w:val="39"/>
          <w:sz w:val="22"/>
        </w:rPr>
        <w:t> </w:t>
      </w:r>
      <w:r>
        <w:rPr>
          <w:color w:val="373435"/>
          <w:sz w:val="22"/>
        </w:rPr>
        <w:t>nº</w:t>
      </w:r>
      <w:r>
        <w:rPr>
          <w:color w:val="373435"/>
          <w:spacing w:val="40"/>
          <w:sz w:val="22"/>
        </w:rPr>
        <w:t> </w:t>
      </w:r>
      <w:r>
        <w:rPr>
          <w:color w:val="373435"/>
          <w:sz w:val="22"/>
        </w:rPr>
        <w:t>121/2022</w:t>
      </w:r>
      <w:r>
        <w:rPr>
          <w:color w:val="373435"/>
          <w:spacing w:val="-58"/>
          <w:sz w:val="22"/>
        </w:rPr>
        <w:t> </w:t>
      </w:r>
      <w:r>
        <w:rPr>
          <w:color w:val="373435"/>
          <w:sz w:val="22"/>
        </w:rPr>
        <w:t>publicado</w:t>
      </w:r>
      <w:r>
        <w:rPr>
          <w:color w:val="373435"/>
          <w:spacing w:val="-25"/>
          <w:sz w:val="22"/>
        </w:rPr>
        <w:t> </w:t>
      </w:r>
      <w:r>
        <w:rPr>
          <w:color w:val="373435"/>
          <w:sz w:val="22"/>
        </w:rPr>
        <w:t>no</w:t>
      </w:r>
      <w:r>
        <w:rPr>
          <w:color w:val="0000C4"/>
          <w:spacing w:val="-25"/>
          <w:sz w:val="22"/>
        </w:rPr>
        <w:t> </w:t>
      </w:r>
      <w:hyperlink r:id="rId37">
        <w:r>
          <w:rPr>
            <w:color w:val="0000C4"/>
            <w:sz w:val="22"/>
            <w:u w:val="single" w:color="0000C4"/>
          </w:rPr>
          <w:t>DOE/TCE-PI</w:t>
        </w:r>
        <w:r>
          <w:rPr>
            <w:color w:val="0000C4"/>
            <w:spacing w:val="-26"/>
            <w:sz w:val="22"/>
          </w:rPr>
          <w:t> </w:t>
        </w:r>
        <w:r>
          <w:rPr>
            <w:color w:val="0000C4"/>
            <w:sz w:val="22"/>
            <w:u w:val="single" w:color="0000C4"/>
          </w:rPr>
          <w:t>º</w:t>
        </w:r>
        <w:r>
          <w:rPr>
            <w:color w:val="0000C4"/>
            <w:spacing w:val="-25"/>
            <w:sz w:val="22"/>
          </w:rPr>
          <w:t> </w:t>
        </w:r>
        <w:r>
          <w:rPr>
            <w:color w:val="0000C4"/>
            <w:sz w:val="22"/>
            <w:u w:val="single" w:color="0000C4"/>
          </w:rPr>
          <w:t>055/2022</w:t>
        </w:r>
      </w:hyperlink>
      <w:r>
        <w:rPr>
          <w:color w:val="373435"/>
          <w:sz w:val="22"/>
        </w:rPr>
        <w:t>)</w:t>
      </w:r>
    </w:p>
    <w:p>
      <w:pPr>
        <w:spacing w:after="0" w:line="374" w:lineRule="auto"/>
        <w:jc w:val="left"/>
        <w:rPr>
          <w:sz w:val="22"/>
        </w:rPr>
        <w:sectPr>
          <w:headerReference w:type="default" r:id="rId34"/>
          <w:footerReference w:type="default" r:id="rId35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6320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4" w:id="5"/>
      <w:bookmarkEnd w:id="5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/>
        <w:ind w:left="2020" w:right="895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</w:rPr>
        <w:t>Em</w:t>
      </w:r>
      <w:r>
        <w:rPr>
          <w:color w:val="333866"/>
          <w:spacing w:val="-14"/>
        </w:rPr>
        <w:t> </w:t>
      </w:r>
      <w:r>
        <w:rPr>
          <w:color w:val="333866"/>
        </w:rPr>
        <w:t>regra</w:t>
      </w:r>
      <w:r>
        <w:rPr>
          <w:color w:val="333866"/>
          <w:spacing w:val="-14"/>
        </w:rPr>
        <w:t> </w:t>
      </w:r>
      <w:r>
        <w:rPr>
          <w:color w:val="333866"/>
        </w:rPr>
        <w:t>é</w:t>
      </w:r>
      <w:r>
        <w:rPr>
          <w:color w:val="333866"/>
          <w:spacing w:val="-14"/>
        </w:rPr>
        <w:t> </w:t>
      </w:r>
      <w:r>
        <w:rPr>
          <w:color w:val="333866"/>
        </w:rPr>
        <w:t>proibida</w:t>
      </w:r>
      <w:r>
        <w:rPr>
          <w:color w:val="333866"/>
          <w:spacing w:val="-14"/>
        </w:rPr>
        <w:t> </w:t>
      </w:r>
      <w:r>
        <w:rPr>
          <w:color w:val="333866"/>
        </w:rPr>
        <w:t>a</w:t>
      </w:r>
      <w:r>
        <w:rPr>
          <w:color w:val="333866"/>
          <w:spacing w:val="-14"/>
        </w:rPr>
        <w:t> </w:t>
      </w:r>
      <w:r>
        <w:rPr>
          <w:color w:val="333866"/>
        </w:rPr>
        <w:t>acumulação</w:t>
      </w:r>
      <w:r>
        <w:rPr>
          <w:color w:val="333866"/>
          <w:spacing w:val="-14"/>
        </w:rPr>
        <w:t> </w:t>
      </w:r>
      <w:r>
        <w:rPr>
          <w:color w:val="333866"/>
        </w:rPr>
        <w:t>remunerada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cargos</w:t>
      </w:r>
      <w:r>
        <w:rPr>
          <w:color w:val="333866"/>
          <w:spacing w:val="-14"/>
        </w:rPr>
        <w:t> </w:t>
      </w:r>
      <w:r>
        <w:rPr>
          <w:color w:val="333866"/>
        </w:rPr>
        <w:t>públicos,</w:t>
      </w:r>
      <w:r>
        <w:rPr>
          <w:color w:val="333866"/>
          <w:spacing w:val="-14"/>
        </w:rPr>
        <w:t> </w:t>
      </w:r>
      <w:r>
        <w:rPr>
          <w:color w:val="333866"/>
        </w:rPr>
        <w:t>no</w:t>
      </w:r>
      <w:r>
        <w:rPr>
          <w:color w:val="333866"/>
          <w:spacing w:val="-14"/>
        </w:rPr>
        <w:t> </w:t>
      </w:r>
      <w:r>
        <w:rPr>
          <w:color w:val="333866"/>
        </w:rPr>
        <w:t>entanto</w:t>
      </w:r>
      <w:r>
        <w:rPr>
          <w:color w:val="333866"/>
          <w:spacing w:val="-14"/>
        </w:rPr>
        <w:t> </w:t>
      </w:r>
      <w:r>
        <w:rPr>
          <w:color w:val="333866"/>
        </w:rPr>
        <w:t>há</w:t>
      </w:r>
      <w:r>
        <w:rPr>
          <w:color w:val="333866"/>
          <w:spacing w:val="-58"/>
        </w:rPr>
        <w:t> </w:t>
      </w:r>
      <w:r>
        <w:rPr>
          <w:color w:val="333866"/>
        </w:rPr>
        <w:t>previsão</w:t>
      </w:r>
      <w:r>
        <w:rPr>
          <w:color w:val="333866"/>
          <w:spacing w:val="-25"/>
        </w:rPr>
        <w:t> </w:t>
      </w:r>
      <w:r>
        <w:rPr>
          <w:color w:val="333866"/>
        </w:rPr>
        <w:t>constitucional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6"/>
        </w:rPr>
        <w:t> </w:t>
      </w:r>
      <w:r>
        <w:rPr>
          <w:color w:val="333866"/>
        </w:rPr>
        <w:t>exceções.</w:t>
      </w:r>
    </w:p>
    <w:p>
      <w:pPr>
        <w:pStyle w:val="BodyText"/>
        <w:rPr>
          <w:sz w:val="30"/>
        </w:rPr>
      </w:pPr>
    </w:p>
    <w:p>
      <w:pPr>
        <w:spacing w:line="374" w:lineRule="auto" w:before="225"/>
        <w:ind w:left="3172" w:right="9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INCONSISTÊNCIAS NO SAGRES FOLHA. SUBCONTRATAÇÃO TOTAL 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OBJETO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CONTRATADO.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AUSÊNCIA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DESIGNAÇÃO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FISCAL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CONTRATO.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ACUMULAÇÃO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INDEVIDA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CARGOS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PÚBLICOS.</w:t>
      </w:r>
    </w:p>
    <w:p>
      <w:pPr>
        <w:pStyle w:val="BodyText"/>
        <w:spacing w:line="374" w:lineRule="auto"/>
        <w:ind w:left="3171" w:right="917"/>
        <w:jc w:val="both"/>
      </w:pPr>
      <w:r>
        <w:rPr>
          <w:color w:val="373435"/>
          <w:w w:val="95"/>
        </w:rPr>
        <w:t>1. Em geral, é proibida a acumulação remunerada de cargos públicos. No entanto,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existe</w:t>
      </w:r>
      <w:r>
        <w:rPr>
          <w:color w:val="373435"/>
          <w:spacing w:val="-11"/>
        </w:rPr>
        <w:t> </w:t>
      </w:r>
      <w:r>
        <w:rPr>
          <w:color w:val="373435"/>
        </w:rPr>
        <w:t>previsão</w:t>
      </w:r>
      <w:r>
        <w:rPr>
          <w:color w:val="373435"/>
          <w:spacing w:val="-10"/>
        </w:rPr>
        <w:t> </w:t>
      </w:r>
      <w:r>
        <w:rPr>
          <w:color w:val="373435"/>
        </w:rPr>
        <w:t>constitucional</w:t>
      </w:r>
      <w:r>
        <w:rPr>
          <w:color w:val="373435"/>
          <w:spacing w:val="-10"/>
        </w:rPr>
        <w:t> </w:t>
      </w:r>
      <w:r>
        <w:rPr>
          <w:color w:val="373435"/>
        </w:rPr>
        <w:t>com</w:t>
      </w:r>
      <w:r>
        <w:rPr>
          <w:color w:val="373435"/>
          <w:spacing w:val="-10"/>
        </w:rPr>
        <w:t> </w:t>
      </w:r>
      <w:r>
        <w:rPr>
          <w:color w:val="373435"/>
        </w:rPr>
        <w:t>algumas</w:t>
      </w:r>
      <w:r>
        <w:rPr>
          <w:color w:val="373435"/>
          <w:spacing w:val="-10"/>
        </w:rPr>
        <w:t> </w:t>
      </w:r>
      <w:r>
        <w:rPr>
          <w:color w:val="373435"/>
        </w:rPr>
        <w:t>exceções</w:t>
      </w:r>
      <w:r>
        <w:rPr>
          <w:color w:val="373435"/>
          <w:spacing w:val="-10"/>
        </w:rPr>
        <w:t> </w:t>
      </w:r>
      <w:r>
        <w:rPr>
          <w:color w:val="373435"/>
        </w:rPr>
        <w:t>permitidas,</w:t>
      </w:r>
      <w:r>
        <w:rPr>
          <w:color w:val="373435"/>
          <w:spacing w:val="-11"/>
        </w:rPr>
        <w:t> </w:t>
      </w:r>
      <w:r>
        <w:rPr>
          <w:color w:val="373435"/>
        </w:rPr>
        <w:t>quando</w:t>
      </w:r>
      <w:r>
        <w:rPr>
          <w:color w:val="373435"/>
          <w:spacing w:val="-10"/>
        </w:rPr>
        <w:t> </w:t>
      </w:r>
      <w:r>
        <w:rPr>
          <w:color w:val="373435"/>
        </w:rPr>
        <w:t>houver</w:t>
      </w:r>
      <w:r>
        <w:rPr>
          <w:color w:val="373435"/>
          <w:spacing w:val="-58"/>
        </w:rPr>
        <w:t> </w:t>
      </w:r>
      <w:r>
        <w:rPr>
          <w:color w:val="373435"/>
          <w:spacing w:val="-1"/>
        </w:rPr>
        <w:t>compatibilidade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horários.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Tais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permissões</w:t>
      </w:r>
      <w:r>
        <w:rPr>
          <w:color w:val="373435"/>
          <w:spacing w:val="-13"/>
        </w:rPr>
        <w:t> </w:t>
      </w:r>
      <w:r>
        <w:rPr>
          <w:color w:val="373435"/>
        </w:rPr>
        <w:t>estão</w:t>
      </w:r>
      <w:r>
        <w:rPr>
          <w:color w:val="373435"/>
          <w:spacing w:val="-13"/>
        </w:rPr>
        <w:t> </w:t>
      </w:r>
      <w:r>
        <w:rPr>
          <w:color w:val="373435"/>
        </w:rPr>
        <w:t>previstas</w:t>
      </w:r>
      <w:r>
        <w:rPr>
          <w:color w:val="373435"/>
          <w:spacing w:val="-13"/>
        </w:rPr>
        <w:t> </w:t>
      </w:r>
      <w:r>
        <w:rPr>
          <w:color w:val="373435"/>
        </w:rPr>
        <w:t>no</w:t>
      </w:r>
      <w:r>
        <w:rPr>
          <w:color w:val="373435"/>
          <w:spacing w:val="-13"/>
        </w:rPr>
        <w:t> </w:t>
      </w:r>
      <w:r>
        <w:rPr>
          <w:color w:val="373435"/>
        </w:rPr>
        <w:t>inciso</w:t>
      </w:r>
      <w:r>
        <w:rPr>
          <w:color w:val="373435"/>
          <w:spacing w:val="-13"/>
        </w:rPr>
        <w:t> </w:t>
      </w:r>
      <w:r>
        <w:rPr>
          <w:color w:val="373435"/>
        </w:rPr>
        <w:t>XVI</w:t>
      </w:r>
      <w:r>
        <w:rPr>
          <w:color w:val="373435"/>
          <w:spacing w:val="-14"/>
        </w:rPr>
        <w:t> </w:t>
      </w:r>
      <w:r>
        <w:rPr>
          <w:color w:val="373435"/>
        </w:rPr>
        <w:t>do</w:t>
      </w:r>
      <w:r>
        <w:rPr>
          <w:color w:val="373435"/>
          <w:spacing w:val="-13"/>
        </w:rPr>
        <w:t> </w:t>
      </w:r>
      <w:r>
        <w:rPr>
          <w:color w:val="373435"/>
        </w:rPr>
        <w:t>art.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37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da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Constituição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Federal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1988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que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determina:</w:t>
      </w:r>
    </w:p>
    <w:p>
      <w:pPr>
        <w:pStyle w:val="BodyText"/>
        <w:spacing w:line="374" w:lineRule="auto" w:before="1"/>
        <w:ind w:left="3171" w:right="918"/>
        <w:jc w:val="both"/>
      </w:pPr>
      <w:r>
        <w:rPr>
          <w:color w:val="373435"/>
        </w:rPr>
        <w:t>a)</w:t>
      </w:r>
      <w:r>
        <w:rPr>
          <w:color w:val="373435"/>
          <w:spacing w:val="-15"/>
        </w:rPr>
        <w:t> </w:t>
      </w:r>
      <w:r>
        <w:rPr>
          <w:color w:val="373435"/>
        </w:rPr>
        <w:t>a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dois</w:t>
      </w:r>
      <w:r>
        <w:rPr>
          <w:color w:val="373435"/>
          <w:spacing w:val="-14"/>
        </w:rPr>
        <w:t> </w:t>
      </w:r>
      <w:r>
        <w:rPr>
          <w:color w:val="373435"/>
        </w:rPr>
        <w:t>cargos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professor;</w:t>
      </w:r>
      <w:r>
        <w:rPr>
          <w:color w:val="373435"/>
          <w:spacing w:val="-14"/>
        </w:rPr>
        <w:t> </w:t>
      </w:r>
      <w:r>
        <w:rPr>
          <w:color w:val="373435"/>
        </w:rPr>
        <w:t>b)</w:t>
      </w:r>
      <w:r>
        <w:rPr>
          <w:color w:val="373435"/>
          <w:spacing w:val="-14"/>
        </w:rPr>
        <w:t> </w:t>
      </w:r>
      <w:r>
        <w:rPr>
          <w:color w:val="373435"/>
        </w:rPr>
        <w:t>a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um</w:t>
      </w:r>
      <w:r>
        <w:rPr>
          <w:color w:val="373435"/>
          <w:spacing w:val="-14"/>
        </w:rPr>
        <w:t> </w:t>
      </w:r>
      <w:r>
        <w:rPr>
          <w:color w:val="373435"/>
        </w:rPr>
        <w:t>cargo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professor</w:t>
      </w:r>
      <w:r>
        <w:rPr>
          <w:color w:val="373435"/>
          <w:spacing w:val="-14"/>
        </w:rPr>
        <w:t> </w:t>
      </w:r>
      <w:r>
        <w:rPr>
          <w:color w:val="373435"/>
        </w:rPr>
        <w:t>com</w:t>
      </w:r>
      <w:r>
        <w:rPr>
          <w:color w:val="373435"/>
          <w:spacing w:val="-14"/>
        </w:rPr>
        <w:t> </w:t>
      </w:r>
      <w:r>
        <w:rPr>
          <w:color w:val="373435"/>
        </w:rPr>
        <w:t>outro</w:t>
      </w:r>
      <w:r>
        <w:rPr>
          <w:color w:val="373435"/>
          <w:spacing w:val="-14"/>
        </w:rPr>
        <w:t> </w:t>
      </w:r>
      <w:r>
        <w:rPr>
          <w:color w:val="373435"/>
        </w:rPr>
        <w:t>técnico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ou cientíﬁco; c) a de dois cargos ou empregos privativos de proﬁssionais de saúde,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proﬁssões</w:t>
      </w:r>
      <w:r>
        <w:rPr>
          <w:color w:val="373435"/>
          <w:spacing w:val="-25"/>
        </w:rPr>
        <w:t> </w:t>
      </w:r>
      <w:r>
        <w:rPr>
          <w:color w:val="373435"/>
        </w:rPr>
        <w:t>regulamentadas;</w:t>
      </w:r>
    </w:p>
    <w:p>
      <w:pPr>
        <w:pStyle w:val="BodyText"/>
        <w:spacing w:line="374" w:lineRule="auto" w:before="1"/>
        <w:ind w:left="3171" w:right="918"/>
        <w:jc w:val="both"/>
      </w:pPr>
      <w:r>
        <w:rPr>
          <w:color w:val="373435"/>
          <w:spacing w:val="-1"/>
        </w:rPr>
        <w:t>(Prestação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contas.</w:t>
      </w:r>
      <w:r>
        <w:rPr>
          <w:color w:val="373435"/>
          <w:spacing w:val="-11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40">
        <w:r>
          <w:rPr>
            <w:color w:val="0000C4"/>
            <w:u w:val="single" w:color="0000C4"/>
          </w:rPr>
          <w:t>TC/022047/2019</w:t>
        </w:r>
      </w:hyperlink>
      <w:r>
        <w:rPr>
          <w:color w:val="373435"/>
        </w:rPr>
        <w:t>–</w:t>
      </w:r>
      <w:r>
        <w:rPr>
          <w:color w:val="373435"/>
          <w:spacing w:val="-11"/>
        </w:rPr>
        <w:t> </w:t>
      </w:r>
      <w:r>
        <w:rPr>
          <w:color w:val="373435"/>
        </w:rPr>
        <w:t>Relator:</w:t>
      </w:r>
      <w:r>
        <w:rPr>
          <w:color w:val="373435"/>
          <w:spacing w:val="-12"/>
        </w:rPr>
        <w:t> </w:t>
      </w:r>
      <w:r>
        <w:rPr>
          <w:color w:val="373435"/>
        </w:rPr>
        <w:t>Cons.</w:t>
      </w:r>
      <w:r>
        <w:rPr>
          <w:color w:val="373435"/>
          <w:spacing w:val="-11"/>
        </w:rPr>
        <w:t> </w:t>
      </w:r>
      <w:r>
        <w:rPr>
          <w:color w:val="373435"/>
        </w:rPr>
        <w:t>Subs.</w:t>
      </w:r>
      <w:r>
        <w:rPr>
          <w:color w:val="373435"/>
          <w:spacing w:val="-11"/>
        </w:rPr>
        <w:t> </w:t>
      </w:r>
      <w:r>
        <w:rPr>
          <w:color w:val="373435"/>
        </w:rPr>
        <w:t>Jackson</w:t>
      </w:r>
      <w:r>
        <w:rPr>
          <w:color w:val="373435"/>
          <w:spacing w:val="-59"/>
        </w:rPr>
        <w:t> </w:t>
      </w:r>
      <w:r>
        <w:rPr>
          <w:color w:val="373435"/>
        </w:rPr>
        <w:t>Nobre</w:t>
      </w:r>
      <w:r>
        <w:rPr>
          <w:color w:val="373435"/>
          <w:spacing w:val="1"/>
        </w:rPr>
        <w:t> </w:t>
      </w:r>
      <w:r>
        <w:rPr>
          <w:color w:val="373435"/>
        </w:rPr>
        <w:t>Veras.</w:t>
      </w:r>
      <w:r>
        <w:rPr>
          <w:color w:val="373435"/>
          <w:spacing w:val="1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098/2022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1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047/2022</w:t>
        </w:r>
      </w:hyperlink>
      <w:r>
        <w:rPr>
          <w:color w:val="373435"/>
        </w:rPr>
        <w:t>)</w:t>
      </w:r>
    </w:p>
    <w:p>
      <w:pPr>
        <w:spacing w:after="0" w:line="374" w:lineRule="auto"/>
        <w:jc w:val="both"/>
        <w:sectPr>
          <w:headerReference w:type="default" r:id="rId38"/>
          <w:footerReference w:type="default" r:id="rId39"/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6832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5" w:id="6"/>
      <w:bookmarkEnd w:id="6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/>
        <w:ind w:left="2020" w:right="895"/>
      </w:pPr>
      <w:r>
        <w:rPr>
          <w:rFonts w:ascii="Arial" w:hAnsi="Arial"/>
          <w:b/>
          <w:color w:val="333866"/>
        </w:rPr>
        <w:t>PREVIDÊNCIA.</w:t>
      </w:r>
      <w:r>
        <w:rPr>
          <w:rFonts w:ascii="Arial" w:hAnsi="Arial"/>
          <w:b/>
          <w:color w:val="333866"/>
          <w:spacing w:val="19"/>
        </w:rPr>
        <w:t> </w:t>
      </w:r>
      <w:r>
        <w:rPr>
          <w:color w:val="333866"/>
        </w:rPr>
        <w:t>O</w:t>
      </w:r>
      <w:r>
        <w:rPr>
          <w:color w:val="333866"/>
          <w:spacing w:val="20"/>
        </w:rPr>
        <w:t> </w:t>
      </w:r>
      <w:r>
        <w:rPr>
          <w:color w:val="333866"/>
        </w:rPr>
        <w:t>atraso</w:t>
      </w:r>
      <w:r>
        <w:rPr>
          <w:color w:val="333866"/>
          <w:spacing w:val="20"/>
        </w:rPr>
        <w:t> </w:t>
      </w:r>
      <w:r>
        <w:rPr>
          <w:color w:val="333866"/>
        </w:rPr>
        <w:t>no</w:t>
      </w:r>
      <w:r>
        <w:rPr>
          <w:color w:val="333866"/>
          <w:spacing w:val="20"/>
        </w:rPr>
        <w:t> </w:t>
      </w:r>
      <w:r>
        <w:rPr>
          <w:color w:val="333866"/>
        </w:rPr>
        <w:t>recolhimento</w:t>
      </w:r>
      <w:r>
        <w:rPr>
          <w:color w:val="333866"/>
          <w:spacing w:val="20"/>
        </w:rPr>
        <w:t> </w:t>
      </w:r>
      <w:r>
        <w:rPr>
          <w:color w:val="333866"/>
        </w:rPr>
        <w:t>das</w:t>
      </w:r>
      <w:r>
        <w:rPr>
          <w:color w:val="333866"/>
          <w:spacing w:val="19"/>
        </w:rPr>
        <w:t> </w:t>
      </w:r>
      <w:r>
        <w:rPr>
          <w:color w:val="333866"/>
        </w:rPr>
        <w:t>contribuições</w:t>
      </w:r>
      <w:r>
        <w:rPr>
          <w:color w:val="333866"/>
          <w:spacing w:val="20"/>
        </w:rPr>
        <w:t> </w:t>
      </w:r>
      <w:r>
        <w:rPr>
          <w:color w:val="333866"/>
        </w:rPr>
        <w:t>previdenciárias</w:t>
      </w:r>
      <w:r>
        <w:rPr>
          <w:color w:val="333866"/>
          <w:spacing w:val="20"/>
        </w:rPr>
        <w:t> </w:t>
      </w:r>
      <w:r>
        <w:rPr>
          <w:color w:val="333866"/>
        </w:rPr>
        <w:t>gera</w:t>
      </w:r>
      <w:r>
        <w:rPr>
          <w:color w:val="333866"/>
          <w:spacing w:val="20"/>
        </w:rPr>
        <w:t> </w:t>
      </w:r>
      <w:r>
        <w:rPr>
          <w:color w:val="333866"/>
        </w:rPr>
        <w:t>dano</w:t>
      </w:r>
      <w:r>
        <w:rPr>
          <w:color w:val="333866"/>
          <w:spacing w:val="20"/>
        </w:rPr>
        <w:t> </w:t>
      </w:r>
      <w:r>
        <w:rPr>
          <w:color w:val="333866"/>
        </w:rPr>
        <w:t>ao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erário,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desrespeitando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princípios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constitucionais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3"/>
          <w:w w:val="95"/>
        </w:rPr>
        <w:t> </w:t>
      </w:r>
      <w:r>
        <w:rPr>
          <w:color w:val="333866"/>
          <w:w w:val="95"/>
        </w:rPr>
        <w:t>economicidade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2"/>
          <w:w w:val="95"/>
        </w:rPr>
        <w:t> </w:t>
      </w:r>
      <w:r>
        <w:rPr>
          <w:color w:val="333866"/>
          <w:w w:val="95"/>
        </w:rPr>
        <w:t>eﬁciência.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spacing w:line="396" w:lineRule="auto" w:before="0"/>
        <w:ind w:left="3172" w:right="9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9"/>
          <w:sz w:val="22"/>
        </w:rPr>
        <w:t>REPRESENTAÇÃO. </w:t>
      </w:r>
      <w:r>
        <w:rPr>
          <w:rFonts w:ascii="Arial" w:hAnsi="Arial"/>
          <w:i/>
          <w:color w:val="373435"/>
          <w:spacing w:val="15"/>
          <w:sz w:val="22"/>
        </w:rPr>
        <w:t>ATRASO</w:t>
      </w:r>
      <w:r>
        <w:rPr>
          <w:rFonts w:ascii="Arial" w:hAnsi="Arial"/>
          <w:i/>
          <w:color w:val="373435"/>
          <w:spacing w:val="16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NO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REPASSE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20"/>
          <w:sz w:val="22"/>
        </w:rPr>
        <w:t>CONRIBUIÇÕES</w:t>
      </w:r>
      <w:r>
        <w:rPr>
          <w:rFonts w:ascii="Arial" w:hAnsi="Arial"/>
          <w:i/>
          <w:color w:val="373435"/>
          <w:spacing w:val="21"/>
          <w:sz w:val="22"/>
        </w:rPr>
        <w:t> </w:t>
      </w:r>
      <w:r>
        <w:rPr>
          <w:rFonts w:ascii="Arial" w:hAnsi="Arial"/>
          <w:i/>
          <w:color w:val="373435"/>
          <w:spacing w:val="-2"/>
          <w:sz w:val="22"/>
        </w:rPr>
        <w:t>PREVIDENCIÁRIAS.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DANO</w:t>
      </w:r>
      <w:r>
        <w:rPr>
          <w:rFonts w:ascii="Arial" w:hAnsi="Arial"/>
          <w:i/>
          <w:color w:val="373435"/>
          <w:spacing w:val="-32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ERÁRIO.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PAGAMENTO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JUROS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MULTA.</w:t>
      </w:r>
    </w:p>
    <w:p>
      <w:pPr>
        <w:pStyle w:val="BodyText"/>
        <w:spacing w:line="396" w:lineRule="auto"/>
        <w:ind w:left="3171" w:right="918"/>
        <w:jc w:val="both"/>
      </w:pPr>
      <w:r>
        <w:rPr>
          <w:color w:val="373435"/>
        </w:rPr>
        <w:t>O atraso no recolhimento das contribuições previdenciárias ocasionam dano ao</w:t>
      </w:r>
      <w:r>
        <w:rPr>
          <w:color w:val="373435"/>
          <w:spacing w:val="-59"/>
        </w:rPr>
        <w:t> </w:t>
      </w:r>
      <w:r>
        <w:rPr>
          <w:color w:val="373435"/>
        </w:rPr>
        <w:t>erário em razão do pagamento de juros e multa, implicando desrespeito aos</w:t>
      </w:r>
      <w:r>
        <w:rPr>
          <w:color w:val="373435"/>
          <w:spacing w:val="1"/>
        </w:rPr>
        <w:t> </w:t>
      </w:r>
      <w:r>
        <w:rPr>
          <w:color w:val="373435"/>
        </w:rPr>
        <w:t>princípios</w:t>
      </w:r>
      <w:r>
        <w:rPr>
          <w:color w:val="373435"/>
          <w:spacing w:val="1"/>
        </w:rPr>
        <w:t> </w:t>
      </w:r>
      <w:r>
        <w:rPr>
          <w:color w:val="373435"/>
        </w:rPr>
        <w:t>constitucionais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economicidade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eﬁciência</w:t>
      </w:r>
      <w:r>
        <w:rPr>
          <w:color w:val="373435"/>
          <w:spacing w:val="1"/>
        </w:rPr>
        <w:t> </w:t>
      </w:r>
      <w:r>
        <w:rPr>
          <w:color w:val="373435"/>
        </w:rPr>
        <w:t>diante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gestão</w:t>
      </w:r>
      <w:r>
        <w:rPr>
          <w:color w:val="373435"/>
          <w:spacing w:val="1"/>
        </w:rPr>
        <w:t> </w:t>
      </w:r>
      <w:r>
        <w:rPr>
          <w:color w:val="373435"/>
        </w:rPr>
        <w:t>ineﬁciente</w:t>
      </w:r>
      <w:r>
        <w:rPr>
          <w:color w:val="373435"/>
          <w:spacing w:val="-25"/>
        </w:rPr>
        <w:t> </w:t>
      </w:r>
      <w:r>
        <w:rPr>
          <w:color w:val="373435"/>
        </w:rPr>
        <w:t>dos</w:t>
      </w:r>
      <w:r>
        <w:rPr>
          <w:color w:val="373435"/>
          <w:spacing w:val="-25"/>
        </w:rPr>
        <w:t> </w:t>
      </w:r>
      <w:r>
        <w:rPr>
          <w:color w:val="373435"/>
        </w:rPr>
        <w:t>recursos</w:t>
      </w:r>
      <w:r>
        <w:rPr>
          <w:color w:val="373435"/>
          <w:spacing w:val="-26"/>
        </w:rPr>
        <w:t> </w:t>
      </w:r>
      <w:r>
        <w:rPr>
          <w:color w:val="373435"/>
        </w:rPr>
        <w:t>públicos.</w:t>
      </w:r>
    </w:p>
    <w:p>
      <w:pPr>
        <w:pStyle w:val="BodyText"/>
        <w:spacing w:line="248" w:lineRule="exact"/>
        <w:ind w:left="3171"/>
      </w:pPr>
      <w:r>
        <w:rPr>
          <w:color w:val="373435"/>
        </w:rPr>
        <w:t>(Representação.</w:t>
      </w:r>
      <w:r>
        <w:rPr>
          <w:color w:val="373435"/>
          <w:spacing w:val="41"/>
        </w:rPr>
        <w:t> </w:t>
      </w:r>
      <w:r>
        <w:rPr>
          <w:color w:val="373435"/>
        </w:rPr>
        <w:t>Processo</w:t>
      </w:r>
      <w:r>
        <w:rPr>
          <w:color w:val="373435"/>
          <w:spacing w:val="38"/>
        </w:rPr>
        <w:t> </w:t>
      </w:r>
      <w:hyperlink r:id="rId44">
        <w:r>
          <w:rPr>
            <w:color w:val="0000C4"/>
            <w:u w:val="single" w:color="0000C4"/>
          </w:rPr>
          <w:t>TC/017227/2019</w:t>
        </w:r>
      </w:hyperlink>
      <w:r>
        <w:rPr>
          <w:color w:val="373435"/>
        </w:rPr>
        <w:t>.</w:t>
      </w:r>
      <w:r>
        <w:rPr>
          <w:color w:val="373435"/>
          <w:spacing w:val="41"/>
        </w:rPr>
        <w:t> </w:t>
      </w:r>
      <w:r>
        <w:rPr>
          <w:color w:val="373435"/>
        </w:rPr>
        <w:t>Relatora:</w:t>
      </w:r>
      <w:r>
        <w:rPr>
          <w:color w:val="373435"/>
          <w:spacing w:val="42"/>
        </w:rPr>
        <w:t> </w:t>
      </w:r>
      <w:r>
        <w:rPr>
          <w:color w:val="373435"/>
        </w:rPr>
        <w:t>Cons.ª</w:t>
      </w:r>
      <w:r>
        <w:rPr>
          <w:color w:val="373435"/>
          <w:spacing w:val="42"/>
        </w:rPr>
        <w:t> </w:t>
      </w:r>
      <w:r>
        <w:rPr>
          <w:color w:val="373435"/>
        </w:rPr>
        <w:t>Waltânia</w:t>
      </w:r>
      <w:r>
        <w:rPr>
          <w:color w:val="373435"/>
          <w:spacing w:val="41"/>
        </w:rPr>
        <w:t> </w:t>
      </w:r>
      <w:r>
        <w:rPr>
          <w:color w:val="373435"/>
        </w:rPr>
        <w:t>Maria</w:t>
      </w:r>
    </w:p>
    <w:p>
      <w:pPr>
        <w:pStyle w:val="BodyText"/>
        <w:spacing w:line="396" w:lineRule="auto" w:before="163"/>
        <w:ind w:left="3171" w:right="1170"/>
      </w:pPr>
      <w:r>
        <w:rPr>
          <w:color w:val="373435"/>
        </w:rPr>
        <w:t>Nogueira</w:t>
      </w:r>
      <w:r>
        <w:rPr>
          <w:color w:val="373435"/>
          <w:spacing w:val="18"/>
        </w:rPr>
        <w:t> </w:t>
      </w:r>
      <w:r>
        <w:rPr>
          <w:color w:val="373435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Sousa</w:t>
      </w:r>
      <w:r>
        <w:rPr>
          <w:color w:val="373435"/>
          <w:spacing w:val="18"/>
        </w:rPr>
        <w:t> </w:t>
      </w:r>
      <w:r>
        <w:rPr>
          <w:color w:val="373435"/>
        </w:rPr>
        <w:t>Leal</w:t>
      </w:r>
      <w:r>
        <w:rPr>
          <w:color w:val="373435"/>
          <w:spacing w:val="4"/>
        </w:rPr>
        <w:t> </w:t>
      </w:r>
      <w:r>
        <w:rPr>
          <w:color w:val="373435"/>
        </w:rPr>
        <w:t>Alvarenga.</w:t>
      </w:r>
      <w:r>
        <w:rPr>
          <w:color w:val="373435"/>
          <w:spacing w:val="18"/>
        </w:rPr>
        <w:t> </w:t>
      </w:r>
      <w:r>
        <w:rPr>
          <w:color w:val="373435"/>
        </w:rPr>
        <w:t>Segunda</w:t>
      </w:r>
      <w:r>
        <w:rPr>
          <w:color w:val="373435"/>
          <w:spacing w:val="18"/>
        </w:rPr>
        <w:t> </w:t>
      </w:r>
      <w:r>
        <w:rPr>
          <w:color w:val="373435"/>
        </w:rPr>
        <w:t>Câmara.</w:t>
      </w:r>
      <w:r>
        <w:rPr>
          <w:color w:val="373435"/>
          <w:spacing w:val="18"/>
        </w:rPr>
        <w:t> </w:t>
      </w:r>
      <w:r>
        <w:rPr>
          <w:color w:val="373435"/>
        </w:rPr>
        <w:t>Decisão</w:t>
      </w:r>
      <w:r>
        <w:rPr>
          <w:color w:val="373435"/>
          <w:spacing w:val="18"/>
        </w:rPr>
        <w:t> </w:t>
      </w:r>
      <w:r>
        <w:rPr>
          <w:color w:val="373435"/>
        </w:rPr>
        <w:t>Unânime.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32-A/2022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7"/>
          <w:w w:val="95"/>
        </w:rPr>
        <w:t> </w:t>
      </w:r>
      <w:hyperlink r:id="rId45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050/2022</w:t>
        </w:r>
      </w:hyperlink>
      <w:r>
        <w:rPr>
          <w:color w:val="373435"/>
          <w:w w:val="95"/>
        </w:rPr>
        <w:t>)</w:t>
      </w:r>
    </w:p>
    <w:p>
      <w:pPr>
        <w:spacing w:after="0" w:line="396" w:lineRule="auto"/>
        <w:sectPr>
          <w:headerReference w:type="default" r:id="rId42"/>
          <w:footerReference w:type="default" r:id="rId43"/>
          <w:pgSz w:w="11910" w:h="16840"/>
          <w:pgMar w:header="639" w:footer="973" w:top="1540" w:bottom="1160" w:left="0" w:right="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7344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bookmarkStart w:name="_bookmark6" w:id="7"/>
      <w:bookmarkEnd w:id="7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/>
        <w:ind w:left="2020" w:right="900"/>
        <w:jc w:val="both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-7"/>
        </w:rPr>
        <w:t> </w:t>
      </w:r>
      <w:r>
        <w:rPr>
          <w:color w:val="333866"/>
        </w:rPr>
        <w:t>É</w:t>
      </w:r>
      <w:r>
        <w:rPr>
          <w:color w:val="333866"/>
          <w:spacing w:val="-7"/>
        </w:rPr>
        <w:t> </w:t>
      </w:r>
      <w:r>
        <w:rPr>
          <w:color w:val="333866"/>
        </w:rPr>
        <w:t>possível</w:t>
      </w:r>
      <w:r>
        <w:rPr>
          <w:color w:val="333866"/>
          <w:spacing w:val="-7"/>
        </w:rPr>
        <w:t> </w:t>
      </w:r>
      <w:r>
        <w:rPr>
          <w:color w:val="333866"/>
        </w:rPr>
        <w:t>a</w:t>
      </w:r>
      <w:r>
        <w:rPr>
          <w:color w:val="333866"/>
          <w:spacing w:val="-7"/>
        </w:rPr>
        <w:t> </w:t>
      </w:r>
      <w:r>
        <w:rPr>
          <w:color w:val="333866"/>
        </w:rPr>
        <w:t>modiﬁcação</w:t>
      </w:r>
      <w:r>
        <w:rPr>
          <w:color w:val="333866"/>
          <w:spacing w:val="-7"/>
        </w:rPr>
        <w:t> </w:t>
      </w:r>
      <w:r>
        <w:rPr>
          <w:color w:val="333866"/>
        </w:rPr>
        <w:t>do</w:t>
      </w:r>
      <w:r>
        <w:rPr>
          <w:color w:val="333866"/>
          <w:spacing w:val="-7"/>
        </w:rPr>
        <w:t> </w:t>
      </w:r>
      <w:r>
        <w:rPr>
          <w:color w:val="333866"/>
        </w:rPr>
        <w:t>voto</w:t>
      </w:r>
      <w:r>
        <w:rPr>
          <w:color w:val="333866"/>
          <w:spacing w:val="-7"/>
        </w:rPr>
        <w:t> </w:t>
      </w:r>
      <w:r>
        <w:rPr>
          <w:color w:val="333866"/>
        </w:rPr>
        <w:t>dos</w:t>
      </w:r>
      <w:r>
        <w:rPr>
          <w:color w:val="333866"/>
          <w:spacing w:val="-7"/>
        </w:rPr>
        <w:t> </w:t>
      </w:r>
      <w:r>
        <w:rPr>
          <w:color w:val="333866"/>
        </w:rPr>
        <w:t>julgadores</w:t>
      </w:r>
      <w:r>
        <w:rPr>
          <w:color w:val="333866"/>
          <w:spacing w:val="-7"/>
        </w:rPr>
        <w:t> </w:t>
      </w:r>
      <w:r>
        <w:rPr>
          <w:color w:val="333866"/>
        </w:rPr>
        <w:t>no</w:t>
      </w:r>
      <w:r>
        <w:rPr>
          <w:color w:val="333866"/>
          <w:spacing w:val="-7"/>
        </w:rPr>
        <w:t> </w:t>
      </w:r>
      <w:r>
        <w:rPr>
          <w:color w:val="333866"/>
        </w:rPr>
        <w:t>decorrer</w:t>
      </w:r>
      <w:r>
        <w:rPr>
          <w:color w:val="333866"/>
          <w:spacing w:val="-7"/>
        </w:rPr>
        <w:t> </w:t>
      </w:r>
      <w:r>
        <w:rPr>
          <w:color w:val="333866"/>
        </w:rPr>
        <w:t>do</w:t>
      </w:r>
      <w:r>
        <w:rPr>
          <w:color w:val="333866"/>
          <w:spacing w:val="-7"/>
        </w:rPr>
        <w:t> </w:t>
      </w:r>
      <w:r>
        <w:rPr>
          <w:color w:val="333866"/>
        </w:rPr>
        <w:t>julgamento,</w:t>
      </w:r>
      <w:r>
        <w:rPr>
          <w:color w:val="333866"/>
          <w:spacing w:val="-58"/>
        </w:rPr>
        <w:t> </w:t>
      </w:r>
      <w:r>
        <w:rPr>
          <w:color w:val="333866"/>
        </w:rPr>
        <w:t>uma</w:t>
      </w:r>
      <w:r>
        <w:rPr>
          <w:color w:val="333866"/>
          <w:spacing w:val="-11"/>
        </w:rPr>
        <w:t> </w:t>
      </w:r>
      <w:r>
        <w:rPr>
          <w:color w:val="333866"/>
        </w:rPr>
        <w:t>vez</w:t>
      </w:r>
      <w:r>
        <w:rPr>
          <w:color w:val="333866"/>
          <w:spacing w:val="-10"/>
        </w:rPr>
        <w:t> </w:t>
      </w:r>
      <w:r>
        <w:rPr>
          <w:color w:val="333866"/>
        </w:rPr>
        <w:t>que</w:t>
      </w:r>
      <w:r>
        <w:rPr>
          <w:color w:val="333866"/>
          <w:spacing w:val="-10"/>
        </w:rPr>
        <w:t> </w:t>
      </w:r>
      <w:r>
        <w:rPr>
          <w:color w:val="333866"/>
        </w:rPr>
        <w:t>a</w:t>
      </w:r>
      <w:r>
        <w:rPr>
          <w:color w:val="333866"/>
          <w:spacing w:val="-10"/>
        </w:rPr>
        <w:t> </w:t>
      </w:r>
      <w:r>
        <w:rPr>
          <w:color w:val="333866"/>
        </w:rPr>
        <w:t>votação</w:t>
      </w:r>
      <w:r>
        <w:rPr>
          <w:color w:val="333866"/>
          <w:spacing w:val="-10"/>
        </w:rPr>
        <w:t> </w:t>
      </w:r>
      <w:r>
        <w:rPr>
          <w:color w:val="333866"/>
        </w:rPr>
        <w:t>só</w:t>
      </w:r>
      <w:r>
        <w:rPr>
          <w:color w:val="333866"/>
          <w:spacing w:val="-10"/>
        </w:rPr>
        <w:t> </w:t>
      </w:r>
      <w:r>
        <w:rPr>
          <w:color w:val="333866"/>
        </w:rPr>
        <w:t>se</w:t>
      </w:r>
      <w:r>
        <w:rPr>
          <w:color w:val="333866"/>
          <w:spacing w:val="-10"/>
        </w:rPr>
        <w:t> </w:t>
      </w:r>
      <w:r>
        <w:rPr>
          <w:color w:val="333866"/>
        </w:rPr>
        <w:t>encerra</w:t>
      </w:r>
      <w:r>
        <w:rPr>
          <w:color w:val="333866"/>
          <w:spacing w:val="-10"/>
        </w:rPr>
        <w:t> </w:t>
      </w:r>
      <w:r>
        <w:rPr>
          <w:color w:val="333866"/>
        </w:rPr>
        <w:t>quando</w:t>
      </w:r>
      <w:r>
        <w:rPr>
          <w:color w:val="333866"/>
          <w:spacing w:val="-10"/>
        </w:rPr>
        <w:t> </w:t>
      </w:r>
      <w:r>
        <w:rPr>
          <w:color w:val="333866"/>
        </w:rPr>
        <w:t>proclamado</w:t>
      </w:r>
      <w:r>
        <w:rPr>
          <w:color w:val="333866"/>
          <w:spacing w:val="-10"/>
        </w:rPr>
        <w:t> </w:t>
      </w:r>
      <w:r>
        <w:rPr>
          <w:color w:val="333866"/>
        </w:rPr>
        <w:t>o</w:t>
      </w:r>
      <w:r>
        <w:rPr>
          <w:color w:val="333866"/>
          <w:spacing w:val="-11"/>
        </w:rPr>
        <w:t> </w:t>
      </w:r>
      <w:r>
        <w:rPr>
          <w:color w:val="333866"/>
        </w:rPr>
        <w:t>resultado</w:t>
      </w:r>
      <w:r>
        <w:rPr>
          <w:color w:val="333866"/>
          <w:spacing w:val="-10"/>
        </w:rPr>
        <w:t> </w:t>
      </w:r>
      <w:r>
        <w:rPr>
          <w:color w:val="333866"/>
        </w:rPr>
        <w:t>ﬁnal,</w:t>
      </w:r>
      <w:r>
        <w:rPr>
          <w:color w:val="333866"/>
          <w:spacing w:val="-10"/>
        </w:rPr>
        <w:t> </w:t>
      </w:r>
      <w:r>
        <w:rPr>
          <w:color w:val="333866"/>
        </w:rPr>
        <w:t>conforme</w:t>
      </w:r>
      <w:r>
        <w:rPr>
          <w:color w:val="333866"/>
          <w:spacing w:val="-10"/>
        </w:rPr>
        <w:t> </w:t>
      </w:r>
      <w:r>
        <w:rPr>
          <w:color w:val="333866"/>
        </w:rPr>
        <w:t>o</w:t>
      </w:r>
      <w:r>
        <w:rPr>
          <w:color w:val="333866"/>
          <w:spacing w:val="-10"/>
        </w:rPr>
        <w:t> </w:t>
      </w:r>
      <w:r>
        <w:rPr>
          <w:color w:val="333866"/>
        </w:rPr>
        <w:t>artigo</w:t>
      </w:r>
      <w:r>
        <w:rPr>
          <w:color w:val="333866"/>
          <w:spacing w:val="-59"/>
        </w:rPr>
        <w:t> </w:t>
      </w:r>
      <w:r>
        <w:rPr>
          <w:color w:val="333866"/>
        </w:rPr>
        <w:t>111,</w:t>
      </w:r>
      <w:r>
        <w:rPr>
          <w:color w:val="333866"/>
          <w:spacing w:val="-26"/>
        </w:rPr>
        <w:t> </w:t>
      </w:r>
      <w:r>
        <w:rPr>
          <w:color w:val="333866"/>
        </w:rPr>
        <w:t>§</w:t>
      </w:r>
      <w:r>
        <w:rPr>
          <w:color w:val="333866"/>
          <w:spacing w:val="-25"/>
        </w:rPr>
        <w:t> </w:t>
      </w:r>
      <w:r>
        <w:rPr>
          <w:color w:val="333866"/>
        </w:rPr>
        <w:t>único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Regimento</w:t>
      </w:r>
      <w:r>
        <w:rPr>
          <w:color w:val="333866"/>
          <w:spacing w:val="-25"/>
        </w:rPr>
        <w:t> </w:t>
      </w:r>
      <w:r>
        <w:rPr>
          <w:color w:val="333866"/>
        </w:rPr>
        <w:t>Interno</w:t>
      </w:r>
      <w:r>
        <w:rPr>
          <w:color w:val="333866"/>
          <w:spacing w:val="-25"/>
        </w:rPr>
        <w:t> </w:t>
      </w:r>
      <w:r>
        <w:rPr>
          <w:color w:val="333866"/>
        </w:rPr>
        <w:t>do</w:t>
      </w:r>
      <w:r>
        <w:rPr>
          <w:color w:val="333866"/>
          <w:spacing w:val="-29"/>
        </w:rPr>
        <w:t> </w:t>
      </w:r>
      <w:r>
        <w:rPr>
          <w:color w:val="333866"/>
        </w:rPr>
        <w:t>TCE-PI.</w:t>
      </w:r>
    </w:p>
    <w:p>
      <w:pPr>
        <w:pStyle w:val="BodyText"/>
        <w:spacing w:before="9"/>
        <w:rPr>
          <w:sz w:val="24"/>
        </w:rPr>
      </w:pPr>
    </w:p>
    <w:p>
      <w:pPr>
        <w:spacing w:line="352" w:lineRule="auto" w:before="0"/>
        <w:ind w:left="3171" w:right="9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M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B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G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</w:t>
      </w:r>
      <w:r>
        <w:rPr>
          <w:rFonts w:ascii="Arial" w:hAnsi="Arial"/>
          <w:i/>
          <w:color w:val="373435"/>
          <w:spacing w:val="1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12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L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R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Ç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Ã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O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.</w:t>
      </w:r>
      <w:r>
        <w:rPr>
          <w:rFonts w:ascii="Arial" w:hAnsi="Arial"/>
          <w:i/>
          <w:color w:val="373435"/>
          <w:spacing w:val="3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L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G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Ç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Ã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O</w:t>
      </w:r>
      <w:r>
        <w:rPr>
          <w:rFonts w:ascii="Arial" w:hAnsi="Arial"/>
          <w:i/>
          <w:color w:val="373435"/>
          <w:spacing w:val="12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E</w:t>
      </w:r>
      <w:r>
        <w:rPr>
          <w:rFonts w:ascii="Arial" w:hAnsi="Arial"/>
          <w:i/>
          <w:color w:val="373435"/>
          <w:spacing w:val="12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O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TA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</w:t>
      </w:r>
      <w:r>
        <w:rPr>
          <w:rFonts w:ascii="Arial" w:hAnsi="Arial"/>
          <w:i/>
          <w:color w:val="373435"/>
          <w:spacing w:val="-56"/>
          <w:w w:val="95"/>
          <w:sz w:val="22"/>
        </w:rPr>
        <w:t> </w:t>
      </w:r>
      <w:r>
        <w:rPr>
          <w:rFonts w:ascii="Arial" w:hAnsi="Arial"/>
          <w:i/>
          <w:color w:val="373435"/>
          <w:spacing w:val="13"/>
          <w:sz w:val="22"/>
        </w:rPr>
        <w:t>OMISSÃO/CONTRADIÇÃO</w:t>
      </w:r>
      <w:r>
        <w:rPr>
          <w:rFonts w:ascii="Arial" w:hAnsi="Arial"/>
          <w:i/>
          <w:color w:val="373435"/>
          <w:spacing w:val="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ERRO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MATERIAL.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2"/>
          <w:sz w:val="22"/>
        </w:rPr>
        <w:t>MODIFICAÇÃO</w:t>
      </w:r>
      <w:r>
        <w:rPr>
          <w:rFonts w:ascii="Arial" w:hAnsi="Arial"/>
          <w:i/>
          <w:color w:val="373435"/>
          <w:spacing w:val="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ENTENDIMENTO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JULGADOR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CONSTAR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DECISÃO.</w:t>
      </w:r>
    </w:p>
    <w:p>
      <w:pPr>
        <w:pStyle w:val="BodyText"/>
        <w:spacing w:line="352" w:lineRule="auto"/>
        <w:ind w:left="3171" w:right="913"/>
      </w:pPr>
      <w:r>
        <w:rPr>
          <w:color w:val="373435"/>
          <w:spacing w:val="-1"/>
        </w:rPr>
        <w:t>Nos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termos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artigo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111,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§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único</w:t>
      </w:r>
      <w:r>
        <w:rPr>
          <w:color w:val="373435"/>
          <w:spacing w:val="-11"/>
        </w:rPr>
        <w:t> </w:t>
      </w:r>
      <w:r>
        <w:rPr>
          <w:color w:val="373435"/>
        </w:rPr>
        <w:t>do</w:t>
      </w:r>
      <w:r>
        <w:rPr>
          <w:color w:val="373435"/>
          <w:spacing w:val="-12"/>
        </w:rPr>
        <w:t> </w:t>
      </w:r>
      <w:r>
        <w:rPr>
          <w:color w:val="373435"/>
        </w:rPr>
        <w:t>Regimento</w:t>
      </w:r>
      <w:r>
        <w:rPr>
          <w:color w:val="373435"/>
          <w:spacing w:val="-11"/>
        </w:rPr>
        <w:t> </w:t>
      </w:r>
      <w:r>
        <w:rPr>
          <w:color w:val="373435"/>
        </w:rPr>
        <w:t>Interno</w:t>
      </w:r>
      <w:r>
        <w:rPr>
          <w:color w:val="373435"/>
          <w:spacing w:val="-11"/>
        </w:rPr>
        <w:t> </w:t>
      </w:r>
      <w:r>
        <w:rPr>
          <w:color w:val="373435"/>
        </w:rPr>
        <w:t>deste</w:t>
      </w:r>
      <w:r>
        <w:rPr>
          <w:color w:val="373435"/>
          <w:spacing w:val="-15"/>
        </w:rPr>
        <w:t> </w:t>
      </w:r>
      <w:r>
        <w:rPr>
          <w:color w:val="373435"/>
        </w:rPr>
        <w:t>TCE/</w:t>
      </w:r>
      <w:r>
        <w:rPr>
          <w:color w:val="373435"/>
          <w:spacing w:val="-11"/>
        </w:rPr>
        <w:t> </w:t>
      </w:r>
      <w:r>
        <w:rPr>
          <w:color w:val="373435"/>
        </w:rPr>
        <w:t>PI,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votação</w:t>
      </w:r>
      <w:r>
        <w:rPr>
          <w:color w:val="373435"/>
          <w:spacing w:val="-58"/>
        </w:rPr>
        <w:t> </w:t>
      </w:r>
      <w:r>
        <w:rPr>
          <w:color w:val="373435"/>
        </w:rPr>
        <w:t>só</w:t>
      </w:r>
      <w:r>
        <w:rPr>
          <w:color w:val="373435"/>
          <w:spacing w:val="-15"/>
        </w:rPr>
        <w:t> </w:t>
      </w:r>
      <w:r>
        <w:rPr>
          <w:color w:val="373435"/>
        </w:rPr>
        <w:t>se</w:t>
      </w:r>
      <w:r>
        <w:rPr>
          <w:color w:val="373435"/>
          <w:spacing w:val="-14"/>
        </w:rPr>
        <w:t> </w:t>
      </w:r>
      <w:r>
        <w:rPr>
          <w:color w:val="373435"/>
        </w:rPr>
        <w:t>encerra</w:t>
      </w:r>
      <w:r>
        <w:rPr>
          <w:color w:val="373435"/>
          <w:spacing w:val="-14"/>
        </w:rPr>
        <w:t> </w:t>
      </w:r>
      <w:r>
        <w:rPr>
          <w:color w:val="373435"/>
        </w:rPr>
        <w:t>quando</w:t>
      </w:r>
      <w:r>
        <w:rPr>
          <w:color w:val="373435"/>
          <w:spacing w:val="-14"/>
        </w:rPr>
        <w:t> </w:t>
      </w:r>
      <w:r>
        <w:rPr>
          <w:color w:val="373435"/>
        </w:rPr>
        <w:t>proclamado</w:t>
      </w:r>
      <w:r>
        <w:rPr>
          <w:color w:val="373435"/>
          <w:spacing w:val="-14"/>
        </w:rPr>
        <w:t> </w:t>
      </w:r>
      <w:r>
        <w:rPr>
          <w:color w:val="373435"/>
        </w:rPr>
        <w:t>o</w:t>
      </w:r>
      <w:r>
        <w:rPr>
          <w:color w:val="373435"/>
          <w:spacing w:val="-14"/>
        </w:rPr>
        <w:t> </w:t>
      </w:r>
      <w:r>
        <w:rPr>
          <w:color w:val="373435"/>
        </w:rPr>
        <w:t>resultado</w:t>
      </w:r>
      <w:r>
        <w:rPr>
          <w:color w:val="373435"/>
          <w:spacing w:val="-14"/>
        </w:rPr>
        <w:t> </w:t>
      </w:r>
      <w:r>
        <w:rPr>
          <w:color w:val="373435"/>
        </w:rPr>
        <w:t>ﬁnal,</w:t>
      </w:r>
      <w:r>
        <w:rPr>
          <w:color w:val="373435"/>
          <w:spacing w:val="-14"/>
        </w:rPr>
        <w:t> </w:t>
      </w:r>
      <w:r>
        <w:rPr>
          <w:color w:val="373435"/>
        </w:rPr>
        <w:t>sendo</w:t>
      </w:r>
      <w:r>
        <w:rPr>
          <w:color w:val="373435"/>
          <w:spacing w:val="-15"/>
        </w:rPr>
        <w:t> </w:t>
      </w:r>
      <w:r>
        <w:rPr>
          <w:color w:val="373435"/>
        </w:rPr>
        <w:t>possível</w:t>
      </w:r>
      <w:r>
        <w:rPr>
          <w:color w:val="373435"/>
          <w:spacing w:val="-14"/>
        </w:rPr>
        <w:t> </w:t>
      </w:r>
      <w:r>
        <w:rPr>
          <w:color w:val="373435"/>
        </w:rPr>
        <w:t>a</w:t>
      </w:r>
      <w:r>
        <w:rPr>
          <w:color w:val="373435"/>
          <w:spacing w:val="-14"/>
        </w:rPr>
        <w:t> </w:t>
      </w:r>
      <w:r>
        <w:rPr>
          <w:color w:val="373435"/>
        </w:rPr>
        <w:t>modiﬁcação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55"/>
        </w:rPr>
        <w:t>  </w:t>
      </w:r>
      <w:r>
        <w:rPr>
          <w:color w:val="373435"/>
          <w:spacing w:val="56"/>
        </w:rPr>
        <w:t> </w:t>
      </w:r>
      <w:r>
        <w:rPr>
          <w:color w:val="373435"/>
          <w:w w:val="95"/>
        </w:rPr>
        <w:t>voto</w:t>
      </w:r>
      <w:r>
        <w:rPr>
          <w:color w:val="373435"/>
          <w:spacing w:val="55"/>
        </w:rPr>
        <w:t>  </w:t>
      </w:r>
      <w:r>
        <w:rPr>
          <w:color w:val="373435"/>
          <w:spacing w:val="56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55"/>
        </w:rPr>
        <w:t>  </w:t>
      </w:r>
      <w:r>
        <w:rPr>
          <w:color w:val="373435"/>
          <w:spacing w:val="56"/>
        </w:rPr>
        <w:t> </w:t>
      </w:r>
      <w:r>
        <w:rPr>
          <w:color w:val="373435"/>
          <w:w w:val="95"/>
        </w:rPr>
        <w:t>julgadores</w:t>
      </w:r>
      <w:r>
        <w:rPr>
          <w:color w:val="373435"/>
          <w:spacing w:val="55"/>
        </w:rPr>
        <w:t>  </w:t>
      </w:r>
      <w:r>
        <w:rPr>
          <w:color w:val="373435"/>
          <w:spacing w:val="56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74"/>
        </w:rPr>
        <w:t>  </w:t>
      </w:r>
      <w:r>
        <w:rPr>
          <w:color w:val="373435"/>
          <w:spacing w:val="74"/>
        </w:rPr>
        <w:t> </w:t>
      </w:r>
      <w:r>
        <w:rPr>
          <w:color w:val="373435"/>
          <w:w w:val="95"/>
        </w:rPr>
        <w:t>decorrer</w:t>
      </w:r>
      <w:r>
        <w:rPr>
          <w:color w:val="373435"/>
          <w:spacing w:val="74"/>
        </w:rPr>
        <w:t>  </w:t>
      </w:r>
      <w:r>
        <w:rPr>
          <w:color w:val="373435"/>
          <w:spacing w:val="74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74"/>
        </w:rPr>
        <w:t>  </w:t>
      </w:r>
      <w:r>
        <w:rPr>
          <w:color w:val="373435"/>
          <w:spacing w:val="75"/>
        </w:rPr>
        <w:t> </w:t>
      </w:r>
      <w:r>
        <w:rPr>
          <w:color w:val="373435"/>
          <w:w w:val="95"/>
        </w:rPr>
        <w:t>julgamento.</w:t>
      </w:r>
      <w:r>
        <w:rPr>
          <w:color w:val="373435"/>
          <w:spacing w:val="1"/>
          <w:w w:val="95"/>
        </w:rPr>
        <w:t> </w:t>
      </w:r>
      <w:r>
        <w:rPr>
          <w:color w:val="373435"/>
          <w:spacing w:val="-1"/>
        </w:rPr>
        <w:t>(Embargo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Declaração.</w:t>
      </w:r>
      <w:r>
        <w:rPr>
          <w:color w:val="373435"/>
          <w:spacing w:val="-21"/>
        </w:rPr>
        <w:t> </w:t>
      </w:r>
      <w:r>
        <w:rPr>
          <w:color w:val="373435"/>
        </w:rPr>
        <w:t>Processo</w:t>
      </w:r>
      <w:r>
        <w:rPr>
          <w:color w:val="373435"/>
          <w:spacing w:val="-25"/>
        </w:rPr>
        <w:t> </w:t>
      </w:r>
      <w:hyperlink r:id="rId46">
        <w:r>
          <w:rPr>
            <w:color w:val="0000C4"/>
            <w:u w:val="single" w:color="0000C4"/>
          </w:rPr>
          <w:t>TC/018126/2021</w:t>
        </w:r>
        <w:r>
          <w:rPr>
            <w:color w:val="0000C4"/>
            <w:spacing w:val="-21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21"/>
        </w:rPr>
        <w:t> </w:t>
      </w:r>
      <w:r>
        <w:rPr>
          <w:color w:val="373435"/>
        </w:rPr>
        <w:t>Relatora:</w:t>
      </w:r>
      <w:r>
        <w:rPr>
          <w:color w:val="373435"/>
          <w:spacing w:val="-20"/>
        </w:rPr>
        <w:t> </w:t>
      </w:r>
      <w:r>
        <w:rPr>
          <w:color w:val="373435"/>
        </w:rPr>
        <w:t>Cons.ª</w:t>
      </w:r>
      <w:r>
        <w:rPr>
          <w:color w:val="373435"/>
          <w:spacing w:val="-21"/>
        </w:rPr>
        <w:t> </w:t>
      </w:r>
      <w:r>
        <w:rPr>
          <w:color w:val="373435"/>
        </w:rPr>
        <w:t>Waltânia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Maria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Nogueira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Leal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Alvarenga.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Plenário.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4"/>
          <w:w w:val="95"/>
        </w:rPr>
        <w:t> </w:t>
      </w:r>
      <w:r>
        <w:rPr>
          <w:color w:val="373435"/>
          <w:w w:val="95"/>
        </w:rPr>
        <w:t>Acórdão</w:t>
      </w:r>
      <w:r>
        <w:rPr>
          <w:color w:val="373435"/>
          <w:spacing w:val="25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052/2022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4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2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045/2022</w:t>
        </w:r>
      </w:hyperlink>
      <w:r>
        <w:rPr>
          <w:color w:val="373435"/>
          <w:w w:val="9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41"/>
        <w:ind w:left="2020" w:right="895"/>
      </w:pPr>
      <w:r>
        <w:rPr>
          <w:rFonts w:ascii="Arial" w:hAnsi="Arial"/>
          <w:b/>
          <w:color w:val="333866"/>
          <w:spacing w:val="-1"/>
        </w:rPr>
        <w:t>PROCESSUAL.</w:t>
      </w:r>
      <w:r>
        <w:rPr>
          <w:rFonts w:ascii="Arial" w:hAnsi="Arial"/>
          <w:b/>
          <w:color w:val="333866"/>
          <w:spacing w:val="-22"/>
        </w:rPr>
        <w:t> </w:t>
      </w:r>
      <w:r>
        <w:rPr>
          <w:color w:val="333866"/>
          <w:spacing w:val="-1"/>
        </w:rPr>
        <w:t>Julgador</w:t>
      </w:r>
      <w:r>
        <w:rPr>
          <w:color w:val="333866"/>
          <w:spacing w:val="-22"/>
        </w:rPr>
        <w:t> </w:t>
      </w:r>
      <w:r>
        <w:rPr>
          <w:color w:val="333866"/>
        </w:rPr>
        <w:t>não</w:t>
      </w:r>
      <w:r>
        <w:rPr>
          <w:color w:val="333866"/>
          <w:spacing w:val="-21"/>
        </w:rPr>
        <w:t> </w:t>
      </w:r>
      <w:r>
        <w:rPr>
          <w:color w:val="333866"/>
        </w:rPr>
        <w:t>ﬁca</w:t>
      </w:r>
      <w:r>
        <w:rPr>
          <w:color w:val="333866"/>
          <w:spacing w:val="-22"/>
        </w:rPr>
        <w:t> </w:t>
      </w:r>
      <w:r>
        <w:rPr>
          <w:color w:val="333866"/>
        </w:rPr>
        <w:t>obrigado</w:t>
      </w:r>
      <w:r>
        <w:rPr>
          <w:color w:val="333866"/>
          <w:spacing w:val="-21"/>
        </w:rPr>
        <w:t> </w:t>
      </w:r>
      <w:r>
        <w:rPr>
          <w:color w:val="333866"/>
        </w:rPr>
        <w:t>a</w:t>
      </w:r>
      <w:r>
        <w:rPr>
          <w:color w:val="333866"/>
          <w:spacing w:val="-22"/>
        </w:rPr>
        <w:t> </w:t>
      </w:r>
      <w:r>
        <w:rPr>
          <w:color w:val="333866"/>
        </w:rPr>
        <w:t>responder</w:t>
      </w:r>
      <w:r>
        <w:rPr>
          <w:color w:val="333866"/>
          <w:spacing w:val="-21"/>
        </w:rPr>
        <w:t> </w:t>
      </w:r>
      <w:r>
        <w:rPr>
          <w:color w:val="333866"/>
        </w:rPr>
        <w:t>todas</w:t>
      </w:r>
      <w:r>
        <w:rPr>
          <w:color w:val="333866"/>
          <w:spacing w:val="-22"/>
        </w:rPr>
        <w:t> </w:t>
      </w:r>
      <w:r>
        <w:rPr>
          <w:color w:val="333866"/>
        </w:rPr>
        <w:t>as</w:t>
      </w:r>
      <w:r>
        <w:rPr>
          <w:color w:val="333866"/>
          <w:spacing w:val="-21"/>
        </w:rPr>
        <w:t> </w:t>
      </w:r>
      <w:r>
        <w:rPr>
          <w:color w:val="333866"/>
        </w:rPr>
        <w:t>questões</w:t>
      </w:r>
      <w:r>
        <w:rPr>
          <w:color w:val="333866"/>
          <w:spacing w:val="-22"/>
        </w:rPr>
        <w:t> </w:t>
      </w:r>
      <w:r>
        <w:rPr>
          <w:color w:val="333866"/>
        </w:rPr>
        <w:t>suscitadas</w:t>
      </w:r>
      <w:r>
        <w:rPr>
          <w:color w:val="333866"/>
          <w:spacing w:val="-21"/>
        </w:rPr>
        <w:t> </w:t>
      </w:r>
      <w:r>
        <w:rPr>
          <w:color w:val="333866"/>
        </w:rPr>
        <w:t>quando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já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tenha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encontrado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motivos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suﬁcientes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proferir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decisão.</w:t>
      </w:r>
    </w:p>
    <w:p>
      <w:pPr>
        <w:spacing w:line="336" w:lineRule="auto" w:before="252"/>
        <w:ind w:left="3172" w:right="9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PROCESSUAL. EMBARGOS DE DECLARAÇÃO. AUSÊNCIA DA OMISSÃO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APONTADA.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NÃO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PROVIMENTO.</w:t>
      </w:r>
    </w:p>
    <w:p>
      <w:pPr>
        <w:pStyle w:val="ListParagraph"/>
        <w:numPr>
          <w:ilvl w:val="0"/>
          <w:numId w:val="5"/>
        </w:numPr>
        <w:tabs>
          <w:tab w:pos="3401" w:val="left" w:leader="none"/>
        </w:tabs>
        <w:spacing w:line="336" w:lineRule="auto" w:before="0" w:after="0"/>
        <w:ind w:left="3172" w:right="917" w:firstLine="0"/>
        <w:jc w:val="left"/>
        <w:rPr>
          <w:sz w:val="22"/>
        </w:rPr>
      </w:pPr>
      <w:r>
        <w:rPr>
          <w:color w:val="373435"/>
          <w:w w:val="95"/>
          <w:sz w:val="22"/>
        </w:rPr>
        <w:t>O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julgador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não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está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obrigado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responder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todas</w:t>
      </w:r>
      <w:r>
        <w:rPr>
          <w:color w:val="373435"/>
          <w:spacing w:val="14"/>
          <w:w w:val="95"/>
          <w:sz w:val="22"/>
        </w:rPr>
        <w:t> </w:t>
      </w:r>
      <w:r>
        <w:rPr>
          <w:color w:val="373435"/>
          <w:w w:val="95"/>
          <w:sz w:val="22"/>
        </w:rPr>
        <w:t>as</w:t>
      </w:r>
      <w:r>
        <w:rPr>
          <w:color w:val="373435"/>
          <w:spacing w:val="13"/>
          <w:w w:val="95"/>
          <w:sz w:val="22"/>
        </w:rPr>
        <w:t> </w:t>
      </w:r>
      <w:r>
        <w:rPr>
          <w:color w:val="373435"/>
          <w:w w:val="95"/>
          <w:sz w:val="22"/>
        </w:rPr>
        <w:t>questões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suscitadas</w:t>
      </w:r>
      <w:r>
        <w:rPr>
          <w:color w:val="373435"/>
          <w:spacing w:val="15"/>
          <w:w w:val="95"/>
          <w:sz w:val="22"/>
        </w:rPr>
        <w:t> </w:t>
      </w:r>
      <w:r>
        <w:rPr>
          <w:color w:val="373435"/>
          <w:w w:val="95"/>
          <w:sz w:val="22"/>
        </w:rPr>
        <w:t>pelas</w:t>
      </w:r>
      <w:r>
        <w:rPr>
          <w:color w:val="373435"/>
          <w:spacing w:val="-55"/>
          <w:w w:val="95"/>
          <w:sz w:val="22"/>
        </w:rPr>
        <w:t> </w:t>
      </w:r>
      <w:r>
        <w:rPr>
          <w:color w:val="373435"/>
          <w:w w:val="95"/>
          <w:sz w:val="22"/>
        </w:rPr>
        <w:t>partes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quando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já</w:t>
      </w:r>
      <w:r>
        <w:rPr>
          <w:color w:val="373435"/>
          <w:spacing w:val="-9"/>
          <w:w w:val="95"/>
          <w:sz w:val="22"/>
        </w:rPr>
        <w:t> </w:t>
      </w:r>
      <w:r>
        <w:rPr>
          <w:color w:val="373435"/>
          <w:w w:val="95"/>
          <w:sz w:val="22"/>
        </w:rPr>
        <w:t>tenha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encontrado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motivo</w:t>
      </w:r>
      <w:r>
        <w:rPr>
          <w:color w:val="373435"/>
          <w:spacing w:val="-9"/>
          <w:w w:val="95"/>
          <w:sz w:val="22"/>
        </w:rPr>
        <w:t> </w:t>
      </w:r>
      <w:r>
        <w:rPr>
          <w:color w:val="373435"/>
          <w:w w:val="95"/>
          <w:sz w:val="22"/>
        </w:rPr>
        <w:t>suﬁciente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para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proferir</w:t>
      </w:r>
      <w:r>
        <w:rPr>
          <w:color w:val="373435"/>
          <w:spacing w:val="-9"/>
          <w:w w:val="95"/>
          <w:sz w:val="22"/>
        </w:rPr>
        <w:t> </w:t>
      </w:r>
      <w:r>
        <w:rPr>
          <w:color w:val="373435"/>
          <w:w w:val="95"/>
          <w:sz w:val="22"/>
        </w:rPr>
        <w:t>a</w:t>
      </w:r>
      <w:r>
        <w:rPr>
          <w:color w:val="373435"/>
          <w:spacing w:val="-10"/>
          <w:w w:val="95"/>
          <w:sz w:val="22"/>
        </w:rPr>
        <w:t> </w:t>
      </w:r>
      <w:r>
        <w:rPr>
          <w:color w:val="373435"/>
          <w:w w:val="95"/>
          <w:sz w:val="22"/>
        </w:rPr>
        <w:t>decisão.</w:t>
      </w:r>
    </w:p>
    <w:p>
      <w:pPr>
        <w:pStyle w:val="ListParagraph"/>
        <w:numPr>
          <w:ilvl w:val="0"/>
          <w:numId w:val="5"/>
        </w:numPr>
        <w:tabs>
          <w:tab w:pos="3491" w:val="left" w:leader="none"/>
        </w:tabs>
        <w:spacing w:line="336" w:lineRule="auto" w:before="0" w:after="0"/>
        <w:ind w:left="3172" w:right="917" w:firstLine="73"/>
        <w:jc w:val="both"/>
        <w:rPr>
          <w:sz w:val="22"/>
        </w:rPr>
      </w:pPr>
      <w:r>
        <w:rPr>
          <w:color w:val="373435"/>
          <w:sz w:val="22"/>
        </w:rPr>
        <w:t>Ausente a omissão alegada pelo recorrente, que na verdade deseja obter o</w:t>
      </w:r>
      <w:r>
        <w:rPr>
          <w:color w:val="373435"/>
          <w:spacing w:val="1"/>
          <w:sz w:val="22"/>
        </w:rPr>
        <w:t> </w:t>
      </w:r>
      <w:r>
        <w:rPr>
          <w:color w:val="373435"/>
          <w:sz w:val="22"/>
        </w:rPr>
        <w:t>reexame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matéria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já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decidida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por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esta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Corte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de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Contas,</w:t>
      </w:r>
      <w:r>
        <w:rPr>
          <w:color w:val="373435"/>
          <w:spacing w:val="-12"/>
          <w:sz w:val="22"/>
        </w:rPr>
        <w:t> </w:t>
      </w:r>
      <w:r>
        <w:rPr>
          <w:color w:val="373435"/>
          <w:sz w:val="22"/>
        </w:rPr>
        <w:t>impõe-se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o</w:t>
      </w:r>
      <w:r>
        <w:rPr>
          <w:color w:val="373435"/>
          <w:spacing w:val="-11"/>
          <w:sz w:val="22"/>
        </w:rPr>
        <w:t> </w:t>
      </w:r>
      <w:r>
        <w:rPr>
          <w:color w:val="373435"/>
          <w:sz w:val="22"/>
        </w:rPr>
        <w:t>julgamento</w:t>
      </w:r>
      <w:r>
        <w:rPr>
          <w:color w:val="373435"/>
          <w:spacing w:val="-58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improcedência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dos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embargos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de</w:t>
      </w:r>
      <w:r>
        <w:rPr>
          <w:color w:val="373435"/>
          <w:spacing w:val="-18"/>
          <w:w w:val="95"/>
          <w:sz w:val="22"/>
        </w:rPr>
        <w:t> </w:t>
      </w:r>
      <w:r>
        <w:rPr>
          <w:color w:val="373435"/>
          <w:w w:val="95"/>
          <w:sz w:val="22"/>
        </w:rPr>
        <w:t>declaração</w:t>
      </w:r>
      <w:r>
        <w:rPr>
          <w:color w:val="373435"/>
          <w:spacing w:val="-19"/>
          <w:w w:val="95"/>
          <w:sz w:val="22"/>
        </w:rPr>
        <w:t> </w:t>
      </w:r>
      <w:r>
        <w:rPr>
          <w:color w:val="373435"/>
          <w:w w:val="95"/>
          <w:sz w:val="22"/>
        </w:rPr>
        <w:t>opostos</w:t>
      </w:r>
    </w:p>
    <w:p>
      <w:pPr>
        <w:pStyle w:val="BodyText"/>
        <w:spacing w:line="336" w:lineRule="auto"/>
        <w:ind w:left="3171" w:right="917"/>
        <w:jc w:val="both"/>
      </w:pPr>
      <w:r>
        <w:rPr>
          <w:color w:val="373435"/>
        </w:rPr>
        <w:t>(Embargos de declarações. Processo </w:t>
      </w:r>
      <w:hyperlink r:id="rId48">
        <w:r>
          <w:rPr>
            <w:color w:val="0000C4"/>
            <w:u w:val="single" w:color="0000C4"/>
          </w:rPr>
          <w:t>TC/001372/2022</w:t>
        </w:r>
      </w:hyperlink>
      <w:r>
        <w:rPr>
          <w:color w:val="373435"/>
        </w:rPr>
        <w:t>– Relator: Cons. Subst.</w:t>
      </w:r>
      <w:r>
        <w:rPr>
          <w:color w:val="373435"/>
          <w:spacing w:val="1"/>
        </w:rPr>
        <w:t> </w:t>
      </w:r>
      <w:r>
        <w:rPr>
          <w:color w:val="373435"/>
        </w:rPr>
        <w:t>Jaylson</w:t>
      </w:r>
      <w:r>
        <w:rPr>
          <w:color w:val="373435"/>
          <w:spacing w:val="1"/>
        </w:rPr>
        <w:t> </w:t>
      </w:r>
      <w:r>
        <w:rPr>
          <w:color w:val="373435"/>
        </w:rPr>
        <w:t>Fabianh</w:t>
      </w:r>
      <w:r>
        <w:rPr>
          <w:color w:val="373435"/>
          <w:spacing w:val="1"/>
        </w:rPr>
        <w:t> </w:t>
      </w:r>
      <w:r>
        <w:rPr>
          <w:color w:val="373435"/>
        </w:rPr>
        <w:t>Lopes</w:t>
      </w:r>
      <w:r>
        <w:rPr>
          <w:color w:val="373435"/>
          <w:spacing w:val="1"/>
        </w:rPr>
        <w:t> </w:t>
      </w:r>
      <w:r>
        <w:rPr>
          <w:color w:val="373435"/>
        </w:rPr>
        <w:t>Campelo.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096/2022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4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6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048/2022</w:t>
        </w:r>
      </w:hyperlink>
      <w:r>
        <w:rPr>
          <w:color w:val="373435"/>
        </w:rPr>
        <w:t>)</w:t>
      </w:r>
    </w:p>
    <w:p>
      <w:pPr>
        <w:spacing w:after="0" w:line="336" w:lineRule="auto"/>
        <w:jc w:val="both"/>
        <w:sectPr>
          <w:pgSz w:w="11910" w:h="16840"/>
          <w:pgMar w:header="639" w:footer="973" w:top="154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03"/>
        <w:ind w:right="1139"/>
        <w:jc w:val="right"/>
      </w:pPr>
      <w:r>
        <w:rPr/>
        <w:pict>
          <v:shape style="position:absolute;margin-left:545.705627pt;margin-top:13.679703pt;width:6.15pt;height:20.5pt;mso-position-horizontal-relative:page;mso-position-vertical-relative:paragraph;z-index:15737856" coordorigin="10914,274" coordsize="123,410" path="m11026,274l10924,274,10914,277,10914,680,10924,683,10937,683,11026,683,11036,680,11036,277,11026,274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PROCESSUAL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80" w:lineRule="auto"/>
        <w:ind w:left="2020" w:right="895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color w:val="333866"/>
        </w:rPr>
        <w:t>Quando</w:t>
      </w:r>
      <w:r>
        <w:rPr>
          <w:color w:val="333866"/>
          <w:spacing w:val="-2"/>
        </w:rPr>
        <w:t> </w:t>
      </w:r>
      <w:r>
        <w:rPr>
          <w:color w:val="333866"/>
        </w:rPr>
        <w:t>há</w:t>
      </w:r>
      <w:r>
        <w:rPr>
          <w:color w:val="333866"/>
          <w:spacing w:val="-2"/>
        </w:rPr>
        <w:t> </w:t>
      </w:r>
      <w:r>
        <w:rPr>
          <w:color w:val="333866"/>
        </w:rPr>
        <w:t>dois</w:t>
      </w:r>
      <w:r>
        <w:rPr>
          <w:color w:val="333866"/>
          <w:spacing w:val="-2"/>
        </w:rPr>
        <w:t> </w:t>
      </w:r>
      <w:r>
        <w:rPr>
          <w:color w:val="333866"/>
        </w:rPr>
        <w:t>processos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aposentadoria</w:t>
      </w:r>
      <w:r>
        <w:rPr>
          <w:color w:val="333866"/>
          <w:spacing w:val="-2"/>
        </w:rPr>
        <w:t> </w:t>
      </w:r>
      <w:r>
        <w:rPr>
          <w:color w:val="333866"/>
        </w:rPr>
        <w:t>com</w:t>
      </w:r>
      <w:r>
        <w:rPr>
          <w:color w:val="333866"/>
          <w:spacing w:val="-2"/>
        </w:rPr>
        <w:t> </w:t>
      </w:r>
      <w:r>
        <w:rPr>
          <w:color w:val="333866"/>
        </w:rPr>
        <w:t>a</w:t>
      </w:r>
      <w:r>
        <w:rPr>
          <w:color w:val="333866"/>
          <w:spacing w:val="-2"/>
        </w:rPr>
        <w:t> </w:t>
      </w:r>
      <w:r>
        <w:rPr>
          <w:color w:val="333866"/>
        </w:rPr>
        <w:t>mesma</w:t>
      </w:r>
      <w:r>
        <w:rPr>
          <w:color w:val="333866"/>
          <w:spacing w:val="-2"/>
        </w:rPr>
        <w:t> </w:t>
      </w:r>
      <w:r>
        <w:rPr>
          <w:color w:val="333866"/>
        </w:rPr>
        <w:t>parte</w:t>
      </w:r>
      <w:r>
        <w:rPr>
          <w:color w:val="333866"/>
          <w:spacing w:val="-2"/>
        </w:rPr>
        <w:t> </w:t>
      </w:r>
      <w:r>
        <w:rPr>
          <w:color w:val="333866"/>
        </w:rPr>
        <w:t>e</w:t>
      </w:r>
      <w:r>
        <w:rPr>
          <w:color w:val="333866"/>
          <w:spacing w:val="-2"/>
        </w:rPr>
        <w:t> </w:t>
      </w:r>
      <w:r>
        <w:rPr>
          <w:color w:val="333866"/>
        </w:rPr>
        <w:t>mesmo</w:t>
      </w:r>
      <w:r>
        <w:rPr>
          <w:color w:val="333866"/>
          <w:spacing w:val="-59"/>
        </w:rPr>
        <w:t> </w:t>
      </w:r>
      <w:r>
        <w:rPr>
          <w:color w:val="333866"/>
        </w:rPr>
        <w:t>teor,</w:t>
      </w:r>
      <w:r>
        <w:rPr>
          <w:color w:val="333866"/>
          <w:spacing w:val="-26"/>
        </w:rPr>
        <w:t> </w:t>
      </w:r>
      <w:r>
        <w:rPr>
          <w:color w:val="333866"/>
        </w:rPr>
        <w:t>deve</w:t>
      </w:r>
      <w:r>
        <w:rPr>
          <w:color w:val="333866"/>
          <w:spacing w:val="-25"/>
        </w:rPr>
        <w:t> </w:t>
      </w:r>
      <w:r>
        <w:rPr>
          <w:color w:val="333866"/>
        </w:rPr>
        <w:t>ser</w:t>
      </w:r>
      <w:r>
        <w:rPr>
          <w:color w:val="333866"/>
          <w:spacing w:val="-25"/>
        </w:rPr>
        <w:t> </w:t>
      </w:r>
      <w:r>
        <w:rPr>
          <w:color w:val="333866"/>
        </w:rPr>
        <w:t>arquivado</w:t>
      </w:r>
      <w:r>
        <w:rPr>
          <w:color w:val="333866"/>
          <w:spacing w:val="-25"/>
        </w:rPr>
        <w:t> </w:t>
      </w:r>
      <w:r>
        <w:rPr>
          <w:color w:val="333866"/>
        </w:rPr>
        <w:t>o</w:t>
      </w:r>
      <w:r>
        <w:rPr>
          <w:color w:val="333866"/>
          <w:spacing w:val="-25"/>
        </w:rPr>
        <w:t> </w:t>
      </w:r>
      <w:r>
        <w:rPr>
          <w:color w:val="333866"/>
        </w:rPr>
        <w:t>menos</w:t>
      </w:r>
      <w:r>
        <w:rPr>
          <w:color w:val="333866"/>
          <w:spacing w:val="-25"/>
        </w:rPr>
        <w:t> </w:t>
      </w:r>
      <w:r>
        <w:rPr>
          <w:color w:val="333866"/>
        </w:rPr>
        <w:t>avançado.</w:t>
      </w:r>
    </w:p>
    <w:p>
      <w:pPr>
        <w:pStyle w:val="BodyText"/>
        <w:rPr>
          <w:sz w:val="30"/>
        </w:rPr>
      </w:pPr>
    </w:p>
    <w:p>
      <w:pPr>
        <w:spacing w:line="348" w:lineRule="auto" w:before="236"/>
        <w:ind w:left="3172" w:right="91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APONSETADORIA. POR IDADE E TEMPO DE CONTRIBUIÇÃO (REGRA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TRANSIÇÃO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–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ART.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3º,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I,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II,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III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PARÁGRAFO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ÚNICO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3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EC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47/2005).</w:t>
      </w:r>
    </w:p>
    <w:p>
      <w:pPr>
        <w:pStyle w:val="BodyText"/>
        <w:spacing w:line="348" w:lineRule="auto"/>
        <w:ind w:left="3172" w:right="917"/>
        <w:jc w:val="both"/>
      </w:pPr>
      <w:r>
        <w:rPr>
          <w:color w:val="373435"/>
          <w:w w:val="95"/>
        </w:rPr>
        <w:t>1. Em se tratando de processo de registro de aposentadoria com a mesma parte e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com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mesmo</w:t>
      </w:r>
      <w:r>
        <w:rPr>
          <w:color w:val="373435"/>
          <w:spacing w:val="1"/>
        </w:rPr>
        <w:t> </w:t>
      </w:r>
      <w:r>
        <w:rPr>
          <w:color w:val="373435"/>
        </w:rPr>
        <w:t>teor,</w:t>
      </w:r>
      <w:r>
        <w:rPr>
          <w:color w:val="373435"/>
          <w:spacing w:val="1"/>
        </w:rPr>
        <w:t> </w:t>
      </w:r>
      <w:r>
        <w:rPr>
          <w:color w:val="373435"/>
        </w:rPr>
        <w:t>deve</w:t>
      </w:r>
      <w:r>
        <w:rPr>
          <w:color w:val="373435"/>
          <w:spacing w:val="1"/>
        </w:rPr>
        <w:t> </w:t>
      </w:r>
      <w:r>
        <w:rPr>
          <w:color w:val="373435"/>
        </w:rPr>
        <w:t>ser</w:t>
      </w:r>
      <w:r>
        <w:rPr>
          <w:color w:val="373435"/>
          <w:spacing w:val="1"/>
        </w:rPr>
        <w:t> </w:t>
      </w:r>
      <w:r>
        <w:rPr>
          <w:color w:val="373435"/>
        </w:rPr>
        <w:t>arquivado</w:t>
      </w:r>
      <w:r>
        <w:rPr>
          <w:color w:val="373435"/>
          <w:spacing w:val="1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</w:rPr>
        <w:t>processo</w:t>
      </w:r>
      <w:r>
        <w:rPr>
          <w:color w:val="373435"/>
          <w:spacing w:val="1"/>
        </w:rPr>
        <w:t> </w:t>
      </w:r>
      <w:r>
        <w:rPr>
          <w:color w:val="373435"/>
        </w:rPr>
        <w:t>menos</w:t>
      </w:r>
      <w:r>
        <w:rPr>
          <w:color w:val="373435"/>
          <w:spacing w:val="1"/>
        </w:rPr>
        <w:t> </w:t>
      </w:r>
      <w:r>
        <w:rPr>
          <w:color w:val="373435"/>
        </w:rPr>
        <w:t>avançado;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obediência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à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segurança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jurídica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à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economia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processual.</w:t>
      </w:r>
    </w:p>
    <w:p>
      <w:pPr>
        <w:pStyle w:val="BodyText"/>
        <w:spacing w:line="348" w:lineRule="auto"/>
        <w:ind w:left="3172" w:right="918"/>
        <w:jc w:val="both"/>
      </w:pPr>
      <w:r>
        <w:rPr>
          <w:color w:val="373435"/>
          <w:spacing w:val="-1"/>
        </w:rPr>
        <w:t>(Aposentadoria.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Processo:</w:t>
      </w:r>
      <w:r>
        <w:rPr>
          <w:color w:val="373435"/>
          <w:spacing w:val="-23"/>
        </w:rPr>
        <w:t> </w:t>
      </w:r>
      <w:hyperlink r:id="rId50">
        <w:r>
          <w:rPr>
            <w:color w:val="0000C4"/>
            <w:u w:val="single" w:color="0000C4"/>
          </w:rPr>
          <w:t>TC/007973/2020</w:t>
        </w:r>
      </w:hyperlink>
      <w:r>
        <w:rPr>
          <w:color w:val="373435"/>
        </w:rPr>
        <w:t>–</w:t>
      </w:r>
      <w:r>
        <w:rPr>
          <w:color w:val="373435"/>
          <w:spacing w:val="-19"/>
        </w:rPr>
        <w:t> </w:t>
      </w:r>
      <w:r>
        <w:rPr>
          <w:color w:val="373435"/>
        </w:rPr>
        <w:t>Relatora:</w:t>
      </w:r>
      <w:r>
        <w:rPr>
          <w:color w:val="373435"/>
          <w:spacing w:val="-19"/>
        </w:rPr>
        <w:t> </w:t>
      </w:r>
      <w:r>
        <w:rPr>
          <w:color w:val="373435"/>
        </w:rPr>
        <w:t>Cons.ª</w:t>
      </w:r>
      <w:r>
        <w:rPr>
          <w:color w:val="373435"/>
          <w:spacing w:val="-19"/>
        </w:rPr>
        <w:t> </w:t>
      </w:r>
      <w:r>
        <w:rPr>
          <w:color w:val="373435"/>
        </w:rPr>
        <w:t>Flora</w:t>
      </w:r>
      <w:r>
        <w:rPr>
          <w:color w:val="373435"/>
          <w:spacing w:val="-19"/>
        </w:rPr>
        <w:t> </w:t>
      </w:r>
      <w:r>
        <w:rPr>
          <w:color w:val="373435"/>
        </w:rPr>
        <w:t>Izabel</w:t>
      </w:r>
      <w:r>
        <w:rPr>
          <w:color w:val="373435"/>
          <w:spacing w:val="-19"/>
        </w:rPr>
        <w:t> </w:t>
      </w:r>
      <w:r>
        <w:rPr>
          <w:color w:val="373435"/>
        </w:rPr>
        <w:t>Nobre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Rodrigues.</w:t>
      </w:r>
      <w:r>
        <w:rPr>
          <w:color w:val="373435"/>
          <w:spacing w:val="-5"/>
        </w:rPr>
        <w:t> </w:t>
      </w:r>
      <w:r>
        <w:rPr>
          <w:color w:val="373435"/>
          <w:spacing w:val="-1"/>
        </w:rPr>
        <w:t>Primeira</w:t>
      </w:r>
      <w:r>
        <w:rPr>
          <w:color w:val="373435"/>
          <w:spacing w:val="-5"/>
        </w:rPr>
        <w:t> </w:t>
      </w:r>
      <w:r>
        <w:rPr>
          <w:color w:val="373435"/>
        </w:rPr>
        <w:t>câmara.</w:t>
      </w:r>
      <w:r>
        <w:rPr>
          <w:color w:val="373435"/>
          <w:spacing w:val="15"/>
        </w:rPr>
        <w:t> </w:t>
      </w:r>
      <w:r>
        <w:rPr>
          <w:color w:val="373435"/>
        </w:rPr>
        <w:t>Decisão</w:t>
      </w:r>
      <w:r>
        <w:rPr>
          <w:color w:val="373435"/>
          <w:spacing w:val="-5"/>
        </w:rPr>
        <w:t> </w:t>
      </w:r>
      <w:r>
        <w:rPr>
          <w:color w:val="373435"/>
        </w:rPr>
        <w:t>Unânime.</w:t>
      </w:r>
      <w:r>
        <w:rPr>
          <w:color w:val="373435"/>
          <w:spacing w:val="-17"/>
        </w:rPr>
        <w:t> </w:t>
      </w:r>
      <w:r>
        <w:rPr>
          <w:color w:val="373435"/>
        </w:rPr>
        <w:t>Acórdão</w:t>
      </w:r>
      <w:r>
        <w:rPr>
          <w:color w:val="373435"/>
          <w:spacing w:val="-5"/>
        </w:rPr>
        <w:t> </w:t>
      </w:r>
      <w:r>
        <w:rPr>
          <w:color w:val="373435"/>
        </w:rPr>
        <w:t>nº</w:t>
      </w:r>
      <w:r>
        <w:rPr>
          <w:color w:val="373435"/>
          <w:spacing w:val="-5"/>
        </w:rPr>
        <w:t> </w:t>
      </w:r>
      <w:r>
        <w:rPr>
          <w:color w:val="373435"/>
        </w:rPr>
        <w:t>124/2022</w:t>
      </w:r>
      <w:r>
        <w:rPr>
          <w:color w:val="373435"/>
          <w:spacing w:val="-5"/>
        </w:rPr>
        <w:t> </w:t>
      </w:r>
      <w:r>
        <w:rPr>
          <w:color w:val="373435"/>
        </w:rPr>
        <w:t>publicado</w:t>
      </w:r>
      <w:r>
        <w:rPr>
          <w:color w:val="373435"/>
          <w:spacing w:val="-59"/>
        </w:rPr>
        <w:t> </w:t>
      </w:r>
      <w:r>
        <w:rPr>
          <w:color w:val="373435"/>
        </w:rPr>
        <w:t>no</w:t>
      </w:r>
      <w:r>
        <w:rPr>
          <w:color w:val="373435"/>
          <w:spacing w:val="-25"/>
        </w:rPr>
        <w:t> </w:t>
      </w:r>
      <w:hyperlink r:id="rId25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056/2022)</w:t>
        </w:r>
      </w:hyperlink>
    </w:p>
    <w:p>
      <w:pPr>
        <w:spacing w:after="0" w:line="348" w:lineRule="auto"/>
        <w:jc w:val="both"/>
        <w:sectPr>
          <w:pgSz w:w="11910" w:h="16840"/>
          <w:pgMar w:header="639" w:footer="973" w:top="1540" w:bottom="116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5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4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542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491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440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876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825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774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211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160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108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545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494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443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688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82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77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621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16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11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06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554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549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544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529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524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488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83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478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47296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67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462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457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798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849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747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1952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644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464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081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617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979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129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416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283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313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82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795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846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7750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948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7648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460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512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7084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4614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6982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12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17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641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528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631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79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84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575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594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565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45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650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508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498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60.450pt;height:26.7pt;mso-position-horizontal-relative:page;mso-position-vertical-relative:page;z-index:-16249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03</w:t>
                </w:r>
                <w:r>
                  <w:rPr>
                    <w:rFonts w:ascii="Tahoma" w:hAnsi="Tahoma"/>
                    <w:b/>
                    <w:color w:val="201E1E"/>
                    <w:spacing w:val="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Março</w:t>
                </w:r>
                <w:r>
                  <w:rPr>
                    <w:rFonts w:ascii="Tahoma" w:hAnsi="Tahoma"/>
                    <w:b/>
                    <w:color w:val="201E1E"/>
                    <w:spacing w:val="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172" w:hanging="228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2" w:hanging="2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25" w:hanging="2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97" w:hanging="2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70" w:hanging="2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542" w:hanging="2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15" w:hanging="2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87" w:hanging="2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160" w:hanging="22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71" w:hanging="233"/>
        <w:jc w:val="righ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2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25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97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70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542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15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87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160" w:hanging="23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72" w:hanging="261"/>
        <w:jc w:val="left"/>
      </w:pPr>
      <w:rPr>
        <w:rFonts w:hint="default" w:ascii="Arial MT" w:hAnsi="Arial MT" w:eastAsia="Arial MT" w:cs="Arial MT"/>
        <w:color w:val="373435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2" w:hanging="2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25" w:hanging="2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97" w:hanging="2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70" w:hanging="2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542" w:hanging="2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15" w:hanging="2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87" w:hanging="2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160" w:hanging="2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2037" w:hanging="309"/>
        <w:jc w:val="left"/>
      </w:pPr>
      <w:rPr>
        <w:rFonts w:hint="default" w:ascii="Arial MT" w:hAnsi="Arial MT" w:eastAsia="Arial MT" w:cs="Arial MT"/>
        <w:color w:val="373435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3171" w:hanging="283"/>
        <w:jc w:val="left"/>
      </w:pPr>
      <w:rPr>
        <w:rFonts w:hint="default" w:ascii="Arial MT" w:hAnsi="Arial MT" w:eastAsia="Arial MT" w:cs="Arial MT"/>
        <w:color w:val="373435"/>
        <w:w w:val="9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49" w:hanging="2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19" w:hanging="2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88" w:hanging="2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58" w:hanging="2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27" w:hanging="2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97" w:hanging="2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66" w:hanging="28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36" w:hanging="281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26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13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99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86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72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59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45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32" w:hanging="28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29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291" w:right="1166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83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171" w:right="9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tce@tce.pi.gov.b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yperlink" Target="https://www.tce.pi.gov.br/fiscalizado/pesquisa-de-processos/?n_tipo=1&amp;n_processo=005379%2F2015" TargetMode="External"/><Relationship Id="rId23" Type="http://schemas.openxmlformats.org/officeDocument/2006/relationships/hyperlink" Target="https://www.tce.pi.gov.br/download.php?type=publicacao&amp;id=153310" TargetMode="External"/><Relationship Id="rId24" Type="http://schemas.openxmlformats.org/officeDocument/2006/relationships/hyperlink" Target="https://www.tce.pi.gov.br/fiscalizado/pesquisa-de-processos/?n_tipo=1&amp;n_processo=004500%2F2021" TargetMode="External"/><Relationship Id="rId25" Type="http://schemas.openxmlformats.org/officeDocument/2006/relationships/hyperlink" Target="https://www.tce.pi.gov.br/download.php?type=publicacao&amp;id=153315" TargetMode="External"/><Relationship Id="rId26" Type="http://schemas.openxmlformats.org/officeDocument/2006/relationships/header" Target="header4.xml"/><Relationship Id="rId27" Type="http://schemas.openxmlformats.org/officeDocument/2006/relationships/footer" Target="footer4.xml"/><Relationship Id="rId28" Type="http://schemas.openxmlformats.org/officeDocument/2006/relationships/hyperlink" Target="https://www.tce.pi.gov.br/fiscalizado/pesquisa-de-processos/?n_tipo=1&amp;n_processo=016900%2F2020" TargetMode="External"/><Relationship Id="rId29" Type="http://schemas.openxmlformats.org/officeDocument/2006/relationships/hyperlink" Target="https://www.tce.pi.gov.br/download.php?type=publicacao&amp;id=163316" TargetMode="External"/><Relationship Id="rId30" Type="http://schemas.openxmlformats.org/officeDocument/2006/relationships/header" Target="header5.xml"/><Relationship Id="rId31" Type="http://schemas.openxmlformats.org/officeDocument/2006/relationships/footer" Target="footer5.xml"/><Relationship Id="rId32" Type="http://schemas.openxmlformats.org/officeDocument/2006/relationships/hyperlink" Target="https://www.tce.pi.gov.br/fiscalizado/pesquisa-de-processos/?n_tipo=1&amp;n_processo=013162%2F2021" TargetMode="External"/><Relationship Id="rId33" Type="http://schemas.openxmlformats.org/officeDocument/2006/relationships/hyperlink" Target="https://www.tce.pi.gov.br/download.php?type=publicacao&amp;id=153303" TargetMode="External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hyperlink" Target="https://www.tce.pi.gov.br/fiscalizado/pesquisa-de-processos/?n_tipo=1&amp;n_processo=017722%2F2021%2B" TargetMode="External"/><Relationship Id="rId37" Type="http://schemas.openxmlformats.org/officeDocument/2006/relationships/hyperlink" Target="https://www.tce.pi.gov.br/download.php?type=publicacao&amp;id=153314" TargetMode="External"/><Relationship Id="rId38" Type="http://schemas.openxmlformats.org/officeDocument/2006/relationships/header" Target="header7.xml"/><Relationship Id="rId39" Type="http://schemas.openxmlformats.org/officeDocument/2006/relationships/footer" Target="footer7.xml"/><Relationship Id="rId40" Type="http://schemas.openxmlformats.org/officeDocument/2006/relationships/hyperlink" Target="https://www.tce.pi.gov.br/fiscalizado/pesquisa-de-processos/?n_tipo=1&amp;n_processo=022047%2F2019" TargetMode="External"/><Relationship Id="rId41" Type="http://schemas.openxmlformats.org/officeDocument/2006/relationships/hyperlink" Target="https://www.tce.pi.gov.br/download.php?type=publicacao&amp;id=153306" TargetMode="External"/><Relationship Id="rId42" Type="http://schemas.openxmlformats.org/officeDocument/2006/relationships/header" Target="header8.xml"/><Relationship Id="rId43" Type="http://schemas.openxmlformats.org/officeDocument/2006/relationships/footer" Target="footer8.xml"/><Relationship Id="rId44" Type="http://schemas.openxmlformats.org/officeDocument/2006/relationships/hyperlink" Target="https://www.tce.pi.gov.br/fiscalizado/pesquisa-de-processos/?n_tipo=1&amp;n_processo=017227%2F2019" TargetMode="External"/><Relationship Id="rId45" Type="http://schemas.openxmlformats.org/officeDocument/2006/relationships/hyperlink" Target="https://www.tce.pi.gov.br/download.php?type=publicacao&amp;id=153309" TargetMode="External"/><Relationship Id="rId46" Type="http://schemas.openxmlformats.org/officeDocument/2006/relationships/hyperlink" Target="https://www.tce.pi.gov.br/fiscalizado/pesquisa-de-processos/?n_tipo=1&amp;n_processo=018126%2F2021%2B" TargetMode="External"/><Relationship Id="rId47" Type="http://schemas.openxmlformats.org/officeDocument/2006/relationships/hyperlink" Target="https://www.tce.pi.gov.br/download.php?type=publicacao&amp;id=153304" TargetMode="External"/><Relationship Id="rId48" Type="http://schemas.openxmlformats.org/officeDocument/2006/relationships/hyperlink" Target="https://www.tce.pi.gov.br/fiscalizado/pesquisa-de-processos/?n_tipo=1&amp;n_processo=001372%2F2022" TargetMode="External"/><Relationship Id="rId49" Type="http://schemas.openxmlformats.org/officeDocument/2006/relationships/hyperlink" Target="https://www.tce.pi.gov.br/download.php?type=publicacao&amp;id=153307" TargetMode="External"/><Relationship Id="rId50" Type="http://schemas.openxmlformats.org/officeDocument/2006/relationships/hyperlink" Target="https://www.tce.pi.gov.br/fiscalizado/pesquisa-de-processos/?n_tipo=1&amp;n_processo=007973%2F2020" TargetMode="External"/><Relationship Id="rId5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Boletim_Jurisprudencia_03_MARV_2022.cdr</dc:title>
  <dcterms:created xsi:type="dcterms:W3CDTF">2024-07-02T13:18:58Z</dcterms:created>
  <dcterms:modified xsi:type="dcterms:W3CDTF">2024-07-02T13:18:58Z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