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55524" w14:textId="14616ACB" w:rsidR="007143C7" w:rsidRPr="005E3940" w:rsidRDefault="007143C7" w:rsidP="000E042B">
      <w:pPr>
        <w:pStyle w:val="Ttulo"/>
        <w:keepNext/>
        <w:spacing w:line="280" w:lineRule="exact"/>
        <w:rPr>
          <w:rFonts w:ascii="ZapfHumnst BT" w:hAnsi="ZapfHumnst BT" w:cs="Arial"/>
          <w:i w:val="0"/>
          <w:sz w:val="23"/>
          <w:szCs w:val="23"/>
          <w:u w:val="none"/>
        </w:rPr>
      </w:pPr>
      <w:r w:rsidRPr="005E3940">
        <w:rPr>
          <w:rFonts w:ascii="ZapfHumnst BT" w:hAnsi="ZapfHumnst BT" w:cs="Arial"/>
          <w:i w:val="0"/>
          <w:sz w:val="23"/>
          <w:szCs w:val="23"/>
          <w:u w:val="none"/>
        </w:rPr>
        <w:t>ATA DA SESSÃO ORDINÁRIA DA PRIMEIRA CÂMARA Nº 0</w:t>
      </w:r>
      <w:r w:rsidR="00A12C39" w:rsidRPr="005E3940">
        <w:rPr>
          <w:rFonts w:ascii="ZapfHumnst BT" w:hAnsi="ZapfHumnst BT" w:cs="Arial"/>
          <w:i w:val="0"/>
          <w:sz w:val="23"/>
          <w:szCs w:val="23"/>
          <w:u w:val="none"/>
        </w:rPr>
        <w:t>0</w:t>
      </w:r>
      <w:r w:rsidR="00122C30">
        <w:rPr>
          <w:rFonts w:ascii="ZapfHumnst BT" w:hAnsi="ZapfHumnst BT" w:cs="Arial"/>
          <w:i w:val="0"/>
          <w:sz w:val="23"/>
          <w:szCs w:val="23"/>
          <w:u w:val="none"/>
        </w:rPr>
        <w:t>8</w:t>
      </w:r>
      <w:r w:rsidRPr="005E3940">
        <w:rPr>
          <w:rFonts w:ascii="ZapfHumnst BT" w:hAnsi="ZapfHumnst BT" w:cs="Arial"/>
          <w:i w:val="0"/>
          <w:sz w:val="23"/>
          <w:szCs w:val="23"/>
          <w:u w:val="none"/>
        </w:rPr>
        <w:t>/202</w:t>
      </w:r>
      <w:r w:rsidR="005C0542" w:rsidRPr="005E3940">
        <w:rPr>
          <w:rFonts w:ascii="ZapfHumnst BT" w:hAnsi="ZapfHumnst BT" w:cs="Arial"/>
          <w:i w:val="0"/>
          <w:sz w:val="23"/>
          <w:szCs w:val="23"/>
          <w:u w:val="none"/>
        </w:rPr>
        <w:t>4</w:t>
      </w:r>
    </w:p>
    <w:p w14:paraId="42C03A97" w14:textId="77777777" w:rsidR="007143C7" w:rsidRPr="005E3940" w:rsidRDefault="007143C7" w:rsidP="000E042B">
      <w:pPr>
        <w:keepNext/>
        <w:spacing w:line="280" w:lineRule="exact"/>
        <w:jc w:val="both"/>
        <w:rPr>
          <w:rFonts w:ascii="ZapfHumnst BT" w:hAnsi="ZapfHumnst BT" w:cs="Arial"/>
          <w:sz w:val="23"/>
          <w:szCs w:val="23"/>
        </w:rPr>
      </w:pPr>
    </w:p>
    <w:p w14:paraId="63949E00" w14:textId="77777777" w:rsidR="007143C7" w:rsidRPr="005E3940" w:rsidRDefault="007143C7" w:rsidP="000E042B">
      <w:pPr>
        <w:keepNext/>
        <w:spacing w:line="280" w:lineRule="exact"/>
        <w:jc w:val="both"/>
        <w:rPr>
          <w:rFonts w:ascii="ZapfHumnst BT" w:hAnsi="ZapfHumnst BT" w:cs="Arial"/>
          <w:sz w:val="23"/>
          <w:szCs w:val="23"/>
        </w:rPr>
      </w:pPr>
    </w:p>
    <w:p w14:paraId="1562D069" w14:textId="0E04C562" w:rsidR="00564874" w:rsidRPr="000E042B" w:rsidRDefault="00CF4ABC" w:rsidP="000E042B">
      <w:pPr>
        <w:spacing w:line="280" w:lineRule="exact"/>
        <w:jc w:val="both"/>
        <w:rPr>
          <w:rFonts w:ascii="ZapfHumnst BT" w:hAnsi="ZapfHumnst BT" w:cs="Arial"/>
          <w:sz w:val="23"/>
          <w:szCs w:val="23"/>
        </w:rPr>
      </w:pPr>
      <w:r w:rsidRPr="000E042B">
        <w:rPr>
          <w:rFonts w:ascii="ZapfHumnst BT" w:hAnsi="ZapfHumnst BT" w:cs="Arial"/>
          <w:sz w:val="23"/>
          <w:szCs w:val="23"/>
        </w:rPr>
        <w:t xml:space="preserve">Aos </w:t>
      </w:r>
      <w:r w:rsidR="007B7075" w:rsidRPr="000E042B">
        <w:rPr>
          <w:rFonts w:ascii="ZapfHumnst BT" w:hAnsi="ZapfHumnst BT" w:cs="Arial"/>
          <w:sz w:val="23"/>
          <w:szCs w:val="23"/>
        </w:rPr>
        <w:t>sete</w:t>
      </w:r>
      <w:r w:rsidR="000D1FDE" w:rsidRPr="000E042B">
        <w:rPr>
          <w:rFonts w:ascii="ZapfHumnst BT" w:hAnsi="ZapfHumnst BT" w:cs="Arial"/>
          <w:sz w:val="23"/>
          <w:szCs w:val="23"/>
        </w:rPr>
        <w:t xml:space="preserve"> </w:t>
      </w:r>
      <w:r w:rsidRPr="000E042B">
        <w:rPr>
          <w:rFonts w:ascii="ZapfHumnst BT" w:hAnsi="ZapfHumnst BT" w:cs="Arial"/>
          <w:sz w:val="23"/>
          <w:szCs w:val="23"/>
        </w:rPr>
        <w:t xml:space="preserve">dias do mês de </w:t>
      </w:r>
      <w:r w:rsidR="007B7075" w:rsidRPr="000E042B">
        <w:rPr>
          <w:rFonts w:ascii="ZapfHumnst BT" w:hAnsi="ZapfHumnst BT" w:cs="Arial"/>
          <w:sz w:val="23"/>
          <w:szCs w:val="23"/>
        </w:rPr>
        <w:t>mai</w:t>
      </w:r>
      <w:r w:rsidR="000D1FDE" w:rsidRPr="000E042B">
        <w:rPr>
          <w:rFonts w:ascii="ZapfHumnst BT" w:hAnsi="ZapfHumnst BT" w:cs="Arial"/>
          <w:sz w:val="23"/>
          <w:szCs w:val="23"/>
        </w:rPr>
        <w:t>o</w:t>
      </w:r>
      <w:r w:rsidRPr="000E042B">
        <w:rPr>
          <w:rFonts w:ascii="ZapfHumnst BT" w:hAnsi="ZapfHumnst BT" w:cs="Arial"/>
          <w:sz w:val="23"/>
          <w:szCs w:val="23"/>
        </w:rPr>
        <w:t xml:space="preserve"> do ano de dois mil e vinte e </w:t>
      </w:r>
      <w:r w:rsidR="00104CBA" w:rsidRPr="000E042B">
        <w:rPr>
          <w:rFonts w:ascii="ZapfHumnst BT" w:hAnsi="ZapfHumnst BT" w:cs="Arial"/>
          <w:sz w:val="23"/>
          <w:szCs w:val="23"/>
        </w:rPr>
        <w:t>quatro</w:t>
      </w:r>
      <w:r w:rsidRPr="000E042B">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Cons.ª Flora Izabel Nobre Rodrigues. Presentes, também, </w:t>
      </w:r>
      <w:r w:rsidR="007E72A8" w:rsidRPr="000E042B">
        <w:rPr>
          <w:rFonts w:ascii="ZapfHumnst BT" w:hAnsi="ZapfHumnst BT" w:cs="Arial"/>
          <w:sz w:val="23"/>
          <w:szCs w:val="23"/>
        </w:rPr>
        <w:t xml:space="preserve">a Cons.ª Rejane Ribeiro Sousa Dias, o Cons. Substituto Jackson Nobre Veras, </w:t>
      </w:r>
      <w:r w:rsidR="007E72A8" w:rsidRPr="000E042B">
        <w:rPr>
          <w:rFonts w:ascii="ZapfHumnst BT" w:hAnsi="ZapfHumnst BT"/>
          <w:sz w:val="23"/>
          <w:szCs w:val="23"/>
        </w:rPr>
        <w:t xml:space="preserve">convocado para substituir o </w:t>
      </w:r>
      <w:r w:rsidR="007E72A8" w:rsidRPr="000E042B">
        <w:rPr>
          <w:rFonts w:ascii="ZapfHumnst BT" w:hAnsi="ZapfHumnst BT" w:cs="Arial"/>
          <w:sz w:val="23"/>
          <w:szCs w:val="23"/>
        </w:rPr>
        <w:t>Co</w:t>
      </w:r>
      <w:r w:rsidR="007E72A8" w:rsidRPr="000E042B">
        <w:rPr>
          <w:rFonts w:ascii="ZapfHumnst BT" w:hAnsi="ZapfHumnst BT"/>
          <w:sz w:val="23"/>
          <w:szCs w:val="23"/>
        </w:rPr>
        <w:t>ns. Kleber Dantas Eulálio na presente sessão de julgamento (</w:t>
      </w:r>
      <w:r w:rsidR="007E72A8" w:rsidRPr="000E042B">
        <w:rPr>
          <w:rFonts w:ascii="ZapfHumnst BT" w:hAnsi="ZapfHumnst BT"/>
          <w:i/>
          <w:iCs/>
          <w:sz w:val="23"/>
          <w:szCs w:val="23"/>
        </w:rPr>
        <w:t>afastamento no período de 04 a 10/05/2024, conforme Portaria TCE/PI nº 232/2024 de 21/03/2024, publicada na página 05 do DOE TCE/PI nº 053/2024 de 22/03/2024</w:t>
      </w:r>
      <w:r w:rsidR="007E72A8" w:rsidRPr="000E042B">
        <w:rPr>
          <w:rFonts w:ascii="ZapfHumnst BT" w:hAnsi="ZapfHumnst BT"/>
          <w:sz w:val="23"/>
          <w:szCs w:val="23"/>
        </w:rPr>
        <w:t xml:space="preserve">), </w:t>
      </w:r>
      <w:r w:rsidR="007E72A8" w:rsidRPr="000E042B">
        <w:rPr>
          <w:rFonts w:ascii="ZapfHumnst BT" w:hAnsi="ZapfHumnst BT" w:cs="Arial"/>
          <w:sz w:val="23"/>
          <w:szCs w:val="23"/>
        </w:rPr>
        <w:t xml:space="preserve">e o Representante do Ministério Público de Contas do Estado do Piauí, </w:t>
      </w:r>
      <w:r w:rsidR="000E042B">
        <w:rPr>
          <w:rFonts w:ascii="ZapfHumnst BT" w:hAnsi="ZapfHumnst BT" w:cs="Arial"/>
          <w:sz w:val="23"/>
          <w:szCs w:val="23"/>
        </w:rPr>
        <w:t>Procurador</w:t>
      </w:r>
      <w:r w:rsidR="007E72A8" w:rsidRPr="000E042B">
        <w:rPr>
          <w:rFonts w:ascii="ZapfHumnst BT" w:hAnsi="ZapfHumnst BT" w:cs="Arial"/>
          <w:sz w:val="23"/>
          <w:szCs w:val="23"/>
        </w:rPr>
        <w:t xml:space="preserve"> José Araújo Pinheiro Júnior. Ausente, ainda, o </w:t>
      </w:r>
      <w:r w:rsidR="00564874" w:rsidRPr="000E042B">
        <w:rPr>
          <w:rFonts w:ascii="ZapfHumnst BT" w:hAnsi="ZapfHumnst BT" w:cs="Arial"/>
          <w:sz w:val="23"/>
          <w:szCs w:val="23"/>
        </w:rPr>
        <w:t>Cons. Substituto Jaylson Fabianh Lopes Campelo</w:t>
      </w:r>
      <w:r w:rsidR="00C56DDA" w:rsidRPr="000E042B">
        <w:rPr>
          <w:rFonts w:ascii="ZapfHumnst BT" w:hAnsi="ZapfHumnst BT"/>
          <w:sz w:val="23"/>
          <w:szCs w:val="23"/>
        </w:rPr>
        <w:t xml:space="preserve"> (</w:t>
      </w:r>
      <w:r w:rsidR="00C56DDA" w:rsidRPr="000E042B">
        <w:rPr>
          <w:rFonts w:ascii="ZapfHumnst BT" w:hAnsi="ZapfHumnst BT"/>
          <w:i/>
          <w:iCs/>
          <w:sz w:val="23"/>
          <w:szCs w:val="23"/>
        </w:rPr>
        <w:t>afastamento no período de 05 a 09/05/2024, conforme Portaria TCE/PI nº 262/2024 de 04/04/2024, publicada na página 36 do DOE TCE/PI nº 061/2024 de 05/04/2024</w:t>
      </w:r>
      <w:r w:rsidR="00C56DDA" w:rsidRPr="000E042B">
        <w:rPr>
          <w:rFonts w:ascii="ZapfHumnst BT" w:hAnsi="ZapfHumnst BT"/>
          <w:sz w:val="23"/>
          <w:szCs w:val="23"/>
        </w:rPr>
        <w:t>).</w:t>
      </w:r>
    </w:p>
    <w:p w14:paraId="1E9169EB" w14:textId="77777777" w:rsidR="007143C7" w:rsidRPr="00C56DDA" w:rsidRDefault="007143C7" w:rsidP="000E042B">
      <w:pPr>
        <w:keepNext/>
        <w:tabs>
          <w:tab w:val="center" w:pos="4821"/>
          <w:tab w:val="left" w:pos="6110"/>
          <w:tab w:val="left" w:pos="6692"/>
        </w:tabs>
        <w:spacing w:line="280" w:lineRule="exact"/>
        <w:jc w:val="center"/>
        <w:rPr>
          <w:rFonts w:ascii="ZapfHumnst BT" w:hAnsi="ZapfHumnst BT" w:cs="Arial"/>
          <w:b/>
          <w:color w:val="0000FF"/>
          <w:sz w:val="23"/>
          <w:szCs w:val="23"/>
        </w:rPr>
      </w:pPr>
    </w:p>
    <w:p w14:paraId="4B992041" w14:textId="77777777" w:rsidR="007143C7" w:rsidRPr="005E3940" w:rsidRDefault="007143C7" w:rsidP="000E042B">
      <w:pPr>
        <w:keepNext/>
        <w:tabs>
          <w:tab w:val="center" w:pos="4821"/>
          <w:tab w:val="left" w:pos="6110"/>
          <w:tab w:val="left" w:pos="6692"/>
        </w:tabs>
        <w:spacing w:line="280" w:lineRule="exact"/>
        <w:jc w:val="center"/>
        <w:rPr>
          <w:rFonts w:ascii="ZapfHumnst BT" w:hAnsi="ZapfHumnst BT" w:cs="Arial"/>
          <w:b/>
          <w:sz w:val="23"/>
          <w:szCs w:val="23"/>
        </w:rPr>
      </w:pPr>
      <w:r w:rsidRPr="005E3940">
        <w:rPr>
          <w:rFonts w:ascii="ZapfHumnst BT" w:hAnsi="ZapfHumnst BT" w:cs="Arial"/>
          <w:b/>
          <w:sz w:val="23"/>
          <w:szCs w:val="23"/>
        </w:rPr>
        <w:t>EXPEDIENTE</w:t>
      </w:r>
    </w:p>
    <w:p w14:paraId="4C774D2E" w14:textId="77777777" w:rsidR="007143C7" w:rsidRPr="005E3940" w:rsidRDefault="007143C7" w:rsidP="000E042B">
      <w:pPr>
        <w:keepNext/>
        <w:spacing w:line="280" w:lineRule="exact"/>
        <w:jc w:val="both"/>
        <w:rPr>
          <w:rFonts w:ascii="ZapfHumnst BT" w:hAnsi="ZapfHumnst BT" w:cs="Arial"/>
          <w:sz w:val="23"/>
          <w:szCs w:val="23"/>
        </w:rPr>
      </w:pPr>
    </w:p>
    <w:p w14:paraId="17D8C950" w14:textId="77777777" w:rsidR="007143C7" w:rsidRPr="005E3940" w:rsidRDefault="007143C7" w:rsidP="000E042B">
      <w:pPr>
        <w:keepNext/>
        <w:spacing w:line="280" w:lineRule="exact"/>
        <w:jc w:val="both"/>
        <w:rPr>
          <w:rFonts w:ascii="ZapfHumnst BT" w:hAnsi="ZapfHumnst BT" w:cs="Arial"/>
          <w:sz w:val="23"/>
          <w:szCs w:val="23"/>
        </w:rPr>
      </w:pPr>
      <w:r w:rsidRPr="005E3940">
        <w:rPr>
          <w:rFonts w:ascii="ZapfHumnst BT" w:hAnsi="ZapfHumnst BT" w:cs="Arial"/>
          <w:sz w:val="23"/>
          <w:szCs w:val="23"/>
        </w:rPr>
        <w:t>Não houve matéria.</w:t>
      </w:r>
    </w:p>
    <w:p w14:paraId="72AFAF3E" w14:textId="77777777" w:rsidR="007143C7" w:rsidRPr="005E3940" w:rsidRDefault="007143C7" w:rsidP="000E042B">
      <w:pPr>
        <w:keepNext/>
        <w:spacing w:line="280" w:lineRule="exact"/>
        <w:jc w:val="both"/>
        <w:rPr>
          <w:rFonts w:ascii="ZapfHumnst BT" w:hAnsi="ZapfHumnst BT" w:cs="Arial"/>
          <w:b/>
          <w:sz w:val="23"/>
          <w:szCs w:val="23"/>
        </w:rPr>
      </w:pPr>
    </w:p>
    <w:p w14:paraId="58E2CBAB" w14:textId="77777777" w:rsidR="007143C7" w:rsidRPr="005E3940" w:rsidRDefault="007143C7" w:rsidP="000E042B">
      <w:pPr>
        <w:keepNext/>
        <w:spacing w:line="280" w:lineRule="exact"/>
        <w:jc w:val="center"/>
        <w:rPr>
          <w:rFonts w:ascii="ZapfHumnst BT" w:hAnsi="ZapfHumnst BT" w:cs="Arial"/>
          <w:b/>
          <w:sz w:val="23"/>
          <w:szCs w:val="23"/>
        </w:rPr>
      </w:pPr>
      <w:r w:rsidRPr="005E3940">
        <w:rPr>
          <w:rFonts w:ascii="ZapfHumnst BT" w:hAnsi="ZapfHumnst BT" w:cs="Arial"/>
          <w:b/>
          <w:sz w:val="23"/>
          <w:szCs w:val="23"/>
        </w:rPr>
        <w:t>OUTRAS MATÉRIAS</w:t>
      </w:r>
    </w:p>
    <w:p w14:paraId="0FAC3990" w14:textId="77777777" w:rsidR="007143C7" w:rsidRPr="005E3940" w:rsidRDefault="007143C7" w:rsidP="000E042B">
      <w:pPr>
        <w:keepNext/>
        <w:spacing w:line="280" w:lineRule="exact"/>
        <w:jc w:val="both"/>
        <w:rPr>
          <w:rFonts w:ascii="ZapfHumnst BT" w:hAnsi="ZapfHumnst BT" w:cs="Arial"/>
          <w:sz w:val="23"/>
          <w:szCs w:val="23"/>
        </w:rPr>
      </w:pPr>
    </w:p>
    <w:p w14:paraId="5D290601" w14:textId="212C3774" w:rsidR="007143C7" w:rsidRPr="005E3940" w:rsidRDefault="000E042B" w:rsidP="000E042B">
      <w:pPr>
        <w:keepNext/>
        <w:spacing w:line="280" w:lineRule="exact"/>
        <w:jc w:val="both"/>
        <w:rPr>
          <w:rFonts w:ascii="ZapfHumnst BT" w:hAnsi="ZapfHumnst BT" w:cs="Arial"/>
          <w:sz w:val="23"/>
          <w:szCs w:val="23"/>
        </w:rPr>
      </w:pPr>
      <w:r>
        <w:rPr>
          <w:rFonts w:ascii="ZapfHumnst BT" w:hAnsi="ZapfHumnst BT" w:cs="Arial"/>
          <w:sz w:val="23"/>
          <w:szCs w:val="23"/>
        </w:rPr>
        <w:t>Foi registrada a presença na sessão de julgamento dos alunos do curso de Direito da Faculdade Estácio de Teresina (disciplina de Filosofia; turma 1001; e supervisor Prof. André Ferreira de Araújo).</w:t>
      </w:r>
    </w:p>
    <w:p w14:paraId="09D83327" w14:textId="77777777" w:rsidR="007143C7" w:rsidRPr="005E3940" w:rsidRDefault="007143C7" w:rsidP="000E042B">
      <w:pPr>
        <w:keepNext/>
        <w:spacing w:line="280" w:lineRule="exact"/>
        <w:jc w:val="both"/>
        <w:rPr>
          <w:rFonts w:ascii="ZapfHumnst BT" w:hAnsi="ZapfHumnst BT" w:cs="Arial"/>
          <w:b/>
          <w:sz w:val="23"/>
          <w:szCs w:val="23"/>
        </w:rPr>
      </w:pPr>
    </w:p>
    <w:p w14:paraId="462F0A07" w14:textId="55AE04C6" w:rsidR="007143C7" w:rsidRPr="005E3940" w:rsidRDefault="007143C7" w:rsidP="000E042B">
      <w:pPr>
        <w:keepNext/>
        <w:spacing w:line="280" w:lineRule="exact"/>
        <w:jc w:val="center"/>
        <w:rPr>
          <w:rFonts w:ascii="ZapfHumnst BT" w:hAnsi="ZapfHumnst BT" w:cs="Arial"/>
          <w:b/>
          <w:caps/>
          <w:sz w:val="23"/>
          <w:szCs w:val="23"/>
        </w:rPr>
      </w:pPr>
      <w:r w:rsidRPr="005E3940">
        <w:rPr>
          <w:rFonts w:ascii="ZapfHumnst BT" w:hAnsi="ZapfHumnst BT" w:cs="Arial"/>
          <w:b/>
          <w:caps/>
          <w:sz w:val="23"/>
          <w:szCs w:val="23"/>
        </w:rPr>
        <w:t xml:space="preserve">PROCESSOS </w:t>
      </w:r>
      <w:r w:rsidR="00563C83" w:rsidRPr="005E3940">
        <w:rPr>
          <w:rFonts w:ascii="ZapfHumnst BT" w:hAnsi="ZapfHumnst BT" w:cs="Arial"/>
          <w:b/>
          <w:caps/>
          <w:sz w:val="23"/>
          <w:szCs w:val="23"/>
        </w:rPr>
        <w:t xml:space="preserve">APRECIADOS E </w:t>
      </w:r>
      <w:r w:rsidRPr="005E3940">
        <w:rPr>
          <w:rFonts w:ascii="ZapfHumnst BT" w:hAnsi="ZapfHumnst BT" w:cs="Arial"/>
          <w:b/>
          <w:caps/>
          <w:sz w:val="23"/>
          <w:szCs w:val="23"/>
        </w:rPr>
        <w:t>JULGADOS</w:t>
      </w:r>
    </w:p>
    <w:p w14:paraId="3826698F" w14:textId="77777777" w:rsidR="00DE129D" w:rsidRPr="005E3940" w:rsidRDefault="00DE129D" w:rsidP="000E042B">
      <w:pPr>
        <w:keepNext/>
        <w:spacing w:line="280" w:lineRule="exact"/>
        <w:rPr>
          <w:rFonts w:ascii="ZapfHumnst BT" w:hAnsi="ZapfHumnst BT" w:cs="Arial"/>
          <w:b/>
          <w:caps/>
          <w:sz w:val="23"/>
          <w:szCs w:val="23"/>
        </w:rPr>
      </w:pPr>
    </w:p>
    <w:p w14:paraId="0AFB2EBD" w14:textId="4716EDCF" w:rsidR="00016B35" w:rsidRDefault="00563C83" w:rsidP="000E042B">
      <w:pPr>
        <w:keepNext/>
        <w:spacing w:line="280" w:lineRule="exact"/>
        <w:rPr>
          <w:rFonts w:ascii="ZapfHumnst BT" w:hAnsi="ZapfHumnst BT" w:cs="Arial"/>
          <w:b/>
          <w:caps/>
          <w:sz w:val="23"/>
          <w:szCs w:val="23"/>
        </w:rPr>
      </w:pPr>
      <w:r w:rsidRPr="005E3940">
        <w:rPr>
          <w:rFonts w:ascii="ZapfHumnst BT" w:hAnsi="ZapfHumnst BT" w:cs="Arial"/>
          <w:b/>
          <w:caps/>
          <w:sz w:val="23"/>
          <w:szCs w:val="23"/>
        </w:rPr>
        <w:t xml:space="preserve">RELATADOS PELA </w:t>
      </w:r>
      <w:r w:rsidR="00016B35" w:rsidRPr="005E3940">
        <w:rPr>
          <w:rFonts w:ascii="ZapfHumnst BT" w:hAnsi="ZapfHumnst BT" w:cs="Arial"/>
          <w:b/>
          <w:caps/>
          <w:sz w:val="23"/>
          <w:szCs w:val="23"/>
        </w:rPr>
        <w:t>CONS.</w:t>
      </w:r>
      <w:r w:rsidR="001E5A86" w:rsidRPr="005E3940">
        <w:rPr>
          <w:rFonts w:ascii="ZapfHumnst BT" w:hAnsi="ZapfHumnst BT" w:cs="Arial"/>
          <w:b/>
          <w:caps/>
          <w:sz w:val="23"/>
          <w:szCs w:val="23"/>
        </w:rPr>
        <w:t>ª</w:t>
      </w:r>
      <w:r w:rsidR="00016B35" w:rsidRPr="005E3940">
        <w:rPr>
          <w:rFonts w:ascii="ZapfHumnst BT" w:hAnsi="ZapfHumnst BT" w:cs="Arial"/>
          <w:b/>
          <w:caps/>
          <w:sz w:val="23"/>
          <w:szCs w:val="23"/>
        </w:rPr>
        <w:t xml:space="preserve"> </w:t>
      </w:r>
      <w:r w:rsidR="001E5A86" w:rsidRPr="005E3940">
        <w:rPr>
          <w:rFonts w:ascii="ZapfHumnst BT" w:hAnsi="ZapfHumnst BT" w:cs="Arial"/>
          <w:b/>
          <w:caps/>
          <w:sz w:val="23"/>
          <w:szCs w:val="23"/>
        </w:rPr>
        <w:t>FLORA IZABEL NOBRE RODRIGUES</w:t>
      </w:r>
    </w:p>
    <w:p w14:paraId="613B5184" w14:textId="34917B5C" w:rsidR="00A83D7F" w:rsidRDefault="00A83D7F" w:rsidP="000E042B">
      <w:pPr>
        <w:spacing w:line="280" w:lineRule="exact"/>
        <w:jc w:val="both"/>
        <w:rPr>
          <w:rFonts w:ascii="ZapfHumnst BT" w:hAnsi="ZapfHumnst BT" w:cs="Arial"/>
          <w:sz w:val="23"/>
          <w:szCs w:val="23"/>
        </w:rPr>
      </w:pPr>
      <w:r w:rsidRPr="0044446F">
        <w:rPr>
          <w:rFonts w:ascii="ZapfHumnst BT" w:hAnsi="ZapfHumnst BT" w:cs="Arial"/>
          <w:sz w:val="23"/>
          <w:szCs w:val="23"/>
        </w:rPr>
        <w:t>DECISÃO Nº 180/2024.</w:t>
      </w:r>
      <w:r w:rsidRPr="0044446F">
        <w:rPr>
          <w:rFonts w:ascii="ZapfHumnst BT" w:hAnsi="ZapfHumnst BT" w:cs="Arial"/>
          <w:b/>
          <w:bCs/>
          <w:caps/>
          <w:sz w:val="23"/>
          <w:szCs w:val="23"/>
        </w:rPr>
        <w:t xml:space="preserve"> </w:t>
      </w:r>
      <w:r w:rsidRPr="0044446F">
        <w:rPr>
          <w:rFonts w:ascii="ZapfHumnst BT" w:hAnsi="ZapfHumnst BT" w:cs="Arial"/>
          <w:b/>
          <w:bCs/>
          <w:caps/>
          <w:noProof/>
          <w:sz w:val="23"/>
          <w:szCs w:val="23"/>
        </w:rPr>
        <w:t xml:space="preserve">TC/012368/2023 – </w:t>
      </w:r>
      <w:r w:rsidRPr="0044446F">
        <w:rPr>
          <w:rFonts w:ascii="ZapfHumnst BT" w:hAnsi="ZapfHumnst BT"/>
          <w:b/>
          <w:bCs/>
          <w:caps/>
          <w:sz w:val="23"/>
          <w:szCs w:val="23"/>
          <w:lang w:val="en-US"/>
        </w:rPr>
        <w:t>Acompanhamento de Cumprimento de Decisão (</w:t>
      </w:r>
      <w:r w:rsidRPr="0044446F">
        <w:rPr>
          <w:rFonts w:ascii="ZapfHumnst BT" w:hAnsi="ZapfHumnst BT" w:cs="Arial"/>
          <w:b/>
          <w:bCs/>
          <w:caps/>
          <w:sz w:val="23"/>
          <w:szCs w:val="23"/>
        </w:rPr>
        <w:t>Acórdão TCE/PI n° 063/2023-SPC de 28/02/2023</w:t>
      </w:r>
      <w:r w:rsidRPr="0044446F">
        <w:rPr>
          <w:rFonts w:ascii="ZapfHumnst BT" w:hAnsi="ZapfHumnst BT"/>
          <w:b/>
          <w:bCs/>
          <w:caps/>
          <w:sz w:val="23"/>
          <w:szCs w:val="23"/>
          <w:lang w:val="en-US"/>
        </w:rPr>
        <w:t>), exarada no âmbito do Processo</w:t>
      </w:r>
      <w:r w:rsidRPr="0044446F">
        <w:rPr>
          <w:rFonts w:ascii="ZapfHumnst BT" w:hAnsi="ZapfHumnst BT" w:cs="Arial"/>
          <w:b/>
          <w:bCs/>
          <w:caps/>
          <w:sz w:val="23"/>
          <w:szCs w:val="23"/>
        </w:rPr>
        <w:t xml:space="preserve"> TC/016749/2020 </w:t>
      </w:r>
      <w:r w:rsidRPr="0044446F">
        <w:rPr>
          <w:rFonts w:ascii="ZapfHumnst BT" w:hAnsi="ZapfHumnst BT"/>
          <w:b/>
          <w:bCs/>
          <w:caps/>
          <w:sz w:val="23"/>
          <w:szCs w:val="23"/>
          <w:lang w:val="en-US"/>
        </w:rPr>
        <w:t>(PRESTAÇÃO DE CONTAS DE GESTÃO DA</w:t>
      </w:r>
      <w:r w:rsidRPr="0044446F">
        <w:rPr>
          <w:rFonts w:ascii="ZapfHumnst BT" w:hAnsi="ZapfHumnst BT" w:cs="Arial"/>
          <w:b/>
          <w:bCs/>
          <w:caps/>
          <w:sz w:val="23"/>
          <w:szCs w:val="23"/>
        </w:rPr>
        <w:t xml:space="preserve"> CÂMARA Municipal de CAMPO MAIOR-PI, exercício financeiro de 2020).</w:t>
      </w:r>
      <w:r w:rsidRPr="0044446F">
        <w:rPr>
          <w:rFonts w:ascii="ZapfHumnst BT" w:hAnsi="ZapfHumnst BT" w:cs="Arial"/>
          <w:sz w:val="23"/>
          <w:szCs w:val="23"/>
        </w:rPr>
        <w:t xml:space="preserve"> Responsável (pelo cumprimento da decisão):</w:t>
      </w:r>
      <w:r w:rsidRPr="0044446F">
        <w:rPr>
          <w:rFonts w:ascii="ZapfHumnst BT" w:hAnsi="ZapfHumnst BT" w:cs="Arial"/>
          <w:sz w:val="23"/>
          <w:szCs w:val="23"/>
          <w:lang w:val="pt-PT"/>
        </w:rPr>
        <w:t xml:space="preserve"> </w:t>
      </w:r>
      <w:r w:rsidRPr="0044446F">
        <w:rPr>
          <w:rFonts w:ascii="ZapfHumnst BT" w:hAnsi="ZapfHumnst BT" w:cs="Arial"/>
          <w:sz w:val="23"/>
          <w:szCs w:val="23"/>
        </w:rPr>
        <w:t>Sebastião de Sena Rosa Neto</w:t>
      </w:r>
      <w:r w:rsidRPr="0044446F">
        <w:rPr>
          <w:rFonts w:ascii="ZapfHumnst BT" w:hAnsi="ZapfHumnst BT" w:cs="Arial"/>
          <w:sz w:val="23"/>
          <w:szCs w:val="23"/>
          <w:lang w:val="pt-PT"/>
        </w:rPr>
        <w:t xml:space="preserve"> – Presidente da Câmara Municipal</w:t>
      </w:r>
      <w:r w:rsidRPr="0044446F">
        <w:rPr>
          <w:rFonts w:ascii="ZapfHumnst BT" w:hAnsi="ZapfHumnst BT" w:cs="Arial"/>
          <w:sz w:val="23"/>
          <w:szCs w:val="23"/>
        </w:rPr>
        <w:t xml:space="preserve">. </w:t>
      </w:r>
      <w:r w:rsidRPr="0044446F">
        <w:rPr>
          <w:rFonts w:ascii="ZapfHumnst BT" w:hAnsi="ZapfHumnst BT" w:cs="Arial"/>
          <w:sz w:val="23"/>
          <w:szCs w:val="23"/>
          <w:lang w:val="pt-PT"/>
        </w:rPr>
        <w:t xml:space="preserve">Advogado(s): Arley Rafael  Santos Barroso (OAB/PI nº 12.470) – (Procuração: </w:t>
      </w:r>
      <w:r w:rsidRPr="0044446F">
        <w:rPr>
          <w:rFonts w:ascii="ZapfHumnst BT" w:hAnsi="ZapfHumnst BT" w:cs="Arial"/>
          <w:sz w:val="23"/>
          <w:szCs w:val="23"/>
        </w:rPr>
        <w:t>Sebastião de Sena Rosa Neto</w:t>
      </w:r>
      <w:r w:rsidRPr="0044446F">
        <w:rPr>
          <w:rFonts w:ascii="ZapfHumnst BT" w:hAnsi="ZapfHumnst BT" w:cs="Arial"/>
          <w:sz w:val="23"/>
          <w:szCs w:val="23"/>
          <w:lang w:val="pt-PT"/>
        </w:rPr>
        <w:t xml:space="preserve"> – Presidente da Câmara Municipal – fl. 01 da peça 14).</w:t>
      </w:r>
      <w:r w:rsidRPr="0044446F">
        <w:rPr>
          <w:rFonts w:ascii="ZapfHumnst BT" w:hAnsi="ZapfHumnst BT" w:cs="Arial"/>
          <w:sz w:val="23"/>
          <w:szCs w:val="23"/>
        </w:rPr>
        <w:t xml:space="preserve"> Vistos, relatados e discutidos os presentes autos, considerando o Acórdão </w:t>
      </w:r>
      <w:r w:rsidRPr="0044446F">
        <w:rPr>
          <w:rFonts w:ascii="ZapfHumnst BT" w:hAnsi="ZapfHumnst BT" w:cs="Arial"/>
          <w:bCs/>
          <w:sz w:val="23"/>
          <w:szCs w:val="23"/>
        </w:rPr>
        <w:t>TCE/PI n° 063/2023-SPC de 28/02/2023</w:t>
      </w:r>
      <w:r w:rsidRPr="0044446F">
        <w:rPr>
          <w:rFonts w:ascii="ZapfHumnst BT" w:hAnsi="ZapfHumnst BT" w:cs="Arial"/>
          <w:sz w:val="23"/>
          <w:szCs w:val="23"/>
        </w:rPr>
        <w:t xml:space="preserve"> (</w:t>
      </w:r>
      <w:r w:rsidRPr="0044446F">
        <w:rPr>
          <w:rFonts w:ascii="ZapfHumnst BT" w:hAnsi="ZapfHumnst BT" w:cs="Arial"/>
          <w:i/>
          <w:iCs/>
          <w:sz w:val="23"/>
          <w:szCs w:val="23"/>
        </w:rPr>
        <w:t xml:space="preserve">referente ao processo </w:t>
      </w:r>
      <w:r w:rsidRPr="0044446F">
        <w:rPr>
          <w:rFonts w:ascii="ZapfHumnst BT" w:hAnsi="ZapfHumnst BT" w:cs="Arial"/>
          <w:bCs/>
          <w:i/>
          <w:iCs/>
          <w:sz w:val="23"/>
          <w:szCs w:val="23"/>
        </w:rPr>
        <w:t>TC/016749/2020</w:t>
      </w:r>
      <w:r w:rsidRPr="0044446F">
        <w:rPr>
          <w:rFonts w:ascii="ZapfHumnst BT" w:hAnsi="ZapfHumnst BT" w:cs="Arial"/>
          <w:i/>
          <w:iCs/>
          <w:sz w:val="23"/>
          <w:szCs w:val="23"/>
        </w:rPr>
        <w:t xml:space="preserve"> – Prestação de Contas de Gestão da Câmara Municipal de Campo Maior-PI, exercício financeiro de 2020</w:t>
      </w:r>
      <w:r w:rsidRPr="0044446F">
        <w:rPr>
          <w:rFonts w:ascii="ZapfHumnst BT" w:hAnsi="ZapfHumnst BT" w:cs="Arial"/>
          <w:sz w:val="23"/>
          <w:szCs w:val="23"/>
        </w:rPr>
        <w:t xml:space="preserve">), às fls. 01/02 da peça 01 do processo </w:t>
      </w:r>
      <w:r w:rsidRPr="0044446F">
        <w:rPr>
          <w:rFonts w:ascii="ZapfHumnst BT" w:hAnsi="ZapfHumnst BT" w:cs="Arial"/>
          <w:bCs/>
          <w:iCs/>
          <w:noProof/>
          <w:sz w:val="23"/>
          <w:szCs w:val="23"/>
        </w:rPr>
        <w:t>TC/012368/2023</w:t>
      </w:r>
      <w:r w:rsidRPr="0044446F">
        <w:rPr>
          <w:rFonts w:ascii="ZapfHumnst BT" w:hAnsi="ZapfHumnst BT" w:cs="Arial"/>
          <w:noProof/>
          <w:sz w:val="23"/>
          <w:szCs w:val="23"/>
        </w:rPr>
        <w:t>, a Certidão de Trânsito em Julgado do supracitado acórdão, à fl. 04 da peça 01</w:t>
      </w:r>
      <w:r w:rsidRPr="0044446F">
        <w:rPr>
          <w:rFonts w:ascii="ZapfHumnst BT" w:hAnsi="ZapfHumnst BT" w:cs="Arial"/>
          <w:sz w:val="23"/>
          <w:szCs w:val="23"/>
        </w:rPr>
        <w:t xml:space="preserve"> do processo </w:t>
      </w:r>
      <w:r w:rsidRPr="0044446F">
        <w:rPr>
          <w:rFonts w:ascii="ZapfHumnst BT" w:hAnsi="ZapfHumnst BT" w:cs="Arial"/>
          <w:bCs/>
          <w:iCs/>
          <w:noProof/>
          <w:sz w:val="23"/>
          <w:szCs w:val="23"/>
        </w:rPr>
        <w:t>TC/012368/2023</w:t>
      </w:r>
      <w:r w:rsidRPr="0044446F">
        <w:rPr>
          <w:rFonts w:ascii="ZapfHumnst BT" w:hAnsi="ZapfHumnst BT" w:cs="Arial"/>
          <w:noProof/>
          <w:sz w:val="23"/>
          <w:szCs w:val="23"/>
        </w:rPr>
        <w:t xml:space="preserve">, o Ofício nº 1.026/2023-SS/DGESP/DSP de 03/05/2023, à fl. 09 da peça 01 </w:t>
      </w:r>
      <w:r w:rsidRPr="0044446F">
        <w:rPr>
          <w:rFonts w:ascii="ZapfHumnst BT" w:hAnsi="ZapfHumnst BT" w:cs="Arial"/>
          <w:sz w:val="23"/>
          <w:szCs w:val="23"/>
        </w:rPr>
        <w:t xml:space="preserve">do processo </w:t>
      </w:r>
      <w:r w:rsidRPr="0044446F">
        <w:rPr>
          <w:rFonts w:ascii="ZapfHumnst BT" w:hAnsi="ZapfHumnst BT" w:cs="Arial"/>
          <w:bCs/>
          <w:iCs/>
          <w:noProof/>
          <w:sz w:val="23"/>
          <w:szCs w:val="23"/>
        </w:rPr>
        <w:t>TC/012368/2023</w:t>
      </w:r>
      <w:r w:rsidRPr="0044446F">
        <w:rPr>
          <w:rFonts w:ascii="ZapfHumnst BT" w:hAnsi="ZapfHumnst BT" w:cs="Arial"/>
          <w:noProof/>
          <w:sz w:val="23"/>
          <w:szCs w:val="23"/>
        </w:rPr>
        <w:t xml:space="preserve">, a Certidão da </w:t>
      </w:r>
      <w:r w:rsidRPr="0044446F">
        <w:rPr>
          <w:rFonts w:ascii="ZapfHumnst BT" w:hAnsi="ZapfHumnst BT"/>
          <w:sz w:val="23"/>
          <w:szCs w:val="23"/>
        </w:rPr>
        <w:t>Divisão de Serviços Processuais/Seção de Controle e Certificação de Prazo</w:t>
      </w:r>
      <w:r w:rsidRPr="0044446F">
        <w:rPr>
          <w:rFonts w:ascii="ZapfHumnst BT" w:hAnsi="ZapfHumnst BT" w:cs="Arial"/>
          <w:noProof/>
          <w:sz w:val="23"/>
          <w:szCs w:val="23"/>
        </w:rPr>
        <w:t xml:space="preserve">, à fl. 11 da peça 01 </w:t>
      </w:r>
      <w:r w:rsidRPr="0044446F">
        <w:rPr>
          <w:rFonts w:ascii="ZapfHumnst BT" w:hAnsi="ZapfHumnst BT" w:cs="Arial"/>
          <w:sz w:val="23"/>
          <w:szCs w:val="23"/>
        </w:rPr>
        <w:t xml:space="preserve">do processo </w:t>
      </w:r>
      <w:r w:rsidRPr="0044446F">
        <w:rPr>
          <w:rFonts w:ascii="ZapfHumnst BT" w:hAnsi="ZapfHumnst BT" w:cs="Arial"/>
          <w:bCs/>
          <w:iCs/>
          <w:noProof/>
          <w:sz w:val="23"/>
          <w:szCs w:val="23"/>
        </w:rPr>
        <w:t>TC/012368/2023</w:t>
      </w:r>
      <w:r w:rsidRPr="0044446F">
        <w:rPr>
          <w:rFonts w:ascii="ZapfHumnst BT" w:hAnsi="ZapfHumnst BT" w:cs="Arial"/>
          <w:noProof/>
          <w:sz w:val="23"/>
          <w:szCs w:val="23"/>
        </w:rPr>
        <w:t xml:space="preserve">, </w:t>
      </w:r>
      <w:r w:rsidRPr="0044446F">
        <w:rPr>
          <w:rFonts w:ascii="ZapfHumnst BT" w:hAnsi="ZapfHumnst BT" w:cs="Arial"/>
          <w:sz w:val="23"/>
          <w:szCs w:val="23"/>
        </w:rPr>
        <w:t>o Termo de Encaminhamento da Divisão de Acompanhamento e  Controle de Decisões, à fl. 01 da peça 03</w:t>
      </w:r>
      <w:r w:rsidRPr="0044446F">
        <w:rPr>
          <w:rFonts w:ascii="ZapfHumnst BT" w:hAnsi="ZapfHumnst BT" w:cs="Arial"/>
          <w:noProof/>
          <w:sz w:val="23"/>
          <w:szCs w:val="23"/>
        </w:rPr>
        <w:t xml:space="preserve"> </w:t>
      </w:r>
      <w:r w:rsidRPr="0044446F">
        <w:rPr>
          <w:rFonts w:ascii="ZapfHumnst BT" w:hAnsi="ZapfHumnst BT" w:cs="Arial"/>
          <w:sz w:val="23"/>
          <w:szCs w:val="23"/>
        </w:rPr>
        <w:t xml:space="preserve">do processo </w:t>
      </w:r>
      <w:r w:rsidRPr="0044446F">
        <w:rPr>
          <w:rFonts w:ascii="ZapfHumnst BT" w:hAnsi="ZapfHumnst BT" w:cs="Arial"/>
          <w:bCs/>
          <w:iCs/>
          <w:noProof/>
          <w:sz w:val="23"/>
          <w:szCs w:val="23"/>
        </w:rPr>
        <w:t>TC/012368/2023</w:t>
      </w:r>
      <w:r w:rsidRPr="0044446F">
        <w:rPr>
          <w:rFonts w:ascii="ZapfHumnst BT" w:hAnsi="ZapfHumnst BT" w:cs="Arial"/>
          <w:sz w:val="23"/>
          <w:szCs w:val="23"/>
        </w:rPr>
        <w:t xml:space="preserve">, a manifestação do Ministério Público de Contas, às fls. 01/03 da peça </w:t>
      </w:r>
      <w:r w:rsidRPr="0044446F">
        <w:rPr>
          <w:rFonts w:ascii="ZapfHumnst BT" w:hAnsi="ZapfHumnst BT" w:cs="Arial"/>
          <w:sz w:val="23"/>
          <w:szCs w:val="23"/>
        </w:rPr>
        <w:lastRenderedPageBreak/>
        <w:t>04</w:t>
      </w:r>
      <w:r w:rsidRPr="0044446F">
        <w:rPr>
          <w:rFonts w:ascii="ZapfHumnst BT" w:hAnsi="ZapfHumnst BT" w:cs="Arial"/>
          <w:noProof/>
          <w:sz w:val="23"/>
          <w:szCs w:val="23"/>
        </w:rPr>
        <w:t xml:space="preserve"> </w:t>
      </w:r>
      <w:r w:rsidRPr="0044446F">
        <w:rPr>
          <w:rFonts w:ascii="ZapfHumnst BT" w:hAnsi="ZapfHumnst BT" w:cs="Arial"/>
          <w:sz w:val="23"/>
          <w:szCs w:val="23"/>
        </w:rPr>
        <w:t xml:space="preserve">do processo </w:t>
      </w:r>
      <w:r w:rsidRPr="0044446F">
        <w:rPr>
          <w:rFonts w:ascii="ZapfHumnst BT" w:hAnsi="ZapfHumnst BT" w:cs="Arial"/>
          <w:bCs/>
          <w:iCs/>
          <w:noProof/>
          <w:sz w:val="23"/>
          <w:szCs w:val="23"/>
        </w:rPr>
        <w:t>TC/012368/2023</w:t>
      </w:r>
      <w:r w:rsidRPr="0044446F">
        <w:rPr>
          <w:rFonts w:ascii="ZapfHumnst BT" w:hAnsi="ZapfHumnst BT" w:cs="Arial"/>
          <w:sz w:val="23"/>
          <w:szCs w:val="23"/>
        </w:rPr>
        <w:t xml:space="preserve">, o voto do(a) Relator(a) Cons.ª </w:t>
      </w:r>
      <w:r w:rsidRPr="0044446F">
        <w:rPr>
          <w:rFonts w:ascii="ZapfHumnst BT" w:hAnsi="ZapfHumnst BT"/>
          <w:sz w:val="23"/>
          <w:szCs w:val="23"/>
        </w:rPr>
        <w:t>Flora Izabel Nobre Rodrigues</w:t>
      </w:r>
      <w:r w:rsidRPr="0044446F">
        <w:rPr>
          <w:rFonts w:ascii="ZapfHumnst BT" w:hAnsi="ZapfHumnst BT" w:cs="Arial"/>
          <w:sz w:val="23"/>
          <w:szCs w:val="23"/>
        </w:rPr>
        <w:t>, às fls. 01/03 da peça 16</w:t>
      </w:r>
      <w:r w:rsidRPr="0044446F">
        <w:rPr>
          <w:rFonts w:ascii="ZapfHumnst BT" w:hAnsi="ZapfHumnst BT" w:cs="Arial"/>
          <w:noProof/>
          <w:sz w:val="23"/>
          <w:szCs w:val="23"/>
        </w:rPr>
        <w:t xml:space="preserve"> </w:t>
      </w:r>
      <w:r w:rsidRPr="0044446F">
        <w:rPr>
          <w:rFonts w:ascii="ZapfHumnst BT" w:hAnsi="ZapfHumnst BT" w:cs="Arial"/>
          <w:sz w:val="23"/>
          <w:szCs w:val="23"/>
        </w:rPr>
        <w:t xml:space="preserve">do processo </w:t>
      </w:r>
      <w:r w:rsidRPr="0044446F">
        <w:rPr>
          <w:rFonts w:ascii="ZapfHumnst BT" w:hAnsi="ZapfHumnst BT" w:cs="Arial"/>
          <w:caps/>
          <w:noProof/>
          <w:sz w:val="23"/>
          <w:szCs w:val="23"/>
        </w:rPr>
        <w:t>TC/012368/2023</w:t>
      </w:r>
      <w:r w:rsidRPr="0044446F">
        <w:rPr>
          <w:rFonts w:ascii="ZapfHumnst BT" w:hAnsi="ZapfHumnst BT" w:cs="Arial"/>
          <w:sz w:val="23"/>
          <w:szCs w:val="23"/>
        </w:rPr>
        <w:t>, e o mais que dos autos consta, decidiu a Primeira Câmara, unânime, c</w:t>
      </w:r>
      <w:r w:rsidRPr="0044446F">
        <w:rPr>
          <w:rFonts w:ascii="ZapfHumnst BT" w:hAnsi="ZapfHumnst BT"/>
          <w:sz w:val="23"/>
          <w:szCs w:val="23"/>
        </w:rPr>
        <w:t xml:space="preserve">onsiderando que, durante a instrução processual, o gestor não respondeu ao ofício deste Tribunal e que as informações encaminhadas em sede de memoriais ocorreram após a instrução do processo, razão pela qual a Divisão Técnica não foi capaz de verificar o cumprimento da determinação proferida pelo Colegiado desta Corte de Contas, </w:t>
      </w:r>
      <w:r w:rsidRPr="0044446F">
        <w:rPr>
          <w:rFonts w:ascii="ZapfHumnst BT" w:hAnsi="ZapfHumnst BT" w:cs="Arial"/>
          <w:sz w:val="23"/>
          <w:szCs w:val="23"/>
        </w:rPr>
        <w:t>divergindo da manifestação do Ministério Público de Contas e nos termos do voto do(a) Relator(a), pela</w:t>
      </w:r>
      <w:r w:rsidRPr="0044446F">
        <w:rPr>
          <w:rFonts w:ascii="ZapfHumnst BT" w:hAnsi="ZapfHumnst BT" w:cs="Arial"/>
          <w:b/>
          <w:sz w:val="23"/>
          <w:szCs w:val="23"/>
        </w:rPr>
        <w:t xml:space="preserve"> aplicação de multa</w:t>
      </w:r>
      <w:r w:rsidRPr="0044446F">
        <w:rPr>
          <w:rFonts w:ascii="ZapfHumnst BT" w:hAnsi="ZapfHumnst BT" w:cs="Arial"/>
          <w:sz w:val="23"/>
          <w:szCs w:val="23"/>
        </w:rPr>
        <w:t xml:space="preserve"> ao gestor, Sr.</w:t>
      </w:r>
      <w:r w:rsidRPr="0044446F">
        <w:rPr>
          <w:rFonts w:ascii="ZapfHumnst BT" w:hAnsi="ZapfHumnst BT" w:cs="Arial"/>
          <w:b/>
          <w:bCs/>
          <w:sz w:val="23"/>
          <w:szCs w:val="23"/>
        </w:rPr>
        <w:t xml:space="preserve"> Sebastião de Sena Rosa Neto</w:t>
      </w:r>
      <w:r w:rsidRPr="0044446F">
        <w:rPr>
          <w:rFonts w:ascii="ZapfHumnst BT" w:hAnsi="ZapfHumnst BT" w:cs="Arial"/>
          <w:sz w:val="23"/>
          <w:szCs w:val="23"/>
          <w:lang w:val="pt-PT"/>
        </w:rPr>
        <w:t xml:space="preserve"> (</w:t>
      </w:r>
      <w:r w:rsidRPr="0044446F">
        <w:rPr>
          <w:rFonts w:ascii="ZapfHumnst BT" w:hAnsi="ZapfHumnst BT" w:cs="Arial"/>
          <w:i/>
          <w:iCs/>
          <w:sz w:val="23"/>
          <w:szCs w:val="23"/>
          <w:lang w:val="pt-PT"/>
        </w:rPr>
        <w:t>Presidente da Câmara Municipal de Campo Maior-PI,</w:t>
      </w:r>
      <w:r w:rsidRPr="0044446F">
        <w:rPr>
          <w:rFonts w:ascii="ZapfHumnst BT" w:hAnsi="ZapfHumnst BT" w:cs="Arial"/>
          <w:i/>
          <w:iCs/>
          <w:sz w:val="23"/>
          <w:szCs w:val="23"/>
        </w:rPr>
        <w:t xml:space="preserve"> responsável pelo cumprimento da decisão</w:t>
      </w:r>
      <w:r w:rsidRPr="0044446F">
        <w:rPr>
          <w:rFonts w:ascii="ZapfHumnst BT" w:hAnsi="ZapfHumnst BT" w:cs="Arial"/>
          <w:iCs/>
          <w:sz w:val="23"/>
          <w:szCs w:val="23"/>
        </w:rPr>
        <w:t>)</w:t>
      </w:r>
      <w:r w:rsidRPr="0044446F">
        <w:rPr>
          <w:rFonts w:ascii="ZapfHumnst BT" w:hAnsi="ZapfHumnst BT" w:cs="Arial"/>
          <w:sz w:val="23"/>
          <w:szCs w:val="23"/>
        </w:rPr>
        <w:t>, no valor correspondente a</w:t>
      </w:r>
      <w:r w:rsidRPr="0044446F">
        <w:rPr>
          <w:rFonts w:ascii="ZapfHumnst BT" w:hAnsi="ZapfHumnst BT" w:cs="Arial"/>
          <w:b/>
          <w:sz w:val="23"/>
          <w:szCs w:val="23"/>
        </w:rPr>
        <w:t xml:space="preserve"> 500 UFR-PI</w:t>
      </w:r>
      <w:r w:rsidRPr="0044446F">
        <w:rPr>
          <w:rFonts w:ascii="ZapfHumnst BT" w:hAnsi="ZapfHumnst BT" w:cs="Arial"/>
          <w:sz w:val="23"/>
          <w:szCs w:val="23"/>
        </w:rPr>
        <w:t xml:space="preserve"> (</w:t>
      </w:r>
      <w:r w:rsidRPr="0044446F">
        <w:rPr>
          <w:rFonts w:ascii="ZapfHumnst BT" w:hAnsi="ZapfHumnst BT" w:cs="Arial"/>
          <w:i/>
          <w:sz w:val="23"/>
          <w:szCs w:val="23"/>
        </w:rPr>
        <w:t>art. 79, III da Lei Estadual nº 5.888/09 c/c o art. 206, III, § 1º da Resolução TCE/PI nº 13/11 – Regimento Interno, republicada no D.O.E. TCE/PI nº 13 de 23/01/14</w:t>
      </w:r>
      <w:r w:rsidRPr="0044446F">
        <w:rPr>
          <w:rFonts w:ascii="ZapfHumnst BT" w:hAnsi="ZapfHumnst BT" w:cs="Arial"/>
          <w:iCs/>
          <w:sz w:val="23"/>
          <w:szCs w:val="23"/>
        </w:rPr>
        <w:t xml:space="preserve">), </w:t>
      </w:r>
      <w:r w:rsidRPr="0044446F">
        <w:rPr>
          <w:rFonts w:ascii="ZapfHumnst BT" w:hAnsi="ZapfHumnst BT" w:cs="Arial"/>
          <w:sz w:val="23"/>
          <w:szCs w:val="23"/>
        </w:rPr>
        <w:t>a ser recolhida ao Fundo de Modernização do Tribunal de Contas-FMTC (</w:t>
      </w:r>
      <w:r w:rsidRPr="0044446F">
        <w:rPr>
          <w:rFonts w:ascii="ZapfHumnst BT" w:hAnsi="ZapfHumnst BT" w:cs="Arial"/>
          <w:i/>
          <w:sz w:val="23"/>
          <w:szCs w:val="23"/>
        </w:rPr>
        <w:t>art. 384, parágrafo único, da resolução supracitada</w:t>
      </w:r>
      <w:r w:rsidRPr="0044446F">
        <w:rPr>
          <w:rFonts w:ascii="ZapfHumnst BT" w:hAnsi="ZapfHumnst BT" w:cs="Arial"/>
          <w:sz w:val="23"/>
          <w:szCs w:val="23"/>
        </w:rPr>
        <w:t>), no prazo de 30 (trinta) dias após o trânsito em julgado desta decisão (</w:t>
      </w:r>
      <w:r w:rsidRPr="0044446F">
        <w:rPr>
          <w:rFonts w:ascii="ZapfHumnst BT" w:hAnsi="ZapfHumnst BT" w:cs="Arial"/>
          <w:i/>
          <w:sz w:val="23"/>
          <w:szCs w:val="23"/>
        </w:rPr>
        <w:t>arts. 382 e 386 da resolução supracitada</w:t>
      </w:r>
      <w:r w:rsidRPr="0044446F">
        <w:rPr>
          <w:rFonts w:ascii="ZapfHumnst BT" w:hAnsi="ZapfHumnst BT" w:cs="Arial"/>
          <w:sz w:val="23"/>
          <w:szCs w:val="23"/>
        </w:rPr>
        <w:t>).</w:t>
      </w:r>
      <w:r>
        <w:rPr>
          <w:rFonts w:ascii="ZapfHumnst BT" w:hAnsi="ZapfHumnst BT" w:cs="Arial"/>
          <w:sz w:val="23"/>
          <w:szCs w:val="23"/>
        </w:rPr>
        <w:t xml:space="preserve"> </w:t>
      </w:r>
      <w:r w:rsidRPr="0044446F">
        <w:rPr>
          <w:rFonts w:ascii="ZapfHumnst BT" w:hAnsi="ZapfHumnst BT" w:cs="Arial"/>
          <w:b/>
          <w:bCs/>
          <w:sz w:val="23"/>
          <w:szCs w:val="23"/>
        </w:rPr>
        <w:t>Presentes</w:t>
      </w:r>
      <w:r w:rsidRPr="0044446F">
        <w:rPr>
          <w:rFonts w:ascii="ZapfHumnst BT" w:hAnsi="ZapfHumnst BT" w:cs="Arial"/>
          <w:sz w:val="23"/>
          <w:szCs w:val="23"/>
        </w:rPr>
        <w:t xml:space="preserve">: Cons.ª </w:t>
      </w:r>
      <w:r w:rsidRPr="0044446F">
        <w:rPr>
          <w:rFonts w:ascii="ZapfHumnst BT" w:hAnsi="ZapfHumnst BT"/>
          <w:sz w:val="23"/>
          <w:szCs w:val="23"/>
        </w:rPr>
        <w:t>Flora Izabel Nobre Rodrigues</w:t>
      </w:r>
      <w:r w:rsidRPr="0044446F">
        <w:rPr>
          <w:rFonts w:ascii="ZapfHumnst BT" w:hAnsi="ZapfHumnst BT" w:cs="Arial"/>
          <w:sz w:val="23"/>
          <w:szCs w:val="23"/>
        </w:rPr>
        <w:t xml:space="preserve"> (Presidenta);</w:t>
      </w:r>
      <w:r w:rsidRPr="0044446F">
        <w:rPr>
          <w:rFonts w:ascii="ZapfHumnst BT" w:hAnsi="ZapfHumnst BT"/>
          <w:sz w:val="23"/>
          <w:szCs w:val="23"/>
        </w:rPr>
        <w:t xml:space="preserve"> </w:t>
      </w:r>
      <w:r w:rsidRPr="0044446F">
        <w:rPr>
          <w:rFonts w:ascii="ZapfHumnst BT" w:hAnsi="ZapfHumnst BT" w:cs="Arial"/>
          <w:sz w:val="23"/>
          <w:szCs w:val="23"/>
        </w:rPr>
        <w:t>Co</w:t>
      </w:r>
      <w:r w:rsidRPr="0044446F">
        <w:rPr>
          <w:rFonts w:ascii="ZapfHumnst BT" w:hAnsi="ZapfHumnst BT"/>
          <w:sz w:val="23"/>
          <w:szCs w:val="23"/>
        </w:rPr>
        <w:t xml:space="preserve">ns.ª Rejane Ribeiro Sousa Dias; e Cons. Substituto Jackson Nobre Veras, convocado para substituir o </w:t>
      </w:r>
      <w:r w:rsidRPr="0044446F">
        <w:rPr>
          <w:rFonts w:ascii="ZapfHumnst BT" w:hAnsi="ZapfHumnst BT" w:cs="Arial"/>
          <w:sz w:val="23"/>
          <w:szCs w:val="23"/>
        </w:rPr>
        <w:t>Co</w:t>
      </w:r>
      <w:r w:rsidRPr="0044446F">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44446F">
        <w:rPr>
          <w:rFonts w:ascii="ZapfHumnst BT" w:hAnsi="ZapfHumnst BT" w:cs="Arial"/>
          <w:b/>
          <w:bCs/>
          <w:sz w:val="23"/>
          <w:szCs w:val="23"/>
        </w:rPr>
        <w:t>Representante do Ministério Público de Contas</w:t>
      </w:r>
      <w:r w:rsidRPr="0044446F">
        <w:rPr>
          <w:rFonts w:ascii="ZapfHumnst BT" w:hAnsi="ZapfHumnst BT" w:cs="Arial"/>
          <w:b/>
          <w:sz w:val="23"/>
          <w:szCs w:val="23"/>
        </w:rPr>
        <w:t xml:space="preserve"> presente</w:t>
      </w:r>
      <w:r w:rsidRPr="0044446F">
        <w:rPr>
          <w:rFonts w:ascii="ZapfHumnst BT" w:hAnsi="ZapfHumnst BT" w:cs="Arial"/>
          <w:sz w:val="23"/>
          <w:szCs w:val="23"/>
        </w:rPr>
        <w:t>: Procurador José Araújo Pinheiro Júnior.</w:t>
      </w:r>
    </w:p>
    <w:p w14:paraId="4C364A05" w14:textId="77777777" w:rsidR="00A83D7F" w:rsidRDefault="00A83D7F" w:rsidP="000E042B">
      <w:pPr>
        <w:spacing w:line="280" w:lineRule="exact"/>
        <w:jc w:val="both"/>
        <w:rPr>
          <w:rFonts w:ascii="ZapfHumnst BT" w:hAnsi="ZapfHumnst BT" w:cs="Arial"/>
          <w:sz w:val="23"/>
          <w:szCs w:val="23"/>
        </w:rPr>
      </w:pPr>
    </w:p>
    <w:p w14:paraId="59C2743C" w14:textId="5DF94291" w:rsidR="00A83D7F" w:rsidRDefault="00E46BEE" w:rsidP="000E042B">
      <w:pPr>
        <w:spacing w:line="280" w:lineRule="exact"/>
        <w:jc w:val="both"/>
        <w:rPr>
          <w:rFonts w:ascii="ZapfHumnst BT" w:hAnsi="ZapfHumnst BT" w:cs="Arial"/>
          <w:sz w:val="23"/>
          <w:szCs w:val="23"/>
        </w:rPr>
      </w:pPr>
      <w:r w:rsidRPr="005F1901">
        <w:rPr>
          <w:rFonts w:ascii="ZapfHumnst BT" w:hAnsi="ZapfHumnst BT" w:cs="Arial"/>
          <w:sz w:val="23"/>
          <w:szCs w:val="23"/>
        </w:rPr>
        <w:t>DECISÃO Nº 181/2024.</w:t>
      </w:r>
      <w:r w:rsidRPr="005F1901">
        <w:rPr>
          <w:rFonts w:ascii="ZapfHumnst BT" w:hAnsi="ZapfHumnst BT" w:cs="Arial"/>
          <w:b/>
          <w:sz w:val="23"/>
          <w:szCs w:val="23"/>
        </w:rPr>
        <w:t xml:space="preserve"> </w:t>
      </w:r>
      <w:r w:rsidRPr="005F1901">
        <w:rPr>
          <w:rFonts w:ascii="ZapfHumnst BT" w:hAnsi="ZapfHumnst BT" w:cs="Arial"/>
          <w:b/>
          <w:caps/>
          <w:noProof/>
          <w:sz w:val="23"/>
          <w:szCs w:val="23"/>
        </w:rPr>
        <w:t xml:space="preserve">TC/002380/2024 – </w:t>
      </w:r>
      <w:r w:rsidRPr="005F1901">
        <w:rPr>
          <w:rFonts w:ascii="ZapfHumnst BT" w:hAnsi="ZapfHumnst BT" w:cs="Arial"/>
          <w:b/>
          <w:caps/>
          <w:sz w:val="23"/>
          <w:szCs w:val="23"/>
        </w:rPr>
        <w:t>Aposentadoria por Idade e Tempo de Contribuição (REGRA DE TRANSIÇÃO – art. 3°, I II, III e PARÁGRAFO ÚNICO da EC n° 47/05)</w:t>
      </w:r>
      <w:r w:rsidRPr="005F1901">
        <w:rPr>
          <w:rFonts w:ascii="ZapfHumnst BT" w:hAnsi="ZapfHumnst BT" w:cs="Arial"/>
          <w:b/>
          <w:caps/>
          <w:noProof/>
          <w:sz w:val="23"/>
          <w:szCs w:val="23"/>
        </w:rPr>
        <w:t xml:space="preserve">. </w:t>
      </w:r>
      <w:r w:rsidRPr="005F1901">
        <w:rPr>
          <w:rFonts w:ascii="ZapfHumnst BT" w:hAnsi="ZapfHumnst BT" w:cs="Arial"/>
          <w:b/>
          <w:noProof/>
          <w:sz w:val="23"/>
          <w:szCs w:val="23"/>
        </w:rPr>
        <w:t xml:space="preserve">INTERESSADO(A): NEIRILANE ARAÚJO RIOS </w:t>
      </w:r>
      <w:r w:rsidRPr="005F1901">
        <w:rPr>
          <w:rFonts w:ascii="ZapfHumnst BT" w:hAnsi="ZapfHumnst BT" w:cs="Arial"/>
          <w:noProof/>
          <w:sz w:val="23"/>
          <w:szCs w:val="23"/>
        </w:rPr>
        <w:t>(</w:t>
      </w:r>
      <w:r w:rsidRPr="005F1901">
        <w:rPr>
          <w:rFonts w:ascii="ZapfHumnst BT" w:hAnsi="ZapfHumnst BT" w:cs="Arial"/>
          <w:sz w:val="23"/>
          <w:szCs w:val="23"/>
        </w:rPr>
        <w:t>CPF n°</w:t>
      </w:r>
      <w:r w:rsidRPr="005F1901">
        <w:t xml:space="preserve"> </w:t>
      </w:r>
      <w:r w:rsidRPr="005F1901">
        <w:rPr>
          <w:rFonts w:ascii="ZapfHumnst BT" w:hAnsi="ZapfHumnst BT" w:cs="Arial"/>
          <w:sz w:val="23"/>
          <w:szCs w:val="23"/>
        </w:rPr>
        <w:t>307.186.863-49; RG n° 722.093-PI)</w:t>
      </w:r>
      <w:r w:rsidRPr="005F1901">
        <w:rPr>
          <w:rFonts w:ascii="ZapfHumnst BT" w:hAnsi="ZapfHumnst BT" w:cs="Arial"/>
          <w:bCs/>
          <w:sz w:val="23"/>
          <w:szCs w:val="23"/>
        </w:rPr>
        <w:t xml:space="preserve">, </w:t>
      </w:r>
      <w:r w:rsidRPr="005F1901">
        <w:rPr>
          <w:rFonts w:ascii="ZapfHumnst BT" w:hAnsi="ZapfHumnst BT" w:cs="Arial"/>
          <w:sz w:val="23"/>
          <w:szCs w:val="23"/>
        </w:rPr>
        <w:t>Agente de Tributos da Fazenda Estadual, Classe Especial, referência C, matrícula nº 0030007, vinculado à Secretaria de Fazenda do Estado do Piauí</w:t>
      </w:r>
      <w:r w:rsidRPr="005F1901">
        <w:rPr>
          <w:rFonts w:ascii="ZapfHumnst BT" w:hAnsi="ZapfHumnst BT" w:cs="Arial"/>
          <w:bCs/>
          <w:noProof/>
          <w:sz w:val="23"/>
          <w:szCs w:val="23"/>
        </w:rPr>
        <w:t xml:space="preserve">. </w:t>
      </w:r>
      <w:r w:rsidRPr="005F1901">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01/02 da peça 04,</w:t>
      </w:r>
      <w:r w:rsidRPr="005F1901">
        <w:rPr>
          <w:rFonts w:ascii="ZapfHumnst BT" w:hAnsi="ZapfHumnst BT" w:cs="Arial"/>
          <w:bCs/>
          <w:noProof/>
          <w:sz w:val="23"/>
          <w:szCs w:val="23"/>
          <w:lang w:val="pt-PT"/>
        </w:rPr>
        <w:t xml:space="preserve"> o</w:t>
      </w:r>
      <w:r w:rsidRPr="005F1901">
        <w:rPr>
          <w:rFonts w:ascii="ZapfHumnst BT" w:hAnsi="ZapfHumnst BT" w:cs="Arial"/>
          <w:sz w:val="23"/>
          <w:szCs w:val="23"/>
        </w:rPr>
        <w:t xml:space="preserve"> voto do(a) </w:t>
      </w:r>
      <w:r w:rsidRPr="005F1901">
        <w:rPr>
          <w:rFonts w:ascii="ZapfHumnst BT" w:hAnsi="ZapfHumnst BT" w:cs="Arial"/>
          <w:bCs/>
          <w:sz w:val="23"/>
          <w:szCs w:val="23"/>
        </w:rPr>
        <w:t xml:space="preserve">Relator(a) </w:t>
      </w:r>
      <w:r w:rsidRPr="005F1901">
        <w:rPr>
          <w:rFonts w:ascii="ZapfHumnst BT" w:hAnsi="ZapfHumnst BT" w:cs="Arial"/>
          <w:sz w:val="23"/>
          <w:szCs w:val="23"/>
        </w:rPr>
        <w:t xml:space="preserve">Cons.ª </w:t>
      </w:r>
      <w:r w:rsidRPr="005F1901">
        <w:rPr>
          <w:rFonts w:ascii="ZapfHumnst BT" w:hAnsi="ZapfHumnst BT"/>
          <w:sz w:val="23"/>
          <w:szCs w:val="23"/>
        </w:rPr>
        <w:t>Flora Izabel Nobre Rodrigues</w:t>
      </w:r>
      <w:r w:rsidRPr="005F1901">
        <w:rPr>
          <w:rFonts w:ascii="ZapfHumnst BT" w:hAnsi="ZapfHumnst BT" w:cs="Arial"/>
          <w:sz w:val="23"/>
          <w:szCs w:val="23"/>
        </w:rPr>
        <w:t>, às fls. 01/03 da peça 09, e o mais que dos autos consta, decidiu a Primeira Câmara, unânime</w:t>
      </w:r>
      <w:r w:rsidRPr="005F1901">
        <w:rPr>
          <w:rFonts w:ascii="ZapfHumnst BT" w:hAnsi="ZapfHumnst BT" w:cs="Arial"/>
          <w:noProof/>
          <w:sz w:val="23"/>
          <w:szCs w:val="23"/>
        </w:rPr>
        <w:t xml:space="preserve">, </w:t>
      </w:r>
      <w:r w:rsidRPr="005F1901">
        <w:rPr>
          <w:rFonts w:ascii="ZapfHumnst BT" w:hAnsi="ZapfHumnst BT"/>
          <w:sz w:val="23"/>
          <w:szCs w:val="23"/>
        </w:rPr>
        <w:t>considerando os princípios da segurança jurídica, da boa-fé, da dignidade da pessoa humana e do caráter contributivo do regime previdenciário, di</w:t>
      </w:r>
      <w:r w:rsidRPr="005F1901">
        <w:rPr>
          <w:rFonts w:ascii="ZapfHumnst BT" w:hAnsi="ZapfHumnst BT" w:cs="Arial"/>
          <w:sz w:val="23"/>
          <w:szCs w:val="23"/>
        </w:rPr>
        <w:t>vergindo do parecer do Ministério Público de Contas</w:t>
      </w:r>
      <w:r w:rsidRPr="005F1901">
        <w:rPr>
          <w:rFonts w:ascii="ZapfHumnst BT" w:hAnsi="ZapfHumnst BT" w:cs="Arial"/>
          <w:noProof/>
          <w:sz w:val="23"/>
          <w:szCs w:val="23"/>
        </w:rPr>
        <w:t xml:space="preserve"> e nos termos do voto do(a) </w:t>
      </w:r>
      <w:r w:rsidRPr="005F1901">
        <w:rPr>
          <w:rFonts w:ascii="ZapfHumnst BT" w:hAnsi="ZapfHumnst BT" w:cs="Arial"/>
          <w:bCs/>
          <w:sz w:val="23"/>
          <w:szCs w:val="23"/>
        </w:rPr>
        <w:t>Relator(a)</w:t>
      </w:r>
      <w:r w:rsidRPr="005F1901">
        <w:rPr>
          <w:rFonts w:ascii="ZapfHumnst BT" w:hAnsi="ZapfHumnst BT" w:cs="Arial"/>
          <w:sz w:val="23"/>
          <w:szCs w:val="23"/>
        </w:rPr>
        <w:t xml:space="preserve">, </w:t>
      </w:r>
      <w:r w:rsidRPr="005F1901">
        <w:rPr>
          <w:rFonts w:ascii="ZapfHumnst BT" w:hAnsi="ZapfHumnst BT" w:cs="Arial"/>
          <w:b/>
          <w:sz w:val="23"/>
          <w:szCs w:val="23"/>
        </w:rPr>
        <w:t xml:space="preserve">julgar legal o ato concessório </w:t>
      </w:r>
      <w:r w:rsidRPr="005F1901">
        <w:rPr>
          <w:rFonts w:ascii="ZapfHumnst BT" w:hAnsi="ZapfHumnst BT" w:cs="Arial"/>
          <w:sz w:val="23"/>
          <w:szCs w:val="23"/>
        </w:rPr>
        <w:t>(</w:t>
      </w:r>
      <w:r w:rsidRPr="005F1901">
        <w:rPr>
          <w:rFonts w:ascii="ZapfHumnst BT" w:hAnsi="ZapfHumnst BT" w:cs="Arial"/>
          <w:i/>
          <w:iCs/>
          <w:sz w:val="23"/>
          <w:szCs w:val="23"/>
        </w:rPr>
        <w:t>Portaria nº 0179/2024–PIAUIPREV de 25 de janeiro de 2024, à fl. 688 da peça 01, publicada nas páginas 27/28 do Diário Oficial do Estado do Piauí nº 20/2024 de 30/01/2024, às fls</w:t>
      </w:r>
      <w:r w:rsidRPr="005F1901">
        <w:rPr>
          <w:rFonts w:ascii="ZapfHumnst BT" w:hAnsi="ZapfHumnst BT" w:cs="Arial"/>
          <w:i/>
          <w:sz w:val="23"/>
          <w:szCs w:val="23"/>
        </w:rPr>
        <w:t>. 690 e 691 da peça 01</w:t>
      </w:r>
      <w:r w:rsidRPr="005F1901">
        <w:rPr>
          <w:rFonts w:ascii="ZapfHumnst BT" w:hAnsi="ZapfHumnst BT" w:cs="Arial"/>
          <w:iCs/>
          <w:sz w:val="23"/>
          <w:szCs w:val="23"/>
        </w:rPr>
        <w:t>)</w:t>
      </w:r>
      <w:r w:rsidRPr="005F1901">
        <w:rPr>
          <w:rFonts w:ascii="ZapfHumnst BT" w:hAnsi="ZapfHumnst BT" w:cs="Arial"/>
          <w:i/>
          <w:sz w:val="23"/>
          <w:szCs w:val="23"/>
        </w:rPr>
        <w:t xml:space="preserve"> </w:t>
      </w:r>
      <w:r w:rsidRPr="005F1901">
        <w:rPr>
          <w:rFonts w:ascii="ZapfHumnst BT" w:hAnsi="ZapfHumnst BT" w:cs="Arial"/>
          <w:sz w:val="23"/>
          <w:szCs w:val="23"/>
        </w:rPr>
        <w:t>que concede à Sra.</w:t>
      </w:r>
      <w:r w:rsidRPr="005F1901">
        <w:rPr>
          <w:rFonts w:ascii="ZapfHumnst BT" w:hAnsi="ZapfHumnst BT" w:cs="Arial"/>
          <w:b/>
          <w:sz w:val="23"/>
          <w:szCs w:val="23"/>
        </w:rPr>
        <w:t xml:space="preserve"> </w:t>
      </w:r>
      <w:r w:rsidRPr="005F1901">
        <w:rPr>
          <w:rFonts w:ascii="ZapfHumnst BT" w:hAnsi="ZapfHumnst BT" w:cs="Arial"/>
          <w:b/>
          <w:noProof/>
          <w:sz w:val="23"/>
          <w:szCs w:val="23"/>
        </w:rPr>
        <w:t xml:space="preserve">NEIRILANE ARAÚJO RIOS </w:t>
      </w:r>
      <w:r w:rsidRPr="005F1901">
        <w:rPr>
          <w:rFonts w:ascii="ZapfHumnst BT" w:hAnsi="ZapfHumnst BT" w:cs="Arial"/>
          <w:noProof/>
          <w:sz w:val="23"/>
          <w:szCs w:val="23"/>
        </w:rPr>
        <w:t>(</w:t>
      </w:r>
      <w:r w:rsidRPr="005F1901">
        <w:rPr>
          <w:rFonts w:ascii="ZapfHumnst BT" w:hAnsi="ZapfHumnst BT" w:cs="Arial"/>
          <w:sz w:val="23"/>
          <w:szCs w:val="23"/>
        </w:rPr>
        <w:t>CPF n°</w:t>
      </w:r>
      <w:r w:rsidRPr="005F1901">
        <w:t xml:space="preserve"> </w:t>
      </w:r>
      <w:r w:rsidRPr="005F1901">
        <w:rPr>
          <w:rFonts w:ascii="ZapfHumnst BT" w:hAnsi="ZapfHumnst BT" w:cs="Arial"/>
          <w:sz w:val="23"/>
          <w:szCs w:val="23"/>
        </w:rPr>
        <w:t xml:space="preserve">307.186.863-49; RG n° 722.093-PI) uma </w:t>
      </w:r>
      <w:r w:rsidRPr="005F1901">
        <w:rPr>
          <w:rFonts w:ascii="ZapfHumnst BT" w:hAnsi="ZapfHumnst BT" w:cs="Arial"/>
          <w:bCs/>
          <w:caps/>
          <w:sz w:val="23"/>
          <w:szCs w:val="23"/>
        </w:rPr>
        <w:t>Aposentadoria por Idade e Tempo de Contribuição (REGRA DE TRANSIÇÃO – art. 3°, I II, III e PARÁGRAFO ÚNICO da EC n° 47/05)</w:t>
      </w:r>
      <w:r w:rsidRPr="005F1901">
        <w:rPr>
          <w:rFonts w:ascii="ZapfHumnst BT" w:hAnsi="ZapfHumnst BT" w:cs="Arial"/>
          <w:bCs/>
          <w:sz w:val="23"/>
          <w:szCs w:val="23"/>
        </w:rPr>
        <w:t xml:space="preserve"> no valor</w:t>
      </w:r>
      <w:r w:rsidRPr="005F1901">
        <w:rPr>
          <w:rFonts w:ascii="ZapfHumnst BT" w:hAnsi="ZapfHumnst BT" w:cs="Arial"/>
          <w:sz w:val="23"/>
          <w:szCs w:val="23"/>
        </w:rPr>
        <w:t xml:space="preserve"> mensal de </w:t>
      </w:r>
      <w:r w:rsidRPr="005F1901">
        <w:rPr>
          <w:rFonts w:ascii="ZapfHumnst BT" w:hAnsi="ZapfHumnst BT" w:cs="Arial"/>
          <w:b/>
          <w:sz w:val="23"/>
          <w:szCs w:val="23"/>
        </w:rPr>
        <w:t xml:space="preserve">R$ 13.539,39 </w:t>
      </w:r>
      <w:r w:rsidRPr="005F1901">
        <w:rPr>
          <w:rFonts w:ascii="ZapfHumnst BT" w:hAnsi="ZapfHumnst BT" w:cs="Arial"/>
          <w:sz w:val="23"/>
          <w:szCs w:val="23"/>
        </w:rPr>
        <w:t xml:space="preserve">(treze mil, quinhentos e trinta e nove reais e trinta e nove centavos), </w:t>
      </w:r>
      <w:r w:rsidRPr="005F1901">
        <w:rPr>
          <w:rFonts w:ascii="ZapfHumnst BT" w:hAnsi="ZapfHumnst BT" w:cs="Arial"/>
          <w:b/>
          <w:sz w:val="23"/>
          <w:szCs w:val="23"/>
        </w:rPr>
        <w:t xml:space="preserve">autorizando o seu registro </w:t>
      </w:r>
      <w:r w:rsidRPr="005F1901">
        <w:rPr>
          <w:rFonts w:ascii="ZapfHumnst BT" w:hAnsi="ZapfHumnst BT" w:cs="Arial"/>
          <w:sz w:val="23"/>
          <w:szCs w:val="23"/>
        </w:rPr>
        <w:t>(</w:t>
      </w:r>
      <w:r w:rsidRPr="005F1901">
        <w:rPr>
          <w:rFonts w:ascii="ZapfHumnst BT" w:hAnsi="ZapfHumnst BT"/>
          <w:i/>
          <w:iCs/>
          <w:sz w:val="23"/>
          <w:szCs w:val="23"/>
        </w:rPr>
        <w:t>a</w:t>
      </w:r>
      <w:r w:rsidRPr="005F1901">
        <w:rPr>
          <w:rFonts w:ascii="ZapfHumnst BT" w:hAnsi="ZapfHumnst BT" w:cs="Arial"/>
          <w:i/>
          <w:iCs/>
          <w:sz w:val="23"/>
          <w:szCs w:val="23"/>
        </w:rPr>
        <w:t>rt. 197, II e parágrafo único, da Resolução TCE/PI n° 13/11 – R</w:t>
      </w:r>
      <w:r w:rsidRPr="005F1901">
        <w:rPr>
          <w:rFonts w:ascii="ZapfHumnst BT" w:hAnsi="ZapfHumnst BT" w:cs="Arial"/>
          <w:i/>
          <w:sz w:val="23"/>
          <w:szCs w:val="23"/>
        </w:rPr>
        <w:t>egimento Interno, republicada no D.O.E. TCE/PI nº 13 de 23/01/14</w:t>
      </w:r>
      <w:r w:rsidRPr="005F1901">
        <w:rPr>
          <w:rFonts w:ascii="ZapfHumnst BT" w:hAnsi="ZapfHumnst BT" w:cs="Arial"/>
          <w:sz w:val="23"/>
          <w:szCs w:val="23"/>
        </w:rPr>
        <w:t>).</w:t>
      </w:r>
      <w:r>
        <w:rPr>
          <w:rFonts w:ascii="ZapfHumnst BT" w:hAnsi="ZapfHumnst BT" w:cs="Arial"/>
          <w:sz w:val="23"/>
          <w:szCs w:val="23"/>
        </w:rPr>
        <w:t xml:space="preserve"> </w:t>
      </w:r>
      <w:r w:rsidRPr="005F1901">
        <w:rPr>
          <w:rFonts w:ascii="ZapfHumnst BT" w:hAnsi="ZapfHumnst BT" w:cs="Arial"/>
          <w:b/>
          <w:bCs/>
          <w:sz w:val="23"/>
          <w:szCs w:val="23"/>
        </w:rPr>
        <w:t>Presentes</w:t>
      </w:r>
      <w:r w:rsidRPr="005F1901">
        <w:rPr>
          <w:rFonts w:ascii="ZapfHumnst BT" w:hAnsi="ZapfHumnst BT" w:cs="Arial"/>
          <w:sz w:val="23"/>
          <w:szCs w:val="23"/>
        </w:rPr>
        <w:t xml:space="preserve">: Cons.ª </w:t>
      </w:r>
      <w:r w:rsidRPr="005F1901">
        <w:rPr>
          <w:rFonts w:ascii="ZapfHumnst BT" w:hAnsi="ZapfHumnst BT"/>
          <w:sz w:val="23"/>
          <w:szCs w:val="23"/>
        </w:rPr>
        <w:t>Flora Izabel Nobre Rodrigues</w:t>
      </w:r>
      <w:r w:rsidRPr="005F1901">
        <w:rPr>
          <w:rFonts w:ascii="ZapfHumnst BT" w:hAnsi="ZapfHumnst BT" w:cs="Arial"/>
          <w:sz w:val="23"/>
          <w:szCs w:val="23"/>
        </w:rPr>
        <w:t xml:space="preserve"> (Presidenta);</w:t>
      </w:r>
      <w:r w:rsidRPr="005F1901">
        <w:rPr>
          <w:rFonts w:ascii="ZapfHumnst BT" w:hAnsi="ZapfHumnst BT"/>
          <w:sz w:val="23"/>
          <w:szCs w:val="23"/>
        </w:rPr>
        <w:t xml:space="preserve"> </w:t>
      </w:r>
      <w:r w:rsidRPr="005F1901">
        <w:rPr>
          <w:rFonts w:ascii="ZapfHumnst BT" w:hAnsi="ZapfHumnst BT" w:cs="Arial"/>
          <w:sz w:val="23"/>
          <w:szCs w:val="23"/>
        </w:rPr>
        <w:t>Co</w:t>
      </w:r>
      <w:r w:rsidRPr="005F1901">
        <w:rPr>
          <w:rFonts w:ascii="ZapfHumnst BT" w:hAnsi="ZapfHumnst BT"/>
          <w:sz w:val="23"/>
          <w:szCs w:val="23"/>
        </w:rPr>
        <w:t xml:space="preserve">ns.ª Rejane Ribeiro Sousa Dias; e Cons. Substituto Jackson Nobre Veras, convocado para substituir o </w:t>
      </w:r>
      <w:r w:rsidRPr="005F1901">
        <w:rPr>
          <w:rFonts w:ascii="ZapfHumnst BT" w:hAnsi="ZapfHumnst BT" w:cs="Arial"/>
          <w:sz w:val="23"/>
          <w:szCs w:val="23"/>
        </w:rPr>
        <w:t>Co</w:t>
      </w:r>
      <w:r w:rsidRPr="005F1901">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5F1901">
        <w:rPr>
          <w:rFonts w:ascii="ZapfHumnst BT" w:hAnsi="ZapfHumnst BT" w:cs="Arial"/>
          <w:b/>
          <w:bCs/>
          <w:sz w:val="23"/>
          <w:szCs w:val="23"/>
        </w:rPr>
        <w:t>Representante do Ministério Público de Contas</w:t>
      </w:r>
      <w:r w:rsidRPr="005F1901">
        <w:rPr>
          <w:rFonts w:ascii="ZapfHumnst BT" w:hAnsi="ZapfHumnst BT" w:cs="Arial"/>
          <w:b/>
          <w:sz w:val="23"/>
          <w:szCs w:val="23"/>
        </w:rPr>
        <w:t xml:space="preserve"> presente</w:t>
      </w:r>
      <w:r w:rsidRPr="005F1901">
        <w:rPr>
          <w:rFonts w:ascii="ZapfHumnst BT" w:hAnsi="ZapfHumnst BT" w:cs="Arial"/>
          <w:sz w:val="23"/>
          <w:szCs w:val="23"/>
        </w:rPr>
        <w:t>: Procurador José Araújo Pinheiro Júnior.</w:t>
      </w:r>
    </w:p>
    <w:p w14:paraId="3E7B964F" w14:textId="77777777" w:rsidR="00E46BEE" w:rsidRDefault="00E46BEE" w:rsidP="000E042B">
      <w:pPr>
        <w:spacing w:line="280" w:lineRule="exact"/>
        <w:jc w:val="both"/>
        <w:rPr>
          <w:rFonts w:ascii="ZapfHumnst BT" w:hAnsi="ZapfHumnst BT" w:cs="Arial"/>
          <w:sz w:val="23"/>
          <w:szCs w:val="23"/>
        </w:rPr>
      </w:pPr>
    </w:p>
    <w:p w14:paraId="2642222D" w14:textId="1ED4F47E" w:rsidR="00E46BEE" w:rsidRDefault="00E46BEE" w:rsidP="000E042B">
      <w:pPr>
        <w:spacing w:line="280" w:lineRule="exact"/>
        <w:jc w:val="both"/>
        <w:rPr>
          <w:rFonts w:ascii="ZapfHumnst BT" w:hAnsi="ZapfHumnst BT" w:cs="Arial"/>
          <w:sz w:val="23"/>
          <w:szCs w:val="23"/>
        </w:rPr>
      </w:pPr>
      <w:r w:rsidRPr="00826742">
        <w:rPr>
          <w:rFonts w:ascii="ZapfHumnst BT" w:hAnsi="ZapfHumnst BT" w:cs="Arial"/>
          <w:sz w:val="23"/>
          <w:szCs w:val="23"/>
        </w:rPr>
        <w:t>DECISÃO Nº 182/2024.</w:t>
      </w:r>
      <w:r w:rsidRPr="00826742">
        <w:rPr>
          <w:rFonts w:ascii="ZapfHumnst BT" w:hAnsi="ZapfHumnst BT" w:cs="Arial"/>
          <w:b/>
          <w:sz w:val="23"/>
          <w:szCs w:val="23"/>
        </w:rPr>
        <w:t xml:space="preserve"> </w:t>
      </w:r>
      <w:r w:rsidRPr="00826742">
        <w:rPr>
          <w:rFonts w:ascii="ZapfHumnst BT" w:hAnsi="ZapfHumnst BT" w:cs="Arial"/>
          <w:b/>
          <w:caps/>
          <w:noProof/>
          <w:sz w:val="23"/>
          <w:szCs w:val="23"/>
        </w:rPr>
        <w:t xml:space="preserve">TC/003127/2024 – </w:t>
      </w:r>
      <w:r w:rsidRPr="00826742">
        <w:rPr>
          <w:rFonts w:ascii="ZapfHumnst BT" w:hAnsi="ZapfHumnst BT" w:cs="Arial"/>
          <w:b/>
          <w:caps/>
          <w:sz w:val="23"/>
          <w:szCs w:val="23"/>
        </w:rPr>
        <w:t>Aposentadoria VOLUNTÁRIA por Idade e Tempo de Contribuição (</w:t>
      </w:r>
      <w:r w:rsidRPr="00826742">
        <w:rPr>
          <w:rFonts w:ascii="ZapfHumnst BT" w:hAnsi="ZapfHumnst BT"/>
          <w:b/>
          <w:i/>
          <w:iCs/>
          <w:sz w:val="23"/>
          <w:szCs w:val="23"/>
        </w:rPr>
        <w:t>art. 23 c/c art. 29 da Lei nº 2.264/07 e art. 6º da EC nº 41/03 c/c § 5º do art. 40 da CF/88, com redação anterior a EC nº103/19</w:t>
      </w:r>
      <w:r w:rsidRPr="00826742">
        <w:rPr>
          <w:rFonts w:ascii="ZapfHumnst BT" w:hAnsi="ZapfHumnst BT" w:cs="Arial"/>
          <w:b/>
          <w:caps/>
          <w:sz w:val="23"/>
          <w:szCs w:val="23"/>
        </w:rPr>
        <w:t>)</w:t>
      </w:r>
      <w:r w:rsidRPr="00826742">
        <w:rPr>
          <w:rFonts w:ascii="ZapfHumnst BT" w:hAnsi="ZapfHumnst BT" w:cs="Arial"/>
          <w:b/>
          <w:caps/>
          <w:noProof/>
          <w:sz w:val="23"/>
          <w:szCs w:val="23"/>
        </w:rPr>
        <w:t xml:space="preserve">. </w:t>
      </w:r>
      <w:r w:rsidRPr="00826742">
        <w:rPr>
          <w:rFonts w:ascii="ZapfHumnst BT" w:hAnsi="ZapfHumnst BT" w:cs="Arial"/>
          <w:b/>
          <w:noProof/>
          <w:sz w:val="23"/>
          <w:szCs w:val="23"/>
        </w:rPr>
        <w:t xml:space="preserve">INTERESSADO(A): FRANCISCA GERUSA DE MOURA VELOSO </w:t>
      </w:r>
      <w:r w:rsidRPr="00826742">
        <w:rPr>
          <w:rFonts w:ascii="ZapfHumnst BT" w:hAnsi="ZapfHumnst BT" w:cs="Arial"/>
          <w:noProof/>
          <w:sz w:val="23"/>
          <w:szCs w:val="23"/>
        </w:rPr>
        <w:t>(</w:t>
      </w:r>
      <w:r w:rsidRPr="00826742">
        <w:rPr>
          <w:rFonts w:ascii="ZapfHumnst BT" w:hAnsi="ZapfHumnst BT" w:cs="Arial"/>
          <w:sz w:val="23"/>
          <w:szCs w:val="23"/>
        </w:rPr>
        <w:t>CPF n°</w:t>
      </w:r>
      <w:r w:rsidRPr="00826742">
        <w:t xml:space="preserve"> </w:t>
      </w:r>
      <w:r w:rsidRPr="00826742">
        <w:rPr>
          <w:rFonts w:ascii="ZapfHumnst BT" w:hAnsi="ZapfHumnst BT" w:cs="Arial"/>
          <w:sz w:val="23"/>
          <w:szCs w:val="23"/>
        </w:rPr>
        <w:t>454.305.273-00; RG n° 1.245.557-PI)</w:t>
      </w:r>
      <w:r w:rsidRPr="00826742">
        <w:rPr>
          <w:rFonts w:ascii="ZapfHumnst BT" w:hAnsi="ZapfHumnst BT" w:cs="Arial"/>
          <w:bCs/>
          <w:sz w:val="23"/>
          <w:szCs w:val="23"/>
        </w:rPr>
        <w:t>, Professora 20h, classe C, matrícula 11522, lotada na Secretaria Municipal de Educação de Picos-PI</w:t>
      </w:r>
      <w:r w:rsidRPr="00826742">
        <w:rPr>
          <w:rFonts w:ascii="ZapfHumnst BT" w:hAnsi="ZapfHumnst BT" w:cs="Arial"/>
          <w:bCs/>
          <w:noProof/>
          <w:sz w:val="23"/>
          <w:szCs w:val="23"/>
        </w:rPr>
        <w:t xml:space="preserve">. </w:t>
      </w:r>
      <w:r w:rsidRPr="00826742">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01/03 da peça 04,</w:t>
      </w:r>
      <w:r w:rsidRPr="00826742">
        <w:rPr>
          <w:rFonts w:ascii="ZapfHumnst BT" w:hAnsi="ZapfHumnst BT" w:cs="Arial"/>
          <w:bCs/>
          <w:noProof/>
          <w:sz w:val="23"/>
          <w:szCs w:val="23"/>
          <w:lang w:val="pt-PT"/>
        </w:rPr>
        <w:t xml:space="preserve"> o </w:t>
      </w:r>
      <w:r w:rsidRPr="00826742">
        <w:rPr>
          <w:rFonts w:ascii="ZapfHumnst BT" w:hAnsi="ZapfHumnst BT" w:cs="Arial"/>
          <w:sz w:val="23"/>
          <w:szCs w:val="23"/>
        </w:rPr>
        <w:t xml:space="preserve">voto do(a) </w:t>
      </w:r>
      <w:r w:rsidRPr="00826742">
        <w:rPr>
          <w:rFonts w:ascii="ZapfHumnst BT" w:hAnsi="ZapfHumnst BT" w:cs="Arial"/>
          <w:bCs/>
          <w:sz w:val="23"/>
          <w:szCs w:val="23"/>
        </w:rPr>
        <w:t xml:space="preserve">Relator(a) </w:t>
      </w:r>
      <w:r w:rsidRPr="00826742">
        <w:rPr>
          <w:rFonts w:ascii="ZapfHumnst BT" w:hAnsi="ZapfHumnst BT" w:cs="Arial"/>
          <w:sz w:val="23"/>
          <w:szCs w:val="23"/>
        </w:rPr>
        <w:t xml:space="preserve">Cons.ª </w:t>
      </w:r>
      <w:r w:rsidRPr="00826742">
        <w:rPr>
          <w:rFonts w:ascii="ZapfHumnst BT" w:hAnsi="ZapfHumnst BT"/>
          <w:sz w:val="23"/>
          <w:szCs w:val="23"/>
        </w:rPr>
        <w:t>Flora Izabel Nobre Rodrigues</w:t>
      </w:r>
      <w:r w:rsidRPr="00826742">
        <w:rPr>
          <w:rFonts w:ascii="ZapfHumnst BT" w:hAnsi="ZapfHumnst BT" w:cs="Arial"/>
          <w:sz w:val="23"/>
          <w:szCs w:val="23"/>
        </w:rPr>
        <w:t>, às fls. 01/03 da peça 09, e o mais que dos autos consta, decidiu a Primeira Câmara, unânime</w:t>
      </w:r>
      <w:r w:rsidRPr="00826742">
        <w:rPr>
          <w:rFonts w:ascii="ZapfHumnst BT" w:hAnsi="ZapfHumnst BT" w:cs="Arial"/>
          <w:noProof/>
          <w:sz w:val="23"/>
          <w:szCs w:val="23"/>
        </w:rPr>
        <w:t xml:space="preserve">, </w:t>
      </w:r>
      <w:r w:rsidRPr="00826742">
        <w:rPr>
          <w:rFonts w:ascii="ZapfHumnst BT" w:hAnsi="ZapfHumnst BT"/>
          <w:sz w:val="23"/>
          <w:szCs w:val="23"/>
        </w:rPr>
        <w:t xml:space="preserve">considerando os princípios da segurança jurídica, da boa-fé, da dignidade da pessoa humana e do caráter contributivo do regime previdenciário, </w:t>
      </w:r>
      <w:r w:rsidRPr="00826742">
        <w:rPr>
          <w:rFonts w:ascii="ZapfHumnst BT" w:hAnsi="ZapfHumnst BT" w:cs="Arial"/>
          <w:sz w:val="23"/>
          <w:szCs w:val="23"/>
        </w:rPr>
        <w:t>de acordo com o parecer do Ministério Público de Contas</w:t>
      </w:r>
      <w:r w:rsidRPr="00826742">
        <w:rPr>
          <w:rFonts w:ascii="ZapfHumnst BT" w:hAnsi="ZapfHumnst BT" w:cs="Arial"/>
          <w:noProof/>
          <w:sz w:val="23"/>
          <w:szCs w:val="23"/>
        </w:rPr>
        <w:t xml:space="preserve"> e nos termos do voto do(a) </w:t>
      </w:r>
      <w:r w:rsidRPr="00826742">
        <w:rPr>
          <w:rFonts w:ascii="ZapfHumnst BT" w:hAnsi="ZapfHumnst BT" w:cs="Arial"/>
          <w:bCs/>
          <w:sz w:val="23"/>
          <w:szCs w:val="23"/>
        </w:rPr>
        <w:t>Relator(a)</w:t>
      </w:r>
      <w:r w:rsidRPr="00826742">
        <w:rPr>
          <w:rFonts w:ascii="ZapfHumnst BT" w:hAnsi="ZapfHumnst BT" w:cs="Arial"/>
          <w:sz w:val="23"/>
          <w:szCs w:val="23"/>
        </w:rPr>
        <w:t xml:space="preserve">, </w:t>
      </w:r>
      <w:r w:rsidRPr="00826742">
        <w:rPr>
          <w:rFonts w:ascii="ZapfHumnst BT" w:hAnsi="ZapfHumnst BT" w:cs="Arial"/>
          <w:b/>
          <w:sz w:val="23"/>
          <w:szCs w:val="23"/>
        </w:rPr>
        <w:t xml:space="preserve">julgar legal o ato concessório </w:t>
      </w:r>
      <w:r w:rsidRPr="00826742">
        <w:rPr>
          <w:rFonts w:ascii="ZapfHumnst BT" w:hAnsi="ZapfHumnst BT" w:cs="Arial"/>
          <w:sz w:val="23"/>
          <w:szCs w:val="23"/>
        </w:rPr>
        <w:t>(</w:t>
      </w:r>
      <w:r w:rsidRPr="00826742">
        <w:rPr>
          <w:rFonts w:ascii="ZapfHumnst BT" w:hAnsi="ZapfHumnst BT" w:cs="Arial"/>
          <w:i/>
          <w:iCs/>
          <w:sz w:val="23"/>
          <w:szCs w:val="23"/>
        </w:rPr>
        <w:t>Portaria nº 153/2023 de 1º de abril de 2023, às fls. 34/35 da peça 01, publicada nas páginas 225/226 do Diário Oficial dos Municípios – Edição 4.799 de 12/04/2023, Ano XXI, às fls</w:t>
      </w:r>
      <w:r w:rsidRPr="00826742">
        <w:rPr>
          <w:rFonts w:ascii="ZapfHumnst BT" w:hAnsi="ZapfHumnst BT" w:cs="Arial"/>
          <w:i/>
          <w:sz w:val="23"/>
          <w:szCs w:val="23"/>
        </w:rPr>
        <w:t>. 36/37 da peça 01</w:t>
      </w:r>
      <w:r w:rsidRPr="00826742">
        <w:rPr>
          <w:rFonts w:ascii="ZapfHumnst BT" w:hAnsi="ZapfHumnst BT" w:cs="Arial"/>
          <w:iCs/>
          <w:sz w:val="23"/>
          <w:szCs w:val="23"/>
        </w:rPr>
        <w:t>)</w:t>
      </w:r>
      <w:r w:rsidRPr="00826742">
        <w:rPr>
          <w:rFonts w:ascii="ZapfHumnst BT" w:hAnsi="ZapfHumnst BT" w:cs="Arial"/>
          <w:i/>
          <w:sz w:val="23"/>
          <w:szCs w:val="23"/>
        </w:rPr>
        <w:t xml:space="preserve"> </w:t>
      </w:r>
      <w:r w:rsidRPr="00826742">
        <w:rPr>
          <w:rFonts w:ascii="ZapfHumnst BT" w:hAnsi="ZapfHumnst BT" w:cs="Arial"/>
          <w:sz w:val="23"/>
          <w:szCs w:val="23"/>
        </w:rPr>
        <w:t>que concede à Sra.</w:t>
      </w:r>
      <w:r w:rsidRPr="00826742">
        <w:rPr>
          <w:rFonts w:ascii="ZapfHumnst BT" w:hAnsi="ZapfHumnst BT" w:cs="Arial"/>
          <w:b/>
          <w:sz w:val="23"/>
          <w:szCs w:val="23"/>
        </w:rPr>
        <w:t xml:space="preserve"> </w:t>
      </w:r>
      <w:r w:rsidRPr="00826742">
        <w:rPr>
          <w:rFonts w:ascii="ZapfHumnst BT" w:hAnsi="ZapfHumnst BT" w:cs="Arial"/>
          <w:b/>
          <w:noProof/>
          <w:sz w:val="23"/>
          <w:szCs w:val="23"/>
        </w:rPr>
        <w:t xml:space="preserve">FRANCISCA GERUSA DE MOURA VELOSO </w:t>
      </w:r>
      <w:r w:rsidRPr="00826742">
        <w:rPr>
          <w:rFonts w:ascii="ZapfHumnst BT" w:hAnsi="ZapfHumnst BT" w:cs="Arial"/>
          <w:noProof/>
          <w:sz w:val="23"/>
          <w:szCs w:val="23"/>
        </w:rPr>
        <w:t>(</w:t>
      </w:r>
      <w:r w:rsidRPr="00826742">
        <w:rPr>
          <w:rFonts w:ascii="ZapfHumnst BT" w:hAnsi="ZapfHumnst BT" w:cs="Arial"/>
          <w:sz w:val="23"/>
          <w:szCs w:val="23"/>
        </w:rPr>
        <w:t>CPF n°</w:t>
      </w:r>
      <w:r w:rsidRPr="00826742">
        <w:t xml:space="preserve"> </w:t>
      </w:r>
      <w:r w:rsidRPr="00826742">
        <w:rPr>
          <w:rFonts w:ascii="ZapfHumnst BT" w:hAnsi="ZapfHumnst BT" w:cs="Arial"/>
          <w:sz w:val="23"/>
          <w:szCs w:val="23"/>
        </w:rPr>
        <w:t xml:space="preserve">454.305.273-00; RG n° 1.245.557-PI) uma </w:t>
      </w:r>
      <w:r w:rsidRPr="00826742">
        <w:rPr>
          <w:rFonts w:ascii="ZapfHumnst BT" w:hAnsi="ZapfHumnst BT" w:cs="Arial"/>
          <w:bCs/>
          <w:caps/>
          <w:sz w:val="23"/>
          <w:szCs w:val="23"/>
        </w:rPr>
        <w:t>Aposentadoria VOLUNTÁRIA por Idade e Tempo de Contribuição (</w:t>
      </w:r>
      <w:r w:rsidRPr="00826742">
        <w:rPr>
          <w:rFonts w:ascii="ZapfHumnst BT" w:hAnsi="ZapfHumnst BT"/>
          <w:bCs/>
          <w:i/>
          <w:iCs/>
          <w:sz w:val="23"/>
          <w:szCs w:val="23"/>
        </w:rPr>
        <w:t>art. 23 c/c art. 29 da Lei nº 2.264/07 e art. 6º da EC nº 41/03 c/c § 5º do art. 40 da CF/88, com redação anterior a EC nº103/19</w:t>
      </w:r>
      <w:r w:rsidRPr="00826742">
        <w:rPr>
          <w:rFonts w:ascii="ZapfHumnst BT" w:hAnsi="ZapfHumnst BT" w:cs="Arial"/>
          <w:bCs/>
          <w:caps/>
          <w:sz w:val="23"/>
          <w:szCs w:val="23"/>
        </w:rPr>
        <w:t>)</w:t>
      </w:r>
      <w:r w:rsidRPr="00826742">
        <w:rPr>
          <w:rFonts w:ascii="ZapfHumnst BT" w:hAnsi="ZapfHumnst BT" w:cs="Arial"/>
          <w:sz w:val="23"/>
          <w:szCs w:val="23"/>
        </w:rPr>
        <w:t xml:space="preserve"> no valor mensal de </w:t>
      </w:r>
      <w:r w:rsidRPr="00826742">
        <w:rPr>
          <w:rFonts w:ascii="ZapfHumnst BT" w:hAnsi="ZapfHumnst BT" w:cs="Arial"/>
          <w:b/>
          <w:sz w:val="23"/>
          <w:szCs w:val="23"/>
        </w:rPr>
        <w:t xml:space="preserve">R$ 4.393,33 </w:t>
      </w:r>
      <w:r w:rsidRPr="00826742">
        <w:rPr>
          <w:rFonts w:ascii="ZapfHumnst BT" w:hAnsi="ZapfHumnst BT" w:cs="Arial"/>
          <w:sz w:val="23"/>
          <w:szCs w:val="23"/>
        </w:rPr>
        <w:t xml:space="preserve">(quatro mil, trezentos e noventa e três reais e trinta e três centavos), </w:t>
      </w:r>
      <w:r w:rsidRPr="00826742">
        <w:rPr>
          <w:rFonts w:ascii="ZapfHumnst BT" w:hAnsi="ZapfHumnst BT" w:cs="Arial"/>
          <w:b/>
          <w:sz w:val="23"/>
          <w:szCs w:val="23"/>
        </w:rPr>
        <w:t xml:space="preserve">autorizando o seu registro </w:t>
      </w:r>
      <w:r w:rsidRPr="00826742">
        <w:rPr>
          <w:rFonts w:ascii="ZapfHumnst BT" w:hAnsi="ZapfHumnst BT" w:cs="Arial"/>
          <w:sz w:val="23"/>
          <w:szCs w:val="23"/>
        </w:rPr>
        <w:t>(</w:t>
      </w:r>
      <w:r w:rsidRPr="00826742">
        <w:rPr>
          <w:rFonts w:ascii="ZapfHumnst BT" w:hAnsi="ZapfHumnst BT"/>
          <w:i/>
          <w:iCs/>
          <w:sz w:val="23"/>
          <w:szCs w:val="23"/>
        </w:rPr>
        <w:t>a</w:t>
      </w:r>
      <w:r w:rsidRPr="00826742">
        <w:rPr>
          <w:rFonts w:ascii="ZapfHumnst BT" w:hAnsi="ZapfHumnst BT" w:cs="Arial"/>
          <w:i/>
          <w:iCs/>
          <w:sz w:val="23"/>
          <w:szCs w:val="23"/>
        </w:rPr>
        <w:t>rt. 197, II e parágrafo único, da Resolução TCE/PI n° 13/11 – R</w:t>
      </w:r>
      <w:r w:rsidRPr="00826742">
        <w:rPr>
          <w:rFonts w:ascii="ZapfHumnst BT" w:hAnsi="ZapfHumnst BT" w:cs="Arial"/>
          <w:i/>
          <w:sz w:val="23"/>
          <w:szCs w:val="23"/>
        </w:rPr>
        <w:t>egimento Interno, republicada no D.O.E. TCE/PI nº 13 de 23/01/14</w:t>
      </w:r>
      <w:r w:rsidRPr="00826742">
        <w:rPr>
          <w:rFonts w:ascii="ZapfHumnst BT" w:hAnsi="ZapfHumnst BT" w:cs="Arial"/>
          <w:sz w:val="23"/>
          <w:szCs w:val="23"/>
        </w:rPr>
        <w:t>).</w:t>
      </w:r>
      <w:r w:rsidRPr="00826742">
        <w:rPr>
          <w:rFonts w:ascii="ZapfHumnst BT" w:hAnsi="ZapfHumnst BT"/>
          <w:sz w:val="23"/>
          <w:szCs w:val="23"/>
        </w:rPr>
        <w:t xml:space="preserve"> </w:t>
      </w:r>
      <w:r w:rsidRPr="00826742">
        <w:rPr>
          <w:rFonts w:ascii="ZapfHumnst BT" w:hAnsi="ZapfHumnst BT" w:cs="Arial"/>
          <w:b/>
          <w:bCs/>
          <w:sz w:val="23"/>
          <w:szCs w:val="23"/>
        </w:rPr>
        <w:t>Presentes</w:t>
      </w:r>
      <w:r w:rsidRPr="00826742">
        <w:rPr>
          <w:rFonts w:ascii="ZapfHumnst BT" w:hAnsi="ZapfHumnst BT" w:cs="Arial"/>
          <w:sz w:val="23"/>
          <w:szCs w:val="23"/>
        </w:rPr>
        <w:t xml:space="preserve">: Cons.ª </w:t>
      </w:r>
      <w:r w:rsidRPr="00826742">
        <w:rPr>
          <w:rFonts w:ascii="ZapfHumnst BT" w:hAnsi="ZapfHumnst BT"/>
          <w:sz w:val="23"/>
          <w:szCs w:val="23"/>
        </w:rPr>
        <w:t>Flora Izabel Nobre Rodrigues</w:t>
      </w:r>
      <w:r w:rsidRPr="00826742">
        <w:rPr>
          <w:rFonts w:ascii="ZapfHumnst BT" w:hAnsi="ZapfHumnst BT" w:cs="Arial"/>
          <w:sz w:val="23"/>
          <w:szCs w:val="23"/>
        </w:rPr>
        <w:t xml:space="preserve"> (Presidenta);</w:t>
      </w:r>
      <w:r w:rsidRPr="00826742">
        <w:rPr>
          <w:rFonts w:ascii="ZapfHumnst BT" w:hAnsi="ZapfHumnst BT"/>
          <w:sz w:val="23"/>
          <w:szCs w:val="23"/>
        </w:rPr>
        <w:t xml:space="preserve"> </w:t>
      </w:r>
      <w:r w:rsidRPr="00826742">
        <w:rPr>
          <w:rFonts w:ascii="ZapfHumnst BT" w:hAnsi="ZapfHumnst BT" w:cs="Arial"/>
          <w:sz w:val="23"/>
          <w:szCs w:val="23"/>
        </w:rPr>
        <w:t>Co</w:t>
      </w:r>
      <w:r w:rsidRPr="00826742">
        <w:rPr>
          <w:rFonts w:ascii="ZapfHumnst BT" w:hAnsi="ZapfHumnst BT"/>
          <w:sz w:val="23"/>
          <w:szCs w:val="23"/>
        </w:rPr>
        <w:t xml:space="preserve">ns.ª Rejane Ribeiro Sousa Dias; e Cons. Substituto Jackson Nobre Veras, convocado para substituir o </w:t>
      </w:r>
      <w:r w:rsidRPr="00826742">
        <w:rPr>
          <w:rFonts w:ascii="ZapfHumnst BT" w:hAnsi="ZapfHumnst BT" w:cs="Arial"/>
          <w:sz w:val="23"/>
          <w:szCs w:val="23"/>
        </w:rPr>
        <w:t>Co</w:t>
      </w:r>
      <w:r w:rsidRPr="00826742">
        <w:rPr>
          <w:rFonts w:ascii="ZapfHumnst BT" w:hAnsi="ZapfHumnst BT"/>
          <w:sz w:val="23"/>
          <w:szCs w:val="23"/>
        </w:rPr>
        <w:t>ns. Kleber Dantas Eulálio na presente sessão de julgamento.</w:t>
      </w:r>
      <w:r>
        <w:rPr>
          <w:rFonts w:ascii="ZapfHumnst BT" w:hAnsi="ZapfHumnst BT"/>
          <w:sz w:val="23"/>
          <w:szCs w:val="23"/>
        </w:rPr>
        <w:t xml:space="preserve"> </w:t>
      </w:r>
      <w:r w:rsidRPr="00826742">
        <w:rPr>
          <w:rFonts w:ascii="ZapfHumnst BT" w:hAnsi="ZapfHumnst BT" w:cs="Arial"/>
          <w:b/>
          <w:bCs/>
          <w:sz w:val="23"/>
          <w:szCs w:val="23"/>
        </w:rPr>
        <w:t>Representante do Ministério Público de Contas</w:t>
      </w:r>
      <w:r w:rsidRPr="00826742">
        <w:rPr>
          <w:rFonts w:ascii="ZapfHumnst BT" w:hAnsi="ZapfHumnst BT" w:cs="Arial"/>
          <w:b/>
          <w:sz w:val="23"/>
          <w:szCs w:val="23"/>
        </w:rPr>
        <w:t xml:space="preserve"> presente</w:t>
      </w:r>
      <w:r w:rsidRPr="00826742">
        <w:rPr>
          <w:rFonts w:ascii="ZapfHumnst BT" w:hAnsi="ZapfHumnst BT" w:cs="Arial"/>
          <w:sz w:val="23"/>
          <w:szCs w:val="23"/>
        </w:rPr>
        <w:t>: Procurador José Araújo Pinheiro Júnior.</w:t>
      </w:r>
    </w:p>
    <w:p w14:paraId="6AB43799" w14:textId="77777777" w:rsidR="00E46BEE" w:rsidRDefault="00E46BEE" w:rsidP="000E042B">
      <w:pPr>
        <w:spacing w:line="280" w:lineRule="exact"/>
        <w:jc w:val="both"/>
        <w:rPr>
          <w:rFonts w:ascii="ZapfHumnst BT" w:hAnsi="ZapfHumnst BT" w:cs="Arial"/>
          <w:sz w:val="23"/>
          <w:szCs w:val="23"/>
        </w:rPr>
      </w:pPr>
    </w:p>
    <w:p w14:paraId="1EC5E0C5" w14:textId="3D1C18FC" w:rsidR="00E46BEE" w:rsidRDefault="00F7493E" w:rsidP="000E042B">
      <w:pPr>
        <w:spacing w:line="280" w:lineRule="exact"/>
        <w:jc w:val="both"/>
        <w:rPr>
          <w:rFonts w:ascii="ZapfHumnst BT" w:hAnsi="ZapfHumnst BT" w:cs="Arial"/>
          <w:sz w:val="23"/>
          <w:szCs w:val="23"/>
        </w:rPr>
      </w:pPr>
      <w:r w:rsidRPr="00BA243C">
        <w:rPr>
          <w:rFonts w:ascii="ZapfHumnst BT" w:hAnsi="ZapfHumnst BT" w:cs="Arial"/>
          <w:sz w:val="23"/>
          <w:szCs w:val="23"/>
        </w:rPr>
        <w:t>DECISÃO Nº 183/2024.</w:t>
      </w:r>
      <w:r w:rsidRPr="00BA243C">
        <w:rPr>
          <w:rFonts w:ascii="ZapfHumnst BT" w:hAnsi="ZapfHumnst BT" w:cs="Arial"/>
          <w:b/>
          <w:sz w:val="23"/>
          <w:szCs w:val="23"/>
        </w:rPr>
        <w:t xml:space="preserve"> </w:t>
      </w:r>
      <w:r w:rsidRPr="00BA243C">
        <w:rPr>
          <w:rFonts w:ascii="ZapfHumnst BT" w:hAnsi="ZapfHumnst BT" w:cs="Arial"/>
          <w:b/>
          <w:caps/>
          <w:noProof/>
          <w:sz w:val="23"/>
          <w:szCs w:val="23"/>
        </w:rPr>
        <w:t xml:space="preserve">TC/003259/2024 – </w:t>
      </w:r>
      <w:r w:rsidRPr="00BA243C">
        <w:rPr>
          <w:rFonts w:ascii="ZapfHumnst BT" w:hAnsi="ZapfHumnst BT" w:cs="Arial"/>
          <w:b/>
          <w:caps/>
          <w:sz w:val="23"/>
          <w:szCs w:val="23"/>
        </w:rPr>
        <w:t>Aposentadoria por Idade e Tempo de Contribuição (REGRA DE TRANSIÇÃO DOS PONTOS DA EC Nº 54/19 – art. 43, ii, iii, iv, v E § 6º, i DO ADCT DA CE/89, ACRESCENTADO PELA EC Nº 54/2019)</w:t>
      </w:r>
      <w:r w:rsidRPr="00BA243C">
        <w:rPr>
          <w:rFonts w:ascii="ZapfHumnst BT" w:hAnsi="ZapfHumnst BT" w:cs="Arial"/>
          <w:b/>
          <w:caps/>
          <w:noProof/>
          <w:sz w:val="23"/>
          <w:szCs w:val="23"/>
        </w:rPr>
        <w:t xml:space="preserve">. </w:t>
      </w:r>
      <w:r w:rsidRPr="00BA243C">
        <w:rPr>
          <w:rFonts w:ascii="ZapfHumnst BT" w:hAnsi="ZapfHumnst BT" w:cs="Arial"/>
          <w:b/>
          <w:noProof/>
          <w:sz w:val="23"/>
          <w:szCs w:val="23"/>
        </w:rPr>
        <w:t xml:space="preserve">INTERESSADO(A): MANOEL SERAFIM RODRIGUES </w:t>
      </w:r>
      <w:r w:rsidRPr="00BA243C">
        <w:rPr>
          <w:rFonts w:ascii="ZapfHumnst BT" w:hAnsi="ZapfHumnst BT" w:cs="Arial"/>
          <w:noProof/>
          <w:sz w:val="23"/>
          <w:szCs w:val="23"/>
        </w:rPr>
        <w:t>(</w:t>
      </w:r>
      <w:r w:rsidRPr="00BA243C">
        <w:rPr>
          <w:rFonts w:ascii="ZapfHumnst BT" w:hAnsi="ZapfHumnst BT" w:cs="Arial"/>
          <w:sz w:val="23"/>
          <w:szCs w:val="23"/>
        </w:rPr>
        <w:t>CPF n°</w:t>
      </w:r>
      <w:r w:rsidRPr="00BA243C">
        <w:t xml:space="preserve"> </w:t>
      </w:r>
      <w:r w:rsidRPr="00BA243C">
        <w:rPr>
          <w:rFonts w:ascii="ZapfHumnst BT" w:hAnsi="ZapfHumnst BT" w:cs="Arial"/>
          <w:sz w:val="23"/>
          <w:szCs w:val="23"/>
        </w:rPr>
        <w:t>219.245.033-87; RG n° 2642.287-PI)</w:t>
      </w:r>
      <w:r w:rsidRPr="00BA243C">
        <w:rPr>
          <w:rFonts w:ascii="ZapfHumnst BT" w:hAnsi="ZapfHumnst BT" w:cs="Arial"/>
          <w:bCs/>
          <w:sz w:val="23"/>
          <w:szCs w:val="23"/>
        </w:rPr>
        <w:t>, Agente de Tributos da Fazenda Estadual, Classe ESPECIAL, Referência C,</w:t>
      </w:r>
      <w:r w:rsidRPr="00BA243C">
        <w:rPr>
          <w:rFonts w:ascii="ZapfHumnst BT" w:hAnsi="ZapfHumnst BT" w:cs="Arial"/>
          <w:sz w:val="23"/>
          <w:szCs w:val="23"/>
        </w:rPr>
        <w:t xml:space="preserve"> matrícula nº 0431923, vinculado à Secretaria da Fazenda do Estado do Piauí.</w:t>
      </w:r>
      <w:r w:rsidRPr="00BA243C">
        <w:rPr>
          <w:rFonts w:ascii="ZapfHumnst BT" w:hAnsi="ZapfHumnst BT" w:cs="Arial"/>
          <w:bCs/>
          <w:noProof/>
          <w:sz w:val="23"/>
          <w:szCs w:val="23"/>
        </w:rPr>
        <w:t xml:space="preserve"> </w:t>
      </w:r>
      <w:r w:rsidRPr="00BA243C">
        <w:rPr>
          <w:rFonts w:ascii="ZapfHumnst BT" w:hAnsi="ZapfHumnst BT" w:cs="Arial"/>
          <w:sz w:val="23"/>
          <w:szCs w:val="23"/>
        </w:rPr>
        <w:t>Vistos, relatados e discutidos os presentes autos, considerando o Relatório da Divisão de Fiscalização de Aposentadorias, Reformas e Pensões – DFPESSOAL 3, às fls. 01/02 da peça 03, a manifestação do Ministério Público de Contas-MPC, às fls. 01/02 da peça 04,</w:t>
      </w:r>
      <w:r w:rsidRPr="00BA243C">
        <w:rPr>
          <w:rFonts w:ascii="ZapfHumnst BT" w:hAnsi="ZapfHumnst BT" w:cs="Arial"/>
          <w:bCs/>
          <w:noProof/>
          <w:sz w:val="23"/>
          <w:szCs w:val="23"/>
          <w:lang w:val="pt-PT"/>
        </w:rPr>
        <w:t xml:space="preserve"> o</w:t>
      </w:r>
      <w:r w:rsidRPr="00BA243C">
        <w:rPr>
          <w:rFonts w:ascii="ZapfHumnst BT" w:hAnsi="ZapfHumnst BT" w:cs="Arial"/>
          <w:sz w:val="23"/>
          <w:szCs w:val="23"/>
        </w:rPr>
        <w:t xml:space="preserve"> voto do(a) </w:t>
      </w:r>
      <w:r w:rsidRPr="00BA243C">
        <w:rPr>
          <w:rFonts w:ascii="ZapfHumnst BT" w:hAnsi="ZapfHumnst BT" w:cs="Arial"/>
          <w:bCs/>
          <w:sz w:val="23"/>
          <w:szCs w:val="23"/>
        </w:rPr>
        <w:t xml:space="preserve">Relator(a) </w:t>
      </w:r>
      <w:r w:rsidRPr="00BA243C">
        <w:rPr>
          <w:rFonts w:ascii="ZapfHumnst BT" w:hAnsi="ZapfHumnst BT" w:cs="Arial"/>
          <w:sz w:val="23"/>
          <w:szCs w:val="23"/>
        </w:rPr>
        <w:t xml:space="preserve">Cons.ª </w:t>
      </w:r>
      <w:r w:rsidRPr="00BA243C">
        <w:rPr>
          <w:rFonts w:ascii="ZapfHumnst BT" w:hAnsi="ZapfHumnst BT"/>
          <w:sz w:val="23"/>
          <w:szCs w:val="23"/>
        </w:rPr>
        <w:t>Flora Izabel Nobre Rodrigues</w:t>
      </w:r>
      <w:r w:rsidRPr="00BA243C">
        <w:rPr>
          <w:rFonts w:ascii="ZapfHumnst BT" w:hAnsi="ZapfHumnst BT" w:cs="Arial"/>
          <w:sz w:val="23"/>
          <w:szCs w:val="23"/>
        </w:rPr>
        <w:t>, às fls. 01/03 da peça 09, e o mais que dos autos consta, decidiu a Primeira Câmara, unânime</w:t>
      </w:r>
      <w:r w:rsidRPr="00BA243C">
        <w:rPr>
          <w:rFonts w:ascii="ZapfHumnst BT" w:hAnsi="ZapfHumnst BT" w:cs="Arial"/>
          <w:noProof/>
          <w:sz w:val="23"/>
          <w:szCs w:val="23"/>
        </w:rPr>
        <w:t xml:space="preserve">, </w:t>
      </w:r>
      <w:r w:rsidRPr="00BA243C">
        <w:rPr>
          <w:rFonts w:ascii="ZapfHumnst BT" w:hAnsi="ZapfHumnst BT"/>
          <w:sz w:val="23"/>
          <w:szCs w:val="23"/>
        </w:rPr>
        <w:t>considerando os princípios da segurança jurídica, da boa-fé, da dignidade da pessoa humana e do caráter contributivo do regime previdenciário, div</w:t>
      </w:r>
      <w:r w:rsidRPr="00BA243C">
        <w:rPr>
          <w:rFonts w:ascii="ZapfHumnst BT" w:hAnsi="ZapfHumnst BT" w:cs="Arial"/>
          <w:sz w:val="23"/>
          <w:szCs w:val="23"/>
        </w:rPr>
        <w:t>ergindo do parecer do Ministério Público de Contas</w:t>
      </w:r>
      <w:r w:rsidRPr="00BA243C">
        <w:rPr>
          <w:rFonts w:ascii="ZapfHumnst BT" w:hAnsi="ZapfHumnst BT" w:cs="Arial"/>
          <w:noProof/>
          <w:sz w:val="23"/>
          <w:szCs w:val="23"/>
        </w:rPr>
        <w:t xml:space="preserve"> e nos termos do voto do(a) </w:t>
      </w:r>
      <w:r w:rsidRPr="00BA243C">
        <w:rPr>
          <w:rFonts w:ascii="ZapfHumnst BT" w:hAnsi="ZapfHumnst BT" w:cs="Arial"/>
          <w:bCs/>
          <w:sz w:val="23"/>
          <w:szCs w:val="23"/>
        </w:rPr>
        <w:t>Relator(a)</w:t>
      </w:r>
      <w:r w:rsidRPr="00BA243C">
        <w:rPr>
          <w:rFonts w:ascii="ZapfHumnst BT" w:hAnsi="ZapfHumnst BT" w:cs="Arial"/>
          <w:sz w:val="23"/>
          <w:szCs w:val="23"/>
        </w:rPr>
        <w:t xml:space="preserve">, </w:t>
      </w:r>
      <w:r w:rsidRPr="00BA243C">
        <w:rPr>
          <w:rFonts w:ascii="ZapfHumnst BT" w:hAnsi="ZapfHumnst BT" w:cs="Arial"/>
          <w:b/>
          <w:sz w:val="23"/>
          <w:szCs w:val="23"/>
        </w:rPr>
        <w:t xml:space="preserve">julgar legal o ato concessório </w:t>
      </w:r>
      <w:r w:rsidRPr="00BA243C">
        <w:rPr>
          <w:rFonts w:ascii="ZapfHumnst BT" w:hAnsi="ZapfHumnst BT" w:cs="Arial"/>
          <w:sz w:val="23"/>
          <w:szCs w:val="23"/>
        </w:rPr>
        <w:t>(</w:t>
      </w:r>
      <w:r w:rsidRPr="00BA243C">
        <w:rPr>
          <w:rFonts w:ascii="ZapfHumnst BT" w:hAnsi="ZapfHumnst BT" w:cs="Arial"/>
          <w:i/>
          <w:iCs/>
          <w:sz w:val="23"/>
          <w:szCs w:val="23"/>
        </w:rPr>
        <w:t>Portaria nº 0305/2024–PIAUIPREV de 21 de fevereiro de 2024, à fl. 169 da peça 01, publicada nas páginas 53/54 do Diário Oficial do Estado do Piauí nº 37/2024 de 23/02/2024, às fls</w:t>
      </w:r>
      <w:r w:rsidRPr="00BA243C">
        <w:rPr>
          <w:rFonts w:ascii="ZapfHumnst BT" w:hAnsi="ZapfHumnst BT" w:cs="Arial"/>
          <w:i/>
          <w:sz w:val="23"/>
          <w:szCs w:val="23"/>
        </w:rPr>
        <w:t>. 171 e 172 da peça 01</w:t>
      </w:r>
      <w:r w:rsidRPr="00BA243C">
        <w:rPr>
          <w:rFonts w:ascii="ZapfHumnst BT" w:hAnsi="ZapfHumnst BT" w:cs="Arial"/>
          <w:iCs/>
          <w:sz w:val="23"/>
          <w:szCs w:val="23"/>
        </w:rPr>
        <w:t>)</w:t>
      </w:r>
      <w:r w:rsidRPr="00BA243C">
        <w:rPr>
          <w:rFonts w:ascii="ZapfHumnst BT" w:hAnsi="ZapfHumnst BT" w:cs="Arial"/>
          <w:i/>
          <w:sz w:val="23"/>
          <w:szCs w:val="23"/>
        </w:rPr>
        <w:t xml:space="preserve"> </w:t>
      </w:r>
      <w:r w:rsidRPr="00BA243C">
        <w:rPr>
          <w:rFonts w:ascii="ZapfHumnst BT" w:hAnsi="ZapfHumnst BT" w:cs="Arial"/>
          <w:sz w:val="23"/>
          <w:szCs w:val="23"/>
        </w:rPr>
        <w:t>que concede ao Sr.</w:t>
      </w:r>
      <w:r w:rsidRPr="00BA243C">
        <w:rPr>
          <w:rFonts w:ascii="ZapfHumnst BT" w:hAnsi="ZapfHumnst BT" w:cs="Arial"/>
          <w:b/>
          <w:sz w:val="23"/>
          <w:szCs w:val="23"/>
        </w:rPr>
        <w:t xml:space="preserve"> </w:t>
      </w:r>
      <w:bookmarkStart w:id="0" w:name="_Hlk165881345"/>
      <w:r w:rsidRPr="00BA243C">
        <w:rPr>
          <w:rFonts w:ascii="ZapfHumnst BT" w:hAnsi="ZapfHumnst BT" w:cs="Arial"/>
          <w:b/>
          <w:noProof/>
          <w:sz w:val="23"/>
          <w:szCs w:val="23"/>
        </w:rPr>
        <w:t xml:space="preserve">MANOEL SERAFIM </w:t>
      </w:r>
      <w:r w:rsidRPr="00BA243C">
        <w:rPr>
          <w:rFonts w:ascii="ZapfHumnst BT" w:hAnsi="ZapfHumnst BT" w:cs="Arial"/>
          <w:b/>
          <w:noProof/>
          <w:sz w:val="23"/>
          <w:szCs w:val="23"/>
        </w:rPr>
        <w:lastRenderedPageBreak/>
        <w:t xml:space="preserve">RODRIGUES </w:t>
      </w:r>
      <w:r w:rsidRPr="00BA243C">
        <w:rPr>
          <w:rFonts w:ascii="ZapfHumnst BT" w:hAnsi="ZapfHumnst BT" w:cs="Arial"/>
          <w:noProof/>
          <w:sz w:val="23"/>
          <w:szCs w:val="23"/>
        </w:rPr>
        <w:t>(</w:t>
      </w:r>
      <w:r w:rsidRPr="00BA243C">
        <w:rPr>
          <w:rFonts w:ascii="ZapfHumnst BT" w:hAnsi="ZapfHumnst BT" w:cs="Arial"/>
          <w:sz w:val="23"/>
          <w:szCs w:val="23"/>
        </w:rPr>
        <w:t>CPF n°</w:t>
      </w:r>
      <w:r w:rsidRPr="00BA243C">
        <w:t xml:space="preserve"> </w:t>
      </w:r>
      <w:r w:rsidRPr="00BA243C">
        <w:rPr>
          <w:rFonts w:ascii="ZapfHumnst BT" w:hAnsi="ZapfHumnst BT" w:cs="Arial"/>
          <w:sz w:val="23"/>
          <w:szCs w:val="23"/>
        </w:rPr>
        <w:t xml:space="preserve">219.245.033-87; RG n° 2642.287-PI) uma </w:t>
      </w:r>
      <w:r w:rsidRPr="00BA243C">
        <w:rPr>
          <w:rFonts w:ascii="ZapfHumnst BT" w:hAnsi="ZapfHumnst BT" w:cs="Arial"/>
          <w:bCs/>
          <w:caps/>
          <w:sz w:val="23"/>
          <w:szCs w:val="23"/>
        </w:rPr>
        <w:t>Aposentadoria por Idade e Tempo de Contribuição (</w:t>
      </w:r>
      <w:r w:rsidRPr="00BA243C">
        <w:rPr>
          <w:rFonts w:ascii="ZapfHumnst BT" w:hAnsi="ZapfHumnst BT" w:cs="Arial"/>
          <w:bCs/>
          <w:sz w:val="23"/>
          <w:szCs w:val="23"/>
        </w:rPr>
        <w:t>Regra de Transição dos Pontos da EC nº 54/19 – art. 43, II, III, IV, V e § 6º, I do ADCT da CE/89, acrescentado pela EC nº 54/19</w:t>
      </w:r>
      <w:r w:rsidRPr="00BA243C">
        <w:rPr>
          <w:rFonts w:ascii="ZapfHumnst BT" w:hAnsi="ZapfHumnst BT" w:cs="Arial"/>
          <w:bCs/>
          <w:caps/>
          <w:sz w:val="23"/>
          <w:szCs w:val="23"/>
        </w:rPr>
        <w:t>)</w:t>
      </w:r>
      <w:bookmarkEnd w:id="0"/>
      <w:r w:rsidRPr="00BA243C">
        <w:rPr>
          <w:rFonts w:ascii="ZapfHumnst BT" w:hAnsi="ZapfHumnst BT" w:cs="Arial"/>
          <w:sz w:val="23"/>
          <w:szCs w:val="23"/>
        </w:rPr>
        <w:t xml:space="preserve"> no valor mensal de </w:t>
      </w:r>
      <w:r w:rsidRPr="00BA243C">
        <w:rPr>
          <w:rFonts w:ascii="ZapfHumnst BT" w:hAnsi="ZapfHumnst BT" w:cs="Arial"/>
          <w:b/>
          <w:sz w:val="23"/>
          <w:szCs w:val="23"/>
        </w:rPr>
        <w:t xml:space="preserve">R$ 12.780,39 </w:t>
      </w:r>
      <w:r w:rsidRPr="00BA243C">
        <w:rPr>
          <w:rFonts w:ascii="ZapfHumnst BT" w:hAnsi="ZapfHumnst BT" w:cs="Arial"/>
          <w:sz w:val="23"/>
          <w:szCs w:val="23"/>
        </w:rPr>
        <w:t xml:space="preserve">(doze mil, setecentos e oitenta reais e trinta e nove centavos), </w:t>
      </w:r>
      <w:r w:rsidRPr="00BA243C">
        <w:rPr>
          <w:rFonts w:ascii="ZapfHumnst BT" w:hAnsi="ZapfHumnst BT" w:cs="Arial"/>
          <w:b/>
          <w:sz w:val="23"/>
          <w:szCs w:val="23"/>
        </w:rPr>
        <w:t xml:space="preserve">autorizando o seu registro </w:t>
      </w:r>
      <w:r w:rsidRPr="00BA243C">
        <w:rPr>
          <w:rFonts w:ascii="ZapfHumnst BT" w:hAnsi="ZapfHumnst BT" w:cs="Arial"/>
          <w:sz w:val="23"/>
          <w:szCs w:val="23"/>
        </w:rPr>
        <w:t>(</w:t>
      </w:r>
      <w:r w:rsidRPr="00BA243C">
        <w:rPr>
          <w:rFonts w:ascii="ZapfHumnst BT" w:hAnsi="ZapfHumnst BT"/>
          <w:i/>
          <w:iCs/>
          <w:sz w:val="23"/>
          <w:szCs w:val="23"/>
        </w:rPr>
        <w:t>a</w:t>
      </w:r>
      <w:r w:rsidRPr="00BA243C">
        <w:rPr>
          <w:rFonts w:ascii="ZapfHumnst BT" w:hAnsi="ZapfHumnst BT" w:cs="Arial"/>
          <w:i/>
          <w:iCs/>
          <w:sz w:val="23"/>
          <w:szCs w:val="23"/>
        </w:rPr>
        <w:t>rt. 197, II e parágrafo único, da Resolução TCE/PI n° 13/11 – R</w:t>
      </w:r>
      <w:r w:rsidRPr="00BA243C">
        <w:rPr>
          <w:rFonts w:ascii="ZapfHumnst BT" w:hAnsi="ZapfHumnst BT" w:cs="Arial"/>
          <w:i/>
          <w:sz w:val="23"/>
          <w:szCs w:val="23"/>
        </w:rPr>
        <w:t>egimento Interno, republicada no D.O.E. TCE/PI nº 13 de 23/01/14</w:t>
      </w:r>
      <w:r w:rsidRPr="00BA243C">
        <w:rPr>
          <w:rFonts w:ascii="ZapfHumnst BT" w:hAnsi="ZapfHumnst BT" w:cs="Arial"/>
          <w:sz w:val="23"/>
          <w:szCs w:val="23"/>
        </w:rPr>
        <w:t>).</w:t>
      </w:r>
      <w:r w:rsidRPr="00BA243C">
        <w:rPr>
          <w:rFonts w:ascii="ZapfHumnst BT" w:hAnsi="ZapfHumnst BT"/>
          <w:sz w:val="23"/>
          <w:szCs w:val="23"/>
        </w:rPr>
        <w:t xml:space="preserve"> </w:t>
      </w:r>
      <w:r w:rsidRPr="00BA243C">
        <w:rPr>
          <w:rFonts w:ascii="ZapfHumnst BT" w:hAnsi="ZapfHumnst BT" w:cs="Arial"/>
          <w:b/>
          <w:bCs/>
          <w:sz w:val="23"/>
          <w:szCs w:val="23"/>
        </w:rPr>
        <w:t>Presentes</w:t>
      </w:r>
      <w:r w:rsidRPr="00BA243C">
        <w:rPr>
          <w:rFonts w:ascii="ZapfHumnst BT" w:hAnsi="ZapfHumnst BT" w:cs="Arial"/>
          <w:sz w:val="23"/>
          <w:szCs w:val="23"/>
        </w:rPr>
        <w:t xml:space="preserve">: Cons.ª </w:t>
      </w:r>
      <w:r w:rsidRPr="00BA243C">
        <w:rPr>
          <w:rFonts w:ascii="ZapfHumnst BT" w:hAnsi="ZapfHumnst BT"/>
          <w:sz w:val="23"/>
          <w:szCs w:val="23"/>
        </w:rPr>
        <w:t>Flora Izabel Nobre Rodrigues</w:t>
      </w:r>
      <w:r w:rsidRPr="00BA243C">
        <w:rPr>
          <w:rFonts w:ascii="ZapfHumnst BT" w:hAnsi="ZapfHumnst BT" w:cs="Arial"/>
          <w:sz w:val="23"/>
          <w:szCs w:val="23"/>
        </w:rPr>
        <w:t xml:space="preserve"> (Presidenta);</w:t>
      </w:r>
      <w:r w:rsidRPr="00BA243C">
        <w:rPr>
          <w:rFonts w:ascii="ZapfHumnst BT" w:hAnsi="ZapfHumnst BT"/>
          <w:sz w:val="23"/>
          <w:szCs w:val="23"/>
        </w:rPr>
        <w:t xml:space="preserve"> </w:t>
      </w:r>
      <w:r w:rsidRPr="00BA243C">
        <w:rPr>
          <w:rFonts w:ascii="ZapfHumnst BT" w:hAnsi="ZapfHumnst BT" w:cs="Arial"/>
          <w:sz w:val="23"/>
          <w:szCs w:val="23"/>
        </w:rPr>
        <w:t>Co</w:t>
      </w:r>
      <w:r w:rsidRPr="00BA243C">
        <w:rPr>
          <w:rFonts w:ascii="ZapfHumnst BT" w:hAnsi="ZapfHumnst BT"/>
          <w:sz w:val="23"/>
          <w:szCs w:val="23"/>
        </w:rPr>
        <w:t xml:space="preserve">ns.ª Rejane Ribeiro Sousa Dias; e Cons. Substituto Jackson Nobre Veras, convocado para substituir o </w:t>
      </w:r>
      <w:r w:rsidRPr="00BA243C">
        <w:rPr>
          <w:rFonts w:ascii="ZapfHumnst BT" w:hAnsi="ZapfHumnst BT" w:cs="Arial"/>
          <w:sz w:val="23"/>
          <w:szCs w:val="23"/>
        </w:rPr>
        <w:t>Co</w:t>
      </w:r>
      <w:r w:rsidRPr="00BA243C">
        <w:rPr>
          <w:rFonts w:ascii="ZapfHumnst BT" w:hAnsi="ZapfHumnst BT"/>
          <w:sz w:val="23"/>
          <w:szCs w:val="23"/>
        </w:rPr>
        <w:t>ns. Kleber Dantas Eulálio na presente sessão de julgamento.</w:t>
      </w:r>
      <w:r>
        <w:rPr>
          <w:rFonts w:ascii="ZapfHumnst BT" w:hAnsi="ZapfHumnst BT"/>
          <w:sz w:val="23"/>
          <w:szCs w:val="23"/>
        </w:rPr>
        <w:t xml:space="preserve"> </w:t>
      </w:r>
      <w:r w:rsidRPr="00BA243C">
        <w:rPr>
          <w:rFonts w:ascii="ZapfHumnst BT" w:hAnsi="ZapfHumnst BT" w:cs="Arial"/>
          <w:b/>
          <w:bCs/>
          <w:sz w:val="23"/>
          <w:szCs w:val="23"/>
        </w:rPr>
        <w:t>Representante do Ministério Público de Contas</w:t>
      </w:r>
      <w:r w:rsidRPr="00BA243C">
        <w:rPr>
          <w:rFonts w:ascii="ZapfHumnst BT" w:hAnsi="ZapfHumnst BT" w:cs="Arial"/>
          <w:b/>
          <w:sz w:val="23"/>
          <w:szCs w:val="23"/>
        </w:rPr>
        <w:t xml:space="preserve"> presente</w:t>
      </w:r>
      <w:r w:rsidRPr="00BA243C">
        <w:rPr>
          <w:rFonts w:ascii="ZapfHumnst BT" w:hAnsi="ZapfHumnst BT" w:cs="Arial"/>
          <w:sz w:val="23"/>
          <w:szCs w:val="23"/>
        </w:rPr>
        <w:t>: Procurador José Araújo Pinheiro Júnior.</w:t>
      </w:r>
    </w:p>
    <w:p w14:paraId="79F7481F" w14:textId="77777777" w:rsidR="00F7493E" w:rsidRDefault="00F7493E" w:rsidP="000E042B">
      <w:pPr>
        <w:spacing w:line="280" w:lineRule="exact"/>
        <w:jc w:val="both"/>
        <w:rPr>
          <w:rFonts w:ascii="ZapfHumnst BT" w:hAnsi="ZapfHumnst BT" w:cs="Arial"/>
          <w:sz w:val="23"/>
          <w:szCs w:val="23"/>
        </w:rPr>
      </w:pPr>
    </w:p>
    <w:p w14:paraId="1E96BF88" w14:textId="4235F421" w:rsidR="00F7493E" w:rsidRDefault="001928BD" w:rsidP="000E042B">
      <w:pPr>
        <w:spacing w:line="280" w:lineRule="exact"/>
        <w:jc w:val="both"/>
        <w:rPr>
          <w:rFonts w:ascii="ZapfHumnst BT" w:hAnsi="ZapfHumnst BT" w:cs="Arial"/>
          <w:sz w:val="23"/>
          <w:szCs w:val="23"/>
        </w:rPr>
      </w:pPr>
      <w:r w:rsidRPr="00BC7C36">
        <w:rPr>
          <w:rFonts w:ascii="ZapfHumnst BT" w:hAnsi="ZapfHumnst BT" w:cs="Arial"/>
          <w:sz w:val="23"/>
          <w:szCs w:val="23"/>
        </w:rPr>
        <w:t>DECISÃO Nº 184/2024.</w:t>
      </w:r>
      <w:r w:rsidRPr="00BC7C36">
        <w:rPr>
          <w:rFonts w:ascii="ZapfHumnst BT" w:hAnsi="ZapfHumnst BT" w:cs="Arial"/>
          <w:b/>
          <w:sz w:val="23"/>
          <w:szCs w:val="23"/>
        </w:rPr>
        <w:t xml:space="preserve"> </w:t>
      </w:r>
      <w:r w:rsidRPr="00BC7C36">
        <w:rPr>
          <w:rFonts w:ascii="ZapfHumnst BT" w:hAnsi="ZapfHumnst BT" w:cs="Arial"/>
          <w:b/>
          <w:noProof/>
          <w:sz w:val="23"/>
          <w:szCs w:val="23"/>
        </w:rPr>
        <w:t>TC/001740/2024 – PENSÃO POR MORTE (</w:t>
      </w:r>
      <w:r w:rsidRPr="00BC7C36">
        <w:rPr>
          <w:rFonts w:ascii="ZapfHumnst BT" w:hAnsi="ZapfHumnst BT"/>
          <w:i/>
          <w:iCs/>
          <w:sz w:val="23"/>
          <w:szCs w:val="23"/>
        </w:rPr>
        <w:t>art. 40, §7º da CF/1988 com redação da EC nº 103/2019 e art. 52, §§ 1º e 2º do ADCT da CE/1989, acrescido pela EC nº 54/2019 c/c art. 121 e seguintes da LC nº 13/1994 e com o Decreto Estadual nº 16.450/2016</w:t>
      </w:r>
      <w:r w:rsidRPr="00BC7C36">
        <w:rPr>
          <w:rFonts w:ascii="ZapfHumnst BT" w:hAnsi="ZapfHumnst BT"/>
          <w:sz w:val="23"/>
          <w:szCs w:val="23"/>
        </w:rPr>
        <w:t>)</w:t>
      </w:r>
      <w:r w:rsidRPr="00BC7C36">
        <w:rPr>
          <w:rFonts w:ascii="ZapfHumnst BT" w:hAnsi="ZapfHumnst BT" w:cs="Arial"/>
          <w:bCs/>
          <w:noProof/>
          <w:sz w:val="23"/>
          <w:szCs w:val="23"/>
        </w:rPr>
        <w:t xml:space="preserve">. </w:t>
      </w:r>
      <w:r w:rsidRPr="00BC7C36">
        <w:rPr>
          <w:rFonts w:ascii="ZapfHumnst BT" w:hAnsi="ZapfHumnst BT" w:cs="Arial"/>
          <w:b/>
          <w:noProof/>
          <w:sz w:val="23"/>
          <w:szCs w:val="23"/>
        </w:rPr>
        <w:t>INTERESSADO(S): SANTANA IZIDÓRIO DANTAS</w:t>
      </w:r>
      <w:r w:rsidRPr="00BC7C36">
        <w:rPr>
          <w:rFonts w:ascii="ZapfHumnst BT" w:hAnsi="ZapfHumnst BT" w:cs="Arial"/>
          <w:bCs/>
          <w:sz w:val="23"/>
          <w:szCs w:val="23"/>
        </w:rPr>
        <w:t xml:space="preserve"> (CPF nº 027.563.183-45 e RG n° 2689021-PI), na condição de cônjuge do segurado Eduardo Barbosa Dantas (CPF nº 077.550.663-04; RG nº 181.217-PI), servidor ativo do quadro de pessoal da Secretaria de Fazenda do Estado do Piauí, no cargo de Agente de Tributos da Fazenda Estadual, Padrão “C”, Classe ESPECIAL, matrícula nº 0400009, falecido em 29/04/2023</w:t>
      </w:r>
      <w:r w:rsidRPr="00BC7C36">
        <w:rPr>
          <w:rFonts w:ascii="ZapfHumnst BT" w:hAnsi="ZapfHumnst BT" w:cs="Arial"/>
          <w:bCs/>
          <w:noProof/>
          <w:sz w:val="23"/>
          <w:szCs w:val="23"/>
        </w:rPr>
        <w:t>.</w:t>
      </w:r>
      <w:r w:rsidRPr="00BC7C36">
        <w:rPr>
          <w:rFonts w:ascii="ZapfHumnst BT" w:hAnsi="ZapfHumnst BT" w:cs="Arial"/>
          <w:sz w:val="23"/>
          <w:szCs w:val="23"/>
        </w:rPr>
        <w:t xml:space="preserve"> Vistos, relatados e discutidos os presentes autos, considerando o Relatório da Divisão de Fiscalização de Aposentadoria, Reformas e Pensões – DFPESSOAL 3, às fls. 01/02 da peça 03, a manifestação do Ministério Público de Contas-MPC, às fls. 01/02 da peça 04, o voto do(a) </w:t>
      </w:r>
      <w:r w:rsidRPr="00BC7C36">
        <w:rPr>
          <w:rFonts w:ascii="ZapfHumnst BT" w:hAnsi="ZapfHumnst BT" w:cs="Arial"/>
          <w:bCs/>
          <w:sz w:val="23"/>
          <w:szCs w:val="23"/>
        </w:rPr>
        <w:t>Relator(a)</w:t>
      </w:r>
      <w:r w:rsidRPr="00BC7C36">
        <w:rPr>
          <w:rFonts w:ascii="ZapfHumnst BT" w:hAnsi="ZapfHumnst BT" w:cs="Arial"/>
          <w:sz w:val="23"/>
          <w:szCs w:val="23"/>
        </w:rPr>
        <w:t xml:space="preserve"> Cons.ª </w:t>
      </w:r>
      <w:r w:rsidRPr="00BC7C36">
        <w:rPr>
          <w:rFonts w:ascii="ZapfHumnst BT" w:hAnsi="ZapfHumnst BT"/>
          <w:sz w:val="23"/>
          <w:szCs w:val="23"/>
        </w:rPr>
        <w:t>Flora Izabel Nobre Rodrigues</w:t>
      </w:r>
      <w:r w:rsidRPr="00BC7C36">
        <w:rPr>
          <w:rFonts w:ascii="ZapfHumnst BT" w:hAnsi="ZapfHumnst BT" w:cs="Arial"/>
          <w:sz w:val="23"/>
          <w:szCs w:val="23"/>
        </w:rPr>
        <w:t xml:space="preserve">, às fls. 01/04 da peça 09, e o mais que dos autos consta, decidiu a Primeira Câmara, </w:t>
      </w:r>
      <w:r w:rsidRPr="00BC7C36">
        <w:rPr>
          <w:rFonts w:ascii="ZapfHumnst BT" w:hAnsi="ZapfHumnst BT" w:cs="Arial"/>
          <w:noProof/>
          <w:sz w:val="23"/>
          <w:szCs w:val="23"/>
        </w:rPr>
        <w:t xml:space="preserve">unânime, </w:t>
      </w:r>
      <w:r w:rsidRPr="00BC7C36">
        <w:rPr>
          <w:rFonts w:ascii="ZapfHumnst BT" w:hAnsi="ZapfHumnst BT"/>
          <w:sz w:val="23"/>
          <w:szCs w:val="23"/>
        </w:rPr>
        <w:t>considerando os princípios da segurança jurídica, da boa-fé, da dignidade da pessoa humana e do caráter contributivo do regime previdenciário,</w:t>
      </w:r>
      <w:r w:rsidRPr="00BC7C36">
        <w:rPr>
          <w:rFonts w:ascii="ZapfHumnst BT" w:hAnsi="ZapfHumnst BT" w:cs="Arial"/>
          <w:noProof/>
          <w:sz w:val="23"/>
          <w:szCs w:val="23"/>
        </w:rPr>
        <w:t xml:space="preserve"> divergindo do parecer ministerial</w:t>
      </w:r>
      <w:r w:rsidRPr="00BC7C36">
        <w:rPr>
          <w:rFonts w:ascii="ZapfHumnst BT" w:hAnsi="ZapfHumnst BT" w:cs="Arial"/>
          <w:sz w:val="23"/>
          <w:szCs w:val="23"/>
        </w:rPr>
        <w:t xml:space="preserve"> </w:t>
      </w:r>
      <w:r w:rsidRPr="00BC7C36">
        <w:rPr>
          <w:rFonts w:ascii="ZapfHumnst BT" w:hAnsi="ZapfHumnst BT" w:cs="Arial"/>
          <w:noProof/>
          <w:sz w:val="23"/>
          <w:szCs w:val="23"/>
        </w:rPr>
        <w:t>e nos termos do voto do(a) Relator(a)</w:t>
      </w:r>
      <w:r w:rsidRPr="00BC7C36">
        <w:rPr>
          <w:rFonts w:ascii="ZapfHumnst BT" w:hAnsi="ZapfHumnst BT" w:cs="Arial"/>
          <w:sz w:val="23"/>
          <w:szCs w:val="23"/>
        </w:rPr>
        <w:t xml:space="preserve">, </w:t>
      </w:r>
      <w:r w:rsidRPr="00BC7C36">
        <w:rPr>
          <w:rFonts w:ascii="ZapfHumnst BT" w:hAnsi="ZapfHumnst BT" w:cs="Arial"/>
          <w:b/>
          <w:sz w:val="23"/>
          <w:szCs w:val="23"/>
        </w:rPr>
        <w:t xml:space="preserve">julgar legal o ato concessório </w:t>
      </w:r>
      <w:r w:rsidRPr="00BC7C36">
        <w:rPr>
          <w:rFonts w:ascii="ZapfHumnst BT" w:hAnsi="ZapfHumnst BT" w:cs="Arial"/>
          <w:sz w:val="23"/>
          <w:szCs w:val="23"/>
        </w:rPr>
        <w:t>(</w:t>
      </w:r>
      <w:r w:rsidRPr="00BC7C36">
        <w:rPr>
          <w:rFonts w:ascii="ZapfHumnst BT" w:hAnsi="ZapfHumnst BT" w:cs="Arial"/>
          <w:i/>
          <w:sz w:val="23"/>
          <w:szCs w:val="23"/>
        </w:rPr>
        <w:t>Portaria nº 1267/2023/PIAUÍPREV de 16/01/2024, à fl. 255 da peça 01, publicada no Diário Oficial do Estado do Piauí nº 16/2024 de 24/01/2024, às fls. 259/261 da peça 01</w:t>
      </w:r>
      <w:r w:rsidRPr="00BC7C36">
        <w:rPr>
          <w:rFonts w:ascii="ZapfHumnst BT" w:hAnsi="ZapfHumnst BT" w:cs="Arial"/>
          <w:sz w:val="23"/>
          <w:szCs w:val="23"/>
        </w:rPr>
        <w:t xml:space="preserve">), que, em razão do falecimento do segurado </w:t>
      </w:r>
      <w:r w:rsidRPr="00BC7C36">
        <w:rPr>
          <w:rFonts w:ascii="ZapfHumnst BT" w:hAnsi="ZapfHumnst BT" w:cs="Arial"/>
          <w:noProof/>
          <w:sz w:val="23"/>
          <w:szCs w:val="23"/>
        </w:rPr>
        <w:t>Sr.</w:t>
      </w:r>
      <w:r w:rsidRPr="00BC7C36">
        <w:rPr>
          <w:rFonts w:ascii="ZapfHumnst BT" w:hAnsi="ZapfHumnst BT" w:cs="Arial"/>
          <w:b/>
          <w:bCs/>
          <w:noProof/>
          <w:sz w:val="23"/>
          <w:szCs w:val="23"/>
        </w:rPr>
        <w:t xml:space="preserve"> </w:t>
      </w:r>
      <w:r w:rsidRPr="00BC7C36">
        <w:rPr>
          <w:rFonts w:ascii="ZapfHumnst BT" w:hAnsi="ZapfHumnst BT" w:cs="Arial"/>
          <w:b/>
          <w:sz w:val="23"/>
          <w:szCs w:val="23"/>
        </w:rPr>
        <w:t>Eduardo Barbosa Dantas</w:t>
      </w:r>
      <w:r w:rsidRPr="00BC7C36">
        <w:rPr>
          <w:rFonts w:ascii="ZapfHumnst BT" w:hAnsi="ZapfHumnst BT" w:cs="Arial"/>
          <w:bCs/>
          <w:sz w:val="23"/>
          <w:szCs w:val="23"/>
        </w:rPr>
        <w:t xml:space="preserve"> (CPF nº 077.550.663-04; RG nº 181.217-PI)</w:t>
      </w:r>
      <w:r w:rsidRPr="00BC7C36">
        <w:rPr>
          <w:rFonts w:ascii="ZapfHumnst BT" w:hAnsi="ZapfHumnst BT" w:cs="Arial"/>
          <w:sz w:val="23"/>
          <w:szCs w:val="23"/>
        </w:rPr>
        <w:t xml:space="preserve">, concede a </w:t>
      </w:r>
      <w:r w:rsidRPr="00BC7C36">
        <w:rPr>
          <w:rFonts w:ascii="ZapfHumnst BT" w:hAnsi="ZapfHumnst BT" w:cs="Arial"/>
          <w:b/>
          <w:noProof/>
          <w:sz w:val="23"/>
          <w:szCs w:val="23"/>
        </w:rPr>
        <w:t>PENSÃO POR MORTE (</w:t>
      </w:r>
      <w:r w:rsidRPr="00BC7C36">
        <w:rPr>
          <w:rFonts w:ascii="ZapfHumnst BT" w:hAnsi="ZapfHumnst BT"/>
          <w:i/>
          <w:iCs/>
          <w:sz w:val="23"/>
          <w:szCs w:val="23"/>
        </w:rPr>
        <w:t>art. 40, §7º da CF/1988 com redação da EC nº 103/2019 e art. 52, §§ 1º e 2º do ADCT da CE/1989, acrescido pela EC nº 54/2019 c/c art. 121 e seguintes da LC nº 13/1994 e com o Decreto Estadual nº 16.450/2016</w:t>
      </w:r>
      <w:r w:rsidRPr="00BC7C36">
        <w:rPr>
          <w:rFonts w:ascii="ZapfHumnst BT" w:hAnsi="ZapfHumnst BT"/>
          <w:sz w:val="23"/>
          <w:szCs w:val="23"/>
        </w:rPr>
        <w:t>)</w:t>
      </w:r>
      <w:r w:rsidRPr="00BC7C36">
        <w:rPr>
          <w:rFonts w:ascii="ZapfHumnst BT" w:hAnsi="ZapfHumnst BT" w:cs="Arial"/>
          <w:sz w:val="23"/>
          <w:szCs w:val="23"/>
        </w:rPr>
        <w:t xml:space="preserve"> à Sra. </w:t>
      </w:r>
      <w:r w:rsidRPr="00BC7C36">
        <w:rPr>
          <w:rFonts w:ascii="ZapfHumnst BT" w:hAnsi="ZapfHumnst BT" w:cs="Arial"/>
          <w:b/>
          <w:noProof/>
          <w:sz w:val="23"/>
          <w:szCs w:val="23"/>
        </w:rPr>
        <w:t>SANTANA IZIDÓRIO DANTAS</w:t>
      </w:r>
      <w:r w:rsidRPr="00BC7C36">
        <w:rPr>
          <w:rFonts w:ascii="ZapfHumnst BT" w:hAnsi="ZapfHumnst BT" w:cs="Arial"/>
          <w:bCs/>
          <w:sz w:val="23"/>
          <w:szCs w:val="23"/>
        </w:rPr>
        <w:t xml:space="preserve"> (CPF nº 027.563.183-45 e RG n° 2689021-PI)</w:t>
      </w:r>
      <w:r w:rsidRPr="00BC7C36">
        <w:rPr>
          <w:rFonts w:ascii="ZapfHumnst BT" w:hAnsi="ZapfHumnst BT" w:cs="Arial"/>
          <w:bCs/>
          <w:noProof/>
          <w:sz w:val="23"/>
          <w:szCs w:val="23"/>
        </w:rPr>
        <w:t>, na condição de cônjuge</w:t>
      </w:r>
      <w:r w:rsidRPr="00BC7C36">
        <w:rPr>
          <w:rFonts w:ascii="ZapfHumnst BT" w:hAnsi="ZapfHumnst BT" w:cs="Arial"/>
          <w:noProof/>
          <w:sz w:val="23"/>
          <w:szCs w:val="23"/>
        </w:rPr>
        <w:t xml:space="preserve">, </w:t>
      </w:r>
      <w:r w:rsidRPr="00BC7C36">
        <w:rPr>
          <w:rFonts w:ascii="ZapfHumnst BT" w:hAnsi="ZapfHumnst BT" w:cs="Arial"/>
          <w:sz w:val="23"/>
          <w:szCs w:val="23"/>
        </w:rPr>
        <w:t xml:space="preserve">com os proventos no valor mensal total de </w:t>
      </w:r>
      <w:r w:rsidRPr="00BC7C36">
        <w:rPr>
          <w:rFonts w:ascii="ZapfHumnst BT" w:hAnsi="ZapfHumnst BT" w:cs="Arial"/>
          <w:b/>
          <w:sz w:val="23"/>
          <w:szCs w:val="23"/>
        </w:rPr>
        <w:t>R$ 3.394,91</w:t>
      </w:r>
      <w:r w:rsidRPr="00BC7C36">
        <w:rPr>
          <w:rFonts w:ascii="ZapfHumnst BT" w:hAnsi="ZapfHumnst BT" w:cs="Arial"/>
          <w:sz w:val="23"/>
          <w:szCs w:val="23"/>
        </w:rPr>
        <w:t xml:space="preserve"> (três mil, trezentos e noventa e quatro reais e noventa e um centavos), </w:t>
      </w:r>
      <w:r w:rsidRPr="00BC7C36">
        <w:rPr>
          <w:rFonts w:ascii="ZapfHumnst BT" w:hAnsi="ZapfHumnst BT" w:cs="Arial"/>
          <w:b/>
          <w:sz w:val="23"/>
          <w:szCs w:val="23"/>
        </w:rPr>
        <w:t>autorizando o seu registro</w:t>
      </w:r>
      <w:r w:rsidRPr="00BC7C36">
        <w:rPr>
          <w:rFonts w:ascii="ZapfHumnst BT" w:hAnsi="ZapfHumnst BT" w:cs="Arial"/>
          <w:sz w:val="23"/>
          <w:szCs w:val="23"/>
        </w:rPr>
        <w:t xml:space="preserve"> (</w:t>
      </w:r>
      <w:r w:rsidRPr="00BC7C36">
        <w:rPr>
          <w:rFonts w:ascii="ZapfHumnst BT" w:hAnsi="ZapfHumnst BT" w:cs="Arial"/>
          <w:i/>
          <w:sz w:val="23"/>
          <w:szCs w:val="23"/>
        </w:rPr>
        <w:t>art. 197, IV, “a”, e parágrafo único, da Resolução TCE/PI n° 13 de 26/08/11 – Regimento Interno</w:t>
      </w:r>
      <w:r w:rsidRPr="00BC7C36">
        <w:rPr>
          <w:rFonts w:ascii="ZapfHumnst BT" w:hAnsi="ZapfHumnst BT" w:cs="Arial"/>
          <w:sz w:val="23"/>
          <w:szCs w:val="23"/>
        </w:rPr>
        <w:t>), com efeitos a partir da data do óbito.</w:t>
      </w:r>
      <w:r>
        <w:rPr>
          <w:rFonts w:ascii="ZapfHumnst BT" w:hAnsi="ZapfHumnst BT" w:cs="Arial"/>
          <w:sz w:val="23"/>
          <w:szCs w:val="23"/>
        </w:rPr>
        <w:t xml:space="preserve"> </w:t>
      </w:r>
      <w:r w:rsidRPr="00BC7C36">
        <w:rPr>
          <w:rFonts w:ascii="ZapfHumnst BT" w:hAnsi="ZapfHumnst BT" w:cs="Arial"/>
          <w:b/>
          <w:bCs/>
          <w:sz w:val="23"/>
          <w:szCs w:val="23"/>
        </w:rPr>
        <w:t>Presentes</w:t>
      </w:r>
      <w:r w:rsidRPr="00BC7C36">
        <w:rPr>
          <w:rFonts w:ascii="ZapfHumnst BT" w:hAnsi="ZapfHumnst BT" w:cs="Arial"/>
          <w:sz w:val="23"/>
          <w:szCs w:val="23"/>
        </w:rPr>
        <w:t xml:space="preserve">: Cons.ª </w:t>
      </w:r>
      <w:r w:rsidRPr="00BC7C36">
        <w:rPr>
          <w:rFonts w:ascii="ZapfHumnst BT" w:hAnsi="ZapfHumnst BT"/>
          <w:sz w:val="23"/>
          <w:szCs w:val="23"/>
        </w:rPr>
        <w:t>Flora Izabel Nobre Rodrigues</w:t>
      </w:r>
      <w:r w:rsidRPr="00BC7C36">
        <w:rPr>
          <w:rFonts w:ascii="ZapfHumnst BT" w:hAnsi="ZapfHumnst BT" w:cs="Arial"/>
          <w:sz w:val="23"/>
          <w:szCs w:val="23"/>
        </w:rPr>
        <w:t xml:space="preserve"> (Presidenta);</w:t>
      </w:r>
      <w:r w:rsidRPr="00BC7C36">
        <w:rPr>
          <w:rFonts w:ascii="ZapfHumnst BT" w:hAnsi="ZapfHumnst BT"/>
          <w:sz w:val="23"/>
          <w:szCs w:val="23"/>
        </w:rPr>
        <w:t xml:space="preserve"> </w:t>
      </w:r>
      <w:r w:rsidRPr="00BC7C36">
        <w:rPr>
          <w:rFonts w:ascii="ZapfHumnst BT" w:hAnsi="ZapfHumnst BT" w:cs="Arial"/>
          <w:sz w:val="23"/>
          <w:szCs w:val="23"/>
        </w:rPr>
        <w:t>Co</w:t>
      </w:r>
      <w:r w:rsidRPr="00BC7C36">
        <w:rPr>
          <w:rFonts w:ascii="ZapfHumnst BT" w:hAnsi="ZapfHumnst BT"/>
          <w:sz w:val="23"/>
          <w:szCs w:val="23"/>
        </w:rPr>
        <w:t xml:space="preserve">ns.ª Rejane Ribeiro Sousa Dias; e Cons. Substituto Jackson Nobre Veras, convocado para substituir o </w:t>
      </w:r>
      <w:r w:rsidRPr="00BC7C36">
        <w:rPr>
          <w:rFonts w:ascii="ZapfHumnst BT" w:hAnsi="ZapfHumnst BT" w:cs="Arial"/>
          <w:sz w:val="23"/>
          <w:szCs w:val="23"/>
        </w:rPr>
        <w:t>Co</w:t>
      </w:r>
      <w:r w:rsidRPr="00BC7C36">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BC7C36">
        <w:rPr>
          <w:rFonts w:ascii="ZapfHumnst BT" w:hAnsi="ZapfHumnst BT" w:cs="Arial"/>
          <w:b/>
          <w:bCs/>
          <w:sz w:val="23"/>
          <w:szCs w:val="23"/>
        </w:rPr>
        <w:t>Representante do Ministério Público de Contas</w:t>
      </w:r>
      <w:r w:rsidRPr="00BC7C36">
        <w:rPr>
          <w:rFonts w:ascii="ZapfHumnst BT" w:hAnsi="ZapfHumnst BT" w:cs="Arial"/>
          <w:b/>
          <w:sz w:val="23"/>
          <w:szCs w:val="23"/>
        </w:rPr>
        <w:t xml:space="preserve"> presente</w:t>
      </w:r>
      <w:r w:rsidRPr="00BC7C36">
        <w:rPr>
          <w:rFonts w:ascii="ZapfHumnst BT" w:hAnsi="ZapfHumnst BT" w:cs="Arial"/>
          <w:sz w:val="23"/>
          <w:szCs w:val="23"/>
        </w:rPr>
        <w:t>: Procurador José Araújo Pinheiro Júnior.</w:t>
      </w:r>
    </w:p>
    <w:p w14:paraId="2AE36903" w14:textId="77777777" w:rsidR="001928BD" w:rsidRDefault="001928BD" w:rsidP="000E042B">
      <w:pPr>
        <w:spacing w:line="280" w:lineRule="exact"/>
        <w:jc w:val="both"/>
        <w:rPr>
          <w:rFonts w:ascii="ZapfHumnst BT" w:hAnsi="ZapfHumnst BT" w:cs="Arial"/>
          <w:sz w:val="23"/>
          <w:szCs w:val="23"/>
        </w:rPr>
      </w:pPr>
    </w:p>
    <w:p w14:paraId="71405574" w14:textId="39A43B26" w:rsidR="001928BD" w:rsidRDefault="00200143" w:rsidP="000E042B">
      <w:pPr>
        <w:spacing w:line="280" w:lineRule="exact"/>
        <w:jc w:val="both"/>
        <w:rPr>
          <w:rFonts w:ascii="ZapfHumnst BT" w:hAnsi="ZapfHumnst BT" w:cs="Arial"/>
          <w:sz w:val="23"/>
          <w:szCs w:val="23"/>
        </w:rPr>
      </w:pPr>
      <w:r w:rsidRPr="009E71EC">
        <w:rPr>
          <w:rFonts w:ascii="ZapfHumnst BT" w:hAnsi="ZapfHumnst BT" w:cs="Arial"/>
          <w:sz w:val="23"/>
          <w:szCs w:val="23"/>
        </w:rPr>
        <w:t>DECISÃO Nº 185/2024.</w:t>
      </w:r>
      <w:r w:rsidRPr="009E71EC">
        <w:rPr>
          <w:rFonts w:ascii="ZapfHumnst BT" w:hAnsi="ZapfHumnst BT" w:cs="Arial"/>
          <w:b/>
          <w:sz w:val="23"/>
          <w:szCs w:val="23"/>
        </w:rPr>
        <w:t xml:space="preserve"> </w:t>
      </w:r>
      <w:r w:rsidRPr="009E71EC">
        <w:rPr>
          <w:rFonts w:ascii="ZapfHumnst BT" w:hAnsi="ZapfHumnst BT" w:cs="Arial"/>
          <w:b/>
          <w:noProof/>
          <w:sz w:val="23"/>
          <w:szCs w:val="23"/>
        </w:rPr>
        <w:t>TC/001878/2024 – INSPEÇÃO DA PREFEITURA MUNICIPAL DE JOSÉ DE FREITAS-PI (EXERCÍCIO FINANCEIRO DE 2024)</w:t>
      </w:r>
      <w:r w:rsidRPr="009E71EC">
        <w:rPr>
          <w:rFonts w:ascii="ZapfHumnst BT" w:hAnsi="ZapfHumnst BT" w:cs="Arial"/>
          <w:sz w:val="23"/>
          <w:szCs w:val="23"/>
        </w:rPr>
        <w:t>. Objeto: f</w:t>
      </w:r>
      <w:r w:rsidRPr="009E71EC">
        <w:rPr>
          <w:rFonts w:ascii="ZapfHumnst BT" w:hAnsi="ZapfHumnst BT"/>
          <w:sz w:val="23"/>
          <w:szCs w:val="23"/>
        </w:rPr>
        <w:t xml:space="preserve">iscalizar os processos licitatórios realizados no âmbito do município (Concorrência nº 001/2024, </w:t>
      </w:r>
      <w:r w:rsidRPr="009E71EC">
        <w:rPr>
          <w:rFonts w:ascii="ZapfHumnst BT" w:hAnsi="ZapfHumnst BT"/>
          <w:sz w:val="23"/>
          <w:szCs w:val="23"/>
        </w:rPr>
        <w:lastRenderedPageBreak/>
        <w:t>Chamada Pública nº 002/2024 e Pregão Eletrônico nº 023/2023)</w:t>
      </w:r>
      <w:r w:rsidRPr="009E71EC">
        <w:rPr>
          <w:rFonts w:ascii="ZapfHumnst BT" w:hAnsi="ZapfHumnst BT" w:cs="Arial"/>
          <w:sz w:val="23"/>
          <w:szCs w:val="23"/>
          <w:lang w:val="pt-PT"/>
        </w:rPr>
        <w:t>.</w:t>
      </w:r>
      <w:r w:rsidRPr="009E71EC">
        <w:rPr>
          <w:rFonts w:ascii="ZapfHumnst BT" w:hAnsi="ZapfHumnst BT"/>
          <w:sz w:val="23"/>
          <w:szCs w:val="23"/>
        </w:rPr>
        <w:t xml:space="preserve"> </w:t>
      </w:r>
      <w:r w:rsidRPr="009E71EC">
        <w:rPr>
          <w:rFonts w:ascii="ZapfHumnst BT" w:hAnsi="ZapfHumnst BT" w:cs="Arial"/>
          <w:sz w:val="23"/>
          <w:szCs w:val="23"/>
        </w:rPr>
        <w:t>Responsável(</w:t>
      </w:r>
      <w:proofErr w:type="spellStart"/>
      <w:r w:rsidRPr="009E71EC">
        <w:rPr>
          <w:rFonts w:ascii="ZapfHumnst BT" w:hAnsi="ZapfHumnst BT" w:cs="Arial"/>
          <w:sz w:val="23"/>
          <w:szCs w:val="23"/>
        </w:rPr>
        <w:t>is</w:t>
      </w:r>
      <w:proofErr w:type="spellEnd"/>
      <w:r w:rsidRPr="009E71EC">
        <w:rPr>
          <w:rFonts w:ascii="ZapfHumnst BT" w:hAnsi="ZapfHumnst BT" w:cs="Arial"/>
          <w:sz w:val="23"/>
          <w:szCs w:val="23"/>
        </w:rPr>
        <w:t xml:space="preserve">): </w:t>
      </w:r>
      <w:r w:rsidRPr="009E71EC">
        <w:rPr>
          <w:rFonts w:ascii="ZapfHumnst BT" w:hAnsi="ZapfHumnst BT"/>
          <w:sz w:val="23"/>
          <w:szCs w:val="23"/>
        </w:rPr>
        <w:t>Roger Coqueiro Linhares</w:t>
      </w:r>
      <w:r w:rsidRPr="009E71EC">
        <w:rPr>
          <w:rFonts w:ascii="ZapfHumnst BT" w:hAnsi="ZapfHumnst BT" w:cs="Arial"/>
          <w:sz w:val="23"/>
          <w:szCs w:val="23"/>
        </w:rPr>
        <w:t xml:space="preserve"> – Prefeito Municipal. Vistos, relatados e discutidos os presentes autos, considerando o Memorando de Inspeção n° 012/2024-DFCONTRATOS, à fl. 01 da peça 01, o Relatório de Inspeção da Divisão de Fiscalização de Licitações e Contratações 2 – DFCONTRATOS 2, às fls. 01/17 da peça 03, o Termo de Conclusão da Instrução Processual da Diretoria de Fiscalização de Licitações e Contratações – DFCONTRATOS, à fl. 01 da peça 06, a manifestação do Ministério Público de Contas, às fls. 01/05 da peça 08, o voto do(a) Relator(a) Cons.ª </w:t>
      </w:r>
      <w:r w:rsidRPr="009E71EC">
        <w:rPr>
          <w:rFonts w:ascii="ZapfHumnst BT" w:hAnsi="ZapfHumnst BT"/>
          <w:sz w:val="23"/>
          <w:szCs w:val="23"/>
        </w:rPr>
        <w:t>Flora Izabel Nobre Rodrigues</w:t>
      </w:r>
      <w:r w:rsidRPr="009E71EC">
        <w:rPr>
          <w:rFonts w:ascii="ZapfHumnst BT" w:hAnsi="ZapfHumnst BT" w:cs="Arial"/>
          <w:bCs/>
          <w:sz w:val="23"/>
          <w:szCs w:val="23"/>
        </w:rPr>
        <w:t xml:space="preserve">, </w:t>
      </w:r>
      <w:r w:rsidRPr="009E71EC">
        <w:rPr>
          <w:rFonts w:ascii="ZapfHumnst BT" w:hAnsi="ZapfHumnst BT" w:cs="Arial"/>
          <w:sz w:val="23"/>
          <w:szCs w:val="23"/>
        </w:rPr>
        <w:t xml:space="preserve">às fls. 01/05 da peça 13, e o mais que dos autos consta, decidiu a Primeira Câmara, unânime, de acordo com a manifestação </w:t>
      </w:r>
      <w:r w:rsidRPr="009E71EC">
        <w:rPr>
          <w:rFonts w:ascii="ZapfHumnst BT" w:hAnsi="ZapfHumnst BT"/>
          <w:sz w:val="23"/>
          <w:szCs w:val="23"/>
        </w:rPr>
        <w:t xml:space="preserve">do Ministério Público de Contas </w:t>
      </w:r>
      <w:r w:rsidRPr="009E71EC">
        <w:rPr>
          <w:rFonts w:ascii="ZapfHumnst BT" w:hAnsi="ZapfHumnst BT" w:cs="Arial"/>
          <w:sz w:val="23"/>
          <w:szCs w:val="23"/>
        </w:rPr>
        <w:t xml:space="preserve">e nos termos do voto do(a) Relator(a), </w:t>
      </w:r>
      <w:r w:rsidRPr="009E71EC">
        <w:rPr>
          <w:rFonts w:ascii="ZapfHumnst BT" w:hAnsi="ZapfHumnst BT"/>
          <w:sz w:val="23"/>
          <w:szCs w:val="23"/>
        </w:rPr>
        <w:t>pelo</w:t>
      </w:r>
      <w:r w:rsidRPr="009E71EC">
        <w:rPr>
          <w:rFonts w:ascii="ZapfHumnst BT" w:hAnsi="ZapfHumnst BT"/>
          <w:b/>
          <w:bCs/>
          <w:sz w:val="23"/>
          <w:szCs w:val="23"/>
        </w:rPr>
        <w:t xml:space="preserve"> acolhimento da proposta de encaminhamento das determinações (sugeridas pela </w:t>
      </w:r>
      <w:r w:rsidRPr="009E71EC">
        <w:rPr>
          <w:rFonts w:ascii="ZapfHumnst BT" w:hAnsi="ZapfHumnst BT" w:cs="Arial"/>
          <w:b/>
          <w:bCs/>
          <w:sz w:val="23"/>
          <w:szCs w:val="23"/>
        </w:rPr>
        <w:t>DFCONTRATOS 2</w:t>
      </w:r>
      <w:r w:rsidRPr="009E71EC">
        <w:rPr>
          <w:rFonts w:ascii="ZapfHumnst BT" w:hAnsi="ZapfHumnst BT"/>
          <w:b/>
          <w:bCs/>
          <w:sz w:val="23"/>
          <w:szCs w:val="23"/>
        </w:rPr>
        <w:t xml:space="preserve">, à fl. 15 da peça 03) como recomendações </w:t>
      </w:r>
      <w:r w:rsidRPr="009E71EC">
        <w:rPr>
          <w:rFonts w:ascii="ZapfHumnst BT" w:hAnsi="ZapfHumnst BT" w:cs="Arial"/>
          <w:sz w:val="23"/>
          <w:szCs w:val="23"/>
        </w:rPr>
        <w:t>(</w:t>
      </w:r>
      <w:r w:rsidRPr="009E71EC">
        <w:rPr>
          <w:rFonts w:ascii="ZapfHumnst BT" w:hAnsi="ZapfHumnst BT" w:cs="Arial"/>
          <w:i/>
          <w:iCs/>
          <w:sz w:val="23"/>
          <w:szCs w:val="23"/>
        </w:rPr>
        <w:t xml:space="preserve">art. 82, X da Resolução TCE/PI n° 13/11 – Regimento </w:t>
      </w:r>
      <w:r w:rsidRPr="009E71EC">
        <w:rPr>
          <w:rFonts w:ascii="ZapfHumnst BT" w:hAnsi="ZapfHumnst BT" w:cs="Arial"/>
          <w:i/>
          <w:sz w:val="23"/>
          <w:szCs w:val="23"/>
        </w:rPr>
        <w:t>Interno</w:t>
      </w:r>
      <w:r w:rsidRPr="009E71EC">
        <w:rPr>
          <w:rFonts w:ascii="ZapfHumnst BT" w:hAnsi="ZapfHumnst BT" w:cs="Arial"/>
          <w:bCs/>
          <w:i/>
          <w:sz w:val="23"/>
          <w:szCs w:val="23"/>
        </w:rPr>
        <w:t xml:space="preserve">, </w:t>
      </w:r>
      <w:r w:rsidRPr="009E71EC">
        <w:rPr>
          <w:rFonts w:ascii="ZapfHumnst BT" w:hAnsi="ZapfHumnst BT" w:cs="Arial"/>
          <w:i/>
          <w:sz w:val="23"/>
          <w:szCs w:val="23"/>
        </w:rPr>
        <w:t>republicada no DOE TCE/PI nº 13 de 23/01/14</w:t>
      </w:r>
      <w:r w:rsidRPr="009E71EC">
        <w:rPr>
          <w:rFonts w:ascii="ZapfHumnst BT" w:hAnsi="ZapfHumnst BT" w:cs="Arial"/>
          <w:iCs/>
          <w:sz w:val="23"/>
          <w:szCs w:val="23"/>
        </w:rPr>
        <w:t>) ao(à)</w:t>
      </w:r>
      <w:r w:rsidRPr="009E71EC">
        <w:rPr>
          <w:rFonts w:ascii="ZapfHumnst BT" w:hAnsi="ZapfHumnst BT" w:cs="Arial"/>
          <w:b/>
          <w:bCs/>
          <w:iCs/>
          <w:sz w:val="23"/>
          <w:szCs w:val="23"/>
        </w:rPr>
        <w:t xml:space="preserve"> atual gestor(a) da </w:t>
      </w:r>
      <w:r w:rsidRPr="009E71EC">
        <w:rPr>
          <w:rFonts w:ascii="ZapfHumnst BT" w:hAnsi="ZapfHumnst BT" w:cs="Arial"/>
          <w:b/>
          <w:bCs/>
          <w:noProof/>
          <w:sz w:val="23"/>
          <w:szCs w:val="23"/>
        </w:rPr>
        <w:t>P</w:t>
      </w:r>
      <w:r w:rsidRPr="009E71EC">
        <w:rPr>
          <w:rFonts w:ascii="ZapfHumnst BT" w:hAnsi="ZapfHumnst BT" w:cs="Arial"/>
          <w:b/>
          <w:noProof/>
          <w:sz w:val="23"/>
          <w:szCs w:val="23"/>
        </w:rPr>
        <w:t>REFEITURA MUNICIPAL DE JOSÉ DE FREITAS-PI</w:t>
      </w:r>
      <w:r w:rsidRPr="009E71EC">
        <w:rPr>
          <w:rFonts w:ascii="ZapfHumnst BT" w:hAnsi="ZapfHumnst BT"/>
          <w:sz w:val="23"/>
          <w:szCs w:val="23"/>
        </w:rPr>
        <w:t>, que deverá ser cientificado por meio da publicação desta decisão no Diário Oficial (art. 268 do RI/TCE-PI), nos seguintes termos:</w:t>
      </w:r>
      <w:r>
        <w:rPr>
          <w:rFonts w:ascii="ZapfHumnst BT" w:hAnsi="ZapfHumnst BT"/>
          <w:sz w:val="23"/>
          <w:szCs w:val="23"/>
        </w:rPr>
        <w:t xml:space="preserve"> a) </w:t>
      </w:r>
      <w:r w:rsidRPr="009E71EC">
        <w:rPr>
          <w:rFonts w:ascii="ZapfHumnst BT" w:hAnsi="ZapfHumnst BT"/>
          <w:i/>
          <w:iCs/>
          <w:sz w:val="23"/>
          <w:szCs w:val="23"/>
        </w:rPr>
        <w:t xml:space="preserve">Que o Gestor se </w:t>
      </w:r>
      <w:r w:rsidRPr="009E71EC">
        <w:rPr>
          <w:rFonts w:ascii="ZapfHumnst BT" w:hAnsi="ZapfHumnst BT"/>
          <w:i/>
          <w:iCs/>
          <w:caps/>
          <w:sz w:val="23"/>
          <w:szCs w:val="23"/>
        </w:rPr>
        <w:t>atente</w:t>
      </w:r>
      <w:r w:rsidRPr="009E71EC">
        <w:rPr>
          <w:rFonts w:ascii="ZapfHumnst BT" w:hAnsi="ZapfHumnst BT"/>
          <w:i/>
          <w:iCs/>
          <w:sz w:val="23"/>
          <w:szCs w:val="23"/>
        </w:rPr>
        <w:t xml:space="preserve"> para o cumprimento do artigo 18 da Lei nº 14.133/2021, quanto aos aspectos formais da instrução do processo licitatório, nele compreendidas as dispensas e inexigibilidades;</w:t>
      </w:r>
      <w:r>
        <w:rPr>
          <w:rFonts w:ascii="ZapfHumnst BT" w:hAnsi="ZapfHumnst BT"/>
          <w:i/>
          <w:iCs/>
          <w:sz w:val="23"/>
          <w:szCs w:val="23"/>
        </w:rPr>
        <w:t xml:space="preserve"> b) </w:t>
      </w:r>
      <w:r w:rsidRPr="009E71EC">
        <w:rPr>
          <w:rFonts w:ascii="ZapfHumnst BT" w:hAnsi="ZapfHumnst BT"/>
          <w:i/>
          <w:iCs/>
          <w:sz w:val="23"/>
          <w:szCs w:val="23"/>
        </w:rPr>
        <w:t>Que, na fase preparatória da licitação, na qual envolve a elaboração do Projeto Básico ou Termo de Referência (Anexos do Edital), bem como as estimativas das demandas e pesquisas mercadológicas para a fixação dos preços de referência, SEJAM FUNDAMENTADAS em estudos técnicos preliminares, com os elementos mínimos estabelecidos no parágrafo 1º do artigo 18 da Lei nº 14.133/2021;</w:t>
      </w:r>
      <w:r>
        <w:rPr>
          <w:rFonts w:ascii="ZapfHumnst BT" w:hAnsi="ZapfHumnst BT"/>
          <w:i/>
          <w:iCs/>
          <w:sz w:val="23"/>
          <w:szCs w:val="23"/>
        </w:rPr>
        <w:t xml:space="preserve"> c) </w:t>
      </w:r>
      <w:r w:rsidRPr="009E71EC">
        <w:rPr>
          <w:rFonts w:ascii="ZapfHumnst BT" w:hAnsi="ZapfHumnst BT"/>
          <w:i/>
          <w:iCs/>
          <w:sz w:val="23"/>
          <w:szCs w:val="23"/>
        </w:rPr>
        <w:t>Que o gestor PRIORIZE a realização dos processos licitatórios com julgamento das propostas por ITEM, ao invés de LOTES, em cumprimento ao parágrafo 1º do artigo 82 da Lei nº 14.133/2021, visando a ampliação da competitividade e a evitar restrição ao seu caráter competitivo.</w:t>
      </w:r>
      <w:r>
        <w:rPr>
          <w:rFonts w:ascii="ZapfHumnst BT" w:hAnsi="ZapfHumnst BT"/>
          <w:i/>
          <w:iCs/>
          <w:sz w:val="23"/>
          <w:szCs w:val="23"/>
        </w:rPr>
        <w:t xml:space="preserve"> </w:t>
      </w:r>
      <w:r w:rsidRPr="009E71EC">
        <w:rPr>
          <w:rFonts w:ascii="ZapfHumnst BT" w:hAnsi="ZapfHumnst BT" w:cs="Arial"/>
          <w:b/>
          <w:bCs/>
          <w:sz w:val="23"/>
          <w:szCs w:val="23"/>
        </w:rPr>
        <w:t>Presentes</w:t>
      </w:r>
      <w:r w:rsidRPr="009E71EC">
        <w:rPr>
          <w:rFonts w:ascii="ZapfHumnst BT" w:hAnsi="ZapfHumnst BT" w:cs="Arial"/>
          <w:sz w:val="23"/>
          <w:szCs w:val="23"/>
        </w:rPr>
        <w:t xml:space="preserve">: Cons.ª </w:t>
      </w:r>
      <w:r w:rsidRPr="009E71EC">
        <w:rPr>
          <w:rFonts w:ascii="ZapfHumnst BT" w:hAnsi="ZapfHumnst BT"/>
          <w:sz w:val="23"/>
          <w:szCs w:val="23"/>
        </w:rPr>
        <w:t>Flora Izabel Nobre Rodrigues</w:t>
      </w:r>
      <w:r w:rsidRPr="009E71EC">
        <w:rPr>
          <w:rFonts w:ascii="ZapfHumnst BT" w:hAnsi="ZapfHumnst BT" w:cs="Arial"/>
          <w:sz w:val="23"/>
          <w:szCs w:val="23"/>
        </w:rPr>
        <w:t xml:space="preserve"> (Presidenta);</w:t>
      </w:r>
      <w:r w:rsidRPr="009E71EC">
        <w:rPr>
          <w:rFonts w:ascii="ZapfHumnst BT" w:hAnsi="ZapfHumnst BT"/>
          <w:sz w:val="23"/>
          <w:szCs w:val="23"/>
        </w:rPr>
        <w:t xml:space="preserve"> </w:t>
      </w:r>
      <w:r w:rsidRPr="009E71EC">
        <w:rPr>
          <w:rFonts w:ascii="ZapfHumnst BT" w:hAnsi="ZapfHumnst BT" w:cs="Arial"/>
          <w:sz w:val="23"/>
          <w:szCs w:val="23"/>
        </w:rPr>
        <w:t>Co</w:t>
      </w:r>
      <w:r w:rsidRPr="009E71EC">
        <w:rPr>
          <w:rFonts w:ascii="ZapfHumnst BT" w:hAnsi="ZapfHumnst BT"/>
          <w:sz w:val="23"/>
          <w:szCs w:val="23"/>
        </w:rPr>
        <w:t xml:space="preserve">ns.ª Rejane Ribeiro Sousa Dias; e Cons. Substituto Jackson Nobre Veras, convocado para substituir o </w:t>
      </w:r>
      <w:r w:rsidRPr="009E71EC">
        <w:rPr>
          <w:rFonts w:ascii="ZapfHumnst BT" w:hAnsi="ZapfHumnst BT" w:cs="Arial"/>
          <w:sz w:val="23"/>
          <w:szCs w:val="23"/>
        </w:rPr>
        <w:t>Co</w:t>
      </w:r>
      <w:r w:rsidRPr="009E71EC">
        <w:rPr>
          <w:rFonts w:ascii="ZapfHumnst BT" w:hAnsi="ZapfHumnst BT"/>
          <w:sz w:val="23"/>
          <w:szCs w:val="23"/>
        </w:rPr>
        <w:t>ns. Kleber Dantas Eulálio na presente sessão de julgamento.</w:t>
      </w:r>
      <w:r>
        <w:rPr>
          <w:rFonts w:ascii="ZapfHumnst BT" w:hAnsi="ZapfHumnst BT"/>
          <w:sz w:val="23"/>
          <w:szCs w:val="23"/>
        </w:rPr>
        <w:t xml:space="preserve"> </w:t>
      </w:r>
      <w:r w:rsidRPr="009E71EC">
        <w:rPr>
          <w:rFonts w:ascii="ZapfHumnst BT" w:hAnsi="ZapfHumnst BT" w:cs="Arial"/>
          <w:b/>
          <w:bCs/>
          <w:sz w:val="23"/>
          <w:szCs w:val="23"/>
        </w:rPr>
        <w:t>Representante do Ministério Público de Contas</w:t>
      </w:r>
      <w:r w:rsidRPr="009E71EC">
        <w:rPr>
          <w:rFonts w:ascii="ZapfHumnst BT" w:hAnsi="ZapfHumnst BT" w:cs="Arial"/>
          <w:b/>
          <w:sz w:val="23"/>
          <w:szCs w:val="23"/>
        </w:rPr>
        <w:t xml:space="preserve"> presente</w:t>
      </w:r>
      <w:r w:rsidRPr="009E71EC">
        <w:rPr>
          <w:rFonts w:ascii="ZapfHumnst BT" w:hAnsi="ZapfHumnst BT" w:cs="Arial"/>
          <w:sz w:val="23"/>
          <w:szCs w:val="23"/>
        </w:rPr>
        <w:t>: Procurador José Araújo Pinheiro Júnior.</w:t>
      </w:r>
    </w:p>
    <w:p w14:paraId="6C7DF925" w14:textId="77777777" w:rsidR="00200143" w:rsidRDefault="00200143" w:rsidP="000E042B">
      <w:pPr>
        <w:spacing w:line="280" w:lineRule="exact"/>
        <w:jc w:val="both"/>
        <w:rPr>
          <w:rFonts w:ascii="ZapfHumnst BT" w:hAnsi="ZapfHumnst BT" w:cs="Arial"/>
          <w:sz w:val="23"/>
          <w:szCs w:val="23"/>
        </w:rPr>
      </w:pPr>
    </w:p>
    <w:p w14:paraId="6FECD942" w14:textId="77777777" w:rsidR="00575137" w:rsidRPr="005E3940" w:rsidRDefault="00575137" w:rsidP="000E042B">
      <w:pPr>
        <w:spacing w:line="280" w:lineRule="exact"/>
        <w:jc w:val="both"/>
        <w:rPr>
          <w:rFonts w:ascii="ZapfHumnst BT" w:hAnsi="ZapfHumnst BT" w:cs="Arial"/>
          <w:sz w:val="23"/>
          <w:szCs w:val="23"/>
        </w:rPr>
      </w:pPr>
    </w:p>
    <w:p w14:paraId="1F0F252D" w14:textId="0009D222" w:rsidR="00104CBA" w:rsidRPr="005E3940" w:rsidRDefault="00104CBA" w:rsidP="000E042B">
      <w:pPr>
        <w:spacing w:line="280" w:lineRule="exact"/>
        <w:jc w:val="both"/>
        <w:rPr>
          <w:rFonts w:ascii="ZapfHumnst BT" w:hAnsi="ZapfHumnst BT" w:cs="Arial"/>
          <w:b/>
          <w:sz w:val="23"/>
          <w:szCs w:val="23"/>
        </w:rPr>
      </w:pPr>
      <w:r w:rsidRPr="005E3940">
        <w:rPr>
          <w:rFonts w:ascii="ZapfHumnst BT" w:hAnsi="ZapfHumnst BT" w:cs="Arial"/>
          <w:b/>
          <w:sz w:val="23"/>
          <w:szCs w:val="23"/>
        </w:rPr>
        <w:t>RELATADOS PELA CONS.ª REJANE RIBEIRO SOUSA DIAS</w:t>
      </w:r>
    </w:p>
    <w:p w14:paraId="4FBBE577" w14:textId="7379AE84" w:rsidR="00C2633D" w:rsidRDefault="005141DE" w:rsidP="000E042B">
      <w:pPr>
        <w:spacing w:line="280" w:lineRule="exact"/>
        <w:jc w:val="both"/>
        <w:rPr>
          <w:rFonts w:ascii="ZapfHumnst BT" w:hAnsi="ZapfHumnst BT" w:cs="Arial"/>
          <w:sz w:val="23"/>
          <w:szCs w:val="23"/>
        </w:rPr>
      </w:pPr>
      <w:r w:rsidRPr="006067DB">
        <w:rPr>
          <w:rFonts w:ascii="ZapfHumnst BT" w:hAnsi="ZapfHumnst BT" w:cs="Arial"/>
          <w:sz w:val="23"/>
          <w:szCs w:val="23"/>
        </w:rPr>
        <w:t>DECISÃO Nº 186/2024.</w:t>
      </w:r>
      <w:r w:rsidRPr="006067DB">
        <w:rPr>
          <w:rFonts w:ascii="ZapfHumnst BT" w:hAnsi="ZapfHumnst BT" w:cs="Arial"/>
          <w:b/>
          <w:sz w:val="23"/>
          <w:szCs w:val="23"/>
        </w:rPr>
        <w:t xml:space="preserve"> </w:t>
      </w:r>
      <w:r w:rsidRPr="006067DB">
        <w:rPr>
          <w:rFonts w:ascii="ZapfHumnst BT" w:hAnsi="ZapfHumnst BT" w:cs="Arial"/>
          <w:b/>
          <w:noProof/>
          <w:sz w:val="23"/>
          <w:szCs w:val="23"/>
        </w:rPr>
        <w:t>TC/020391/2021 – PRESTAÇÃO DE CONTAS DE GESTÃO DO MUNICÍPIO DE PIRACURUCA-PI (EXERCÍCIO FINANCEIRO DE 2021)</w:t>
      </w:r>
      <w:r w:rsidRPr="006067DB">
        <w:rPr>
          <w:rFonts w:ascii="ZapfHumnst BT" w:hAnsi="ZapfHumnst BT" w:cs="Arial"/>
          <w:sz w:val="23"/>
          <w:szCs w:val="23"/>
        </w:rPr>
        <w:t xml:space="preserve">. </w:t>
      </w:r>
      <w:r w:rsidRPr="006067DB">
        <w:rPr>
          <w:rFonts w:ascii="ZapfHumnst BT" w:hAnsi="ZapfHumnst BT" w:cs="Arial"/>
          <w:b/>
          <w:bCs/>
          <w:sz w:val="23"/>
          <w:szCs w:val="23"/>
        </w:rPr>
        <w:t>QUANTO ÀS CONTAS DE GESTÃO:</w:t>
      </w:r>
      <w:r>
        <w:rPr>
          <w:rFonts w:ascii="ZapfHumnst BT" w:hAnsi="ZapfHumnst BT" w:cs="Arial"/>
          <w:b/>
          <w:bCs/>
          <w:sz w:val="23"/>
          <w:szCs w:val="23"/>
        </w:rPr>
        <w:t xml:space="preserve"> </w:t>
      </w:r>
      <w:r w:rsidRPr="006067DB">
        <w:rPr>
          <w:rFonts w:ascii="ZapfHumnst BT" w:hAnsi="ZapfHumnst BT" w:cs="Arial"/>
          <w:b/>
          <w:sz w:val="23"/>
          <w:szCs w:val="23"/>
        </w:rPr>
        <w:t>PREFEITURA MUNICIPAL</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Prefeito: </w:t>
      </w:r>
      <w:r w:rsidRPr="006067DB">
        <w:rPr>
          <w:rFonts w:ascii="ZapfHumnst BT" w:hAnsi="ZapfHumnst BT" w:cs="Helvetica"/>
          <w:sz w:val="23"/>
          <w:szCs w:val="23"/>
        </w:rPr>
        <w:t>Francisco de Assis da Silva Melo</w:t>
      </w:r>
      <w:r w:rsidRPr="006067DB">
        <w:rPr>
          <w:rFonts w:ascii="ZapfHumnst BT" w:hAnsi="ZapfHumnst BT" w:cs="Arial"/>
          <w:bCs/>
          <w:sz w:val="23"/>
          <w:szCs w:val="23"/>
        </w:rPr>
        <w:t xml:space="preserve">. Advogado(s): James Rodrigues dos Santos (OAB/PI nº 8.424) </w:t>
      </w:r>
      <w:r w:rsidRPr="006067DB">
        <w:rPr>
          <w:rFonts w:ascii="ZapfHumnst BT" w:hAnsi="ZapfHumnst BT" w:cs="Arial"/>
          <w:bCs/>
          <w:i/>
          <w:sz w:val="23"/>
          <w:szCs w:val="23"/>
        </w:rPr>
        <w:t>e outro</w:t>
      </w:r>
      <w:r w:rsidRPr="006067DB">
        <w:rPr>
          <w:rFonts w:ascii="ZapfHumnst BT" w:hAnsi="ZapfHumnst BT" w:cs="Arial"/>
          <w:bCs/>
          <w:sz w:val="23"/>
          <w:szCs w:val="23"/>
        </w:rPr>
        <w:t xml:space="preserve"> – (Procuração: fl. 01 da peça 65).</w:t>
      </w:r>
      <w:r>
        <w:rPr>
          <w:rFonts w:ascii="ZapfHumnst BT" w:hAnsi="ZapfHumnst BT" w:cs="Arial"/>
          <w:bCs/>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 xml:space="preserve">às fls. 01/16 da peça 90, e o mais que dos autos </w:t>
      </w:r>
      <w:r w:rsidRPr="006067DB">
        <w:rPr>
          <w:rFonts w:ascii="ZapfHumnst BT" w:hAnsi="ZapfHumnst BT" w:cs="Arial"/>
          <w:sz w:val="23"/>
          <w:szCs w:val="23"/>
        </w:rPr>
        <w:lastRenderedPageBreak/>
        <w:t>consta, decidiu a Primeira Câmara, unânime, de concordando parcialmente com a manifestação do Ministério Público de Contas, pelo julgamento de</w:t>
      </w:r>
      <w:r w:rsidRPr="006067DB">
        <w:rPr>
          <w:rFonts w:ascii="ZapfHumnst BT" w:hAnsi="ZapfHumnst BT" w:cs="Arial"/>
          <w:b/>
          <w:sz w:val="23"/>
          <w:szCs w:val="23"/>
        </w:rPr>
        <w:t xml:space="preserve"> regularidade com ressalvas</w:t>
      </w:r>
      <w:r w:rsidRPr="006067DB">
        <w:rPr>
          <w:rFonts w:ascii="ZapfHumnst BT" w:hAnsi="ZapfHumnst BT" w:cs="Arial"/>
          <w:sz w:val="23"/>
          <w:szCs w:val="23"/>
        </w:rPr>
        <w:t>, com fundamento no art. 122, II da Lei Estadual n° 5.888/09 e nos termos do voto do(a) Relator(a)</w:t>
      </w:r>
      <w:r w:rsidRPr="006067DB">
        <w:rPr>
          <w:rFonts w:ascii="ZapfHumnst BT" w:hAnsi="ZapfHumnst BT" w:cs="Arial"/>
          <w:bCs/>
          <w:iCs/>
          <w:sz w:val="23"/>
          <w:szCs w:val="23"/>
        </w:rPr>
        <w:t>.</w:t>
      </w:r>
      <w:r>
        <w:rPr>
          <w:rFonts w:ascii="ZapfHumnst BT" w:hAnsi="ZapfHumnst BT" w:cs="Arial"/>
          <w:bCs/>
          <w:iCs/>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ao gestor, Sr.</w:t>
      </w:r>
      <w:r w:rsidRPr="006067DB">
        <w:rPr>
          <w:rFonts w:ascii="ZapfHumnst BT" w:hAnsi="ZapfHumnst BT" w:cs="Arial"/>
          <w:b/>
          <w:bCs/>
          <w:sz w:val="23"/>
          <w:szCs w:val="23"/>
        </w:rPr>
        <w:t xml:space="preserve"> </w:t>
      </w:r>
      <w:r w:rsidRPr="006067DB">
        <w:rPr>
          <w:rFonts w:ascii="ZapfHumnst BT" w:hAnsi="ZapfHumnst BT" w:cs="Helvetica"/>
          <w:b/>
          <w:bCs/>
          <w:sz w:val="23"/>
          <w:szCs w:val="23"/>
        </w:rPr>
        <w:t xml:space="preserve">Francisco de Assis da Silva Melo </w:t>
      </w:r>
      <w:r w:rsidRPr="006067DB">
        <w:rPr>
          <w:rFonts w:ascii="ZapfHumnst BT" w:hAnsi="ZapfHumnst BT" w:cs="Arial"/>
          <w:sz w:val="23"/>
          <w:szCs w:val="23"/>
        </w:rPr>
        <w:t>(</w:t>
      </w:r>
      <w:r w:rsidRPr="006067DB">
        <w:rPr>
          <w:rFonts w:ascii="ZapfHumnst BT" w:hAnsi="ZapfHumnst BT" w:cs="Arial"/>
          <w:i/>
          <w:iCs/>
          <w:sz w:val="23"/>
          <w:szCs w:val="23"/>
        </w:rPr>
        <w:t>Prefeita Municipal</w:t>
      </w:r>
      <w:r w:rsidRPr="006067DB">
        <w:rPr>
          <w:rFonts w:ascii="ZapfHumnst BT" w:hAnsi="ZapfHumnst BT" w:cs="Arial"/>
          <w:sz w:val="23"/>
          <w:szCs w:val="23"/>
        </w:rPr>
        <w:t>), no valor correspondente a</w:t>
      </w:r>
      <w:r w:rsidRPr="006067DB">
        <w:rPr>
          <w:rFonts w:ascii="ZapfHumnst BT" w:hAnsi="ZapfHumnst BT" w:cs="Arial"/>
          <w:b/>
          <w:sz w:val="23"/>
          <w:szCs w:val="23"/>
        </w:rPr>
        <w:t xml:space="preserve"> 500 UFR-PI</w:t>
      </w:r>
      <w:r w:rsidRPr="006067DB">
        <w:rPr>
          <w:rFonts w:ascii="ZapfHumnst BT" w:hAnsi="ZapfHumnst BT" w:cs="Arial"/>
          <w:sz w:val="23"/>
          <w:szCs w:val="23"/>
        </w:rPr>
        <w:t xml:space="preserve"> (</w:t>
      </w:r>
      <w:r w:rsidRPr="006067DB">
        <w:rPr>
          <w:rFonts w:ascii="ZapfHumnst BT" w:hAnsi="ZapfHumnst BT" w:cs="Arial"/>
          <w:i/>
          <w:sz w:val="23"/>
          <w:szCs w:val="23"/>
        </w:rPr>
        <w:t>art. 79, I da Lei Estadual nº 5.888/09 c/c o art. 206, I e III da Resolução TCE/PI nº 13/11 – Regimento Interno, republicada no D.O.E. TCE/PI nº 13 de 23/01/14)</w:t>
      </w:r>
      <w:r w:rsidRPr="006067DB">
        <w:rPr>
          <w:rFonts w:ascii="ZapfHumnst BT" w:hAnsi="ZapfHumnst BT" w:cs="Arial"/>
          <w:sz w:val="23"/>
          <w:szCs w:val="23"/>
        </w:rPr>
        <w:t>, a ser recolhida ao Fundo de Modernização do Tribunal de Contas-FMTC (</w:t>
      </w:r>
      <w:r w:rsidRPr="006067DB">
        <w:rPr>
          <w:rFonts w:ascii="ZapfHumnst BT" w:hAnsi="ZapfHumnst BT" w:cs="Arial"/>
          <w:i/>
          <w:sz w:val="23"/>
          <w:szCs w:val="23"/>
        </w:rPr>
        <w:t>art. 384, parágrafo único, da resolução supracitada</w:t>
      </w:r>
      <w:r w:rsidRPr="006067DB">
        <w:rPr>
          <w:rFonts w:ascii="ZapfHumnst BT" w:hAnsi="ZapfHumnst BT" w:cs="Arial"/>
          <w:sz w:val="23"/>
          <w:szCs w:val="23"/>
        </w:rPr>
        <w:t>), no prazo de 30 (trinta) dias após o trânsito em julgado desta decisão (</w:t>
      </w:r>
      <w:r w:rsidRPr="006067DB">
        <w:rPr>
          <w:rFonts w:ascii="ZapfHumnst BT" w:hAnsi="ZapfHumnst BT" w:cs="Arial"/>
          <w:i/>
          <w:sz w:val="23"/>
          <w:szCs w:val="23"/>
        </w:rPr>
        <w:t>arts. 382 e 386 da resolução supracitada</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bCs/>
          <w:sz w:val="23"/>
          <w:szCs w:val="23"/>
        </w:rPr>
        <w:t>expedição de recomendações</w:t>
      </w:r>
      <w:r w:rsidRPr="006067DB">
        <w:rPr>
          <w:rFonts w:ascii="ZapfHumnst BT" w:hAnsi="ZapfHumnst BT" w:cs="Arial"/>
          <w:sz w:val="23"/>
          <w:szCs w:val="23"/>
        </w:rPr>
        <w:t xml:space="preserve"> (</w:t>
      </w:r>
      <w:r w:rsidRPr="006067DB">
        <w:rPr>
          <w:rFonts w:ascii="ZapfHumnst BT" w:hAnsi="ZapfHumnst BT" w:cs="Arial"/>
          <w:i/>
          <w:iCs/>
          <w:sz w:val="23"/>
          <w:szCs w:val="23"/>
        </w:rPr>
        <w:t xml:space="preserve">art. 1º, § 3º da Resolução TCE/PI n° 13/11 – Regimento </w:t>
      </w:r>
      <w:r w:rsidRPr="006067DB">
        <w:rPr>
          <w:rFonts w:ascii="ZapfHumnst BT" w:hAnsi="ZapfHumnst BT" w:cs="Arial"/>
          <w:i/>
          <w:sz w:val="23"/>
          <w:szCs w:val="23"/>
        </w:rPr>
        <w:t>Interno</w:t>
      </w:r>
      <w:r w:rsidRPr="006067DB">
        <w:rPr>
          <w:rFonts w:ascii="ZapfHumnst BT" w:hAnsi="ZapfHumnst BT" w:cs="Arial"/>
          <w:bCs/>
          <w:i/>
          <w:sz w:val="23"/>
          <w:szCs w:val="23"/>
        </w:rPr>
        <w:t xml:space="preserve">, </w:t>
      </w:r>
      <w:r w:rsidRPr="006067DB">
        <w:rPr>
          <w:rFonts w:ascii="ZapfHumnst BT" w:hAnsi="ZapfHumnst BT" w:cs="Arial"/>
          <w:i/>
          <w:sz w:val="23"/>
          <w:szCs w:val="23"/>
        </w:rPr>
        <w:t>republicada no DOE TCE/PI nº 13 de 23/01/14</w:t>
      </w:r>
      <w:r w:rsidRPr="006067DB">
        <w:rPr>
          <w:rFonts w:ascii="ZapfHumnst BT" w:hAnsi="ZapfHumnst BT" w:cs="Arial"/>
          <w:iCs/>
          <w:sz w:val="23"/>
          <w:szCs w:val="23"/>
        </w:rPr>
        <w:t xml:space="preserve">) ao(à) </w:t>
      </w:r>
      <w:r w:rsidRPr="006067DB">
        <w:rPr>
          <w:rFonts w:ascii="ZapfHumnst BT" w:hAnsi="ZapfHumnst BT" w:cs="Arial"/>
          <w:b/>
          <w:bCs/>
          <w:iCs/>
          <w:sz w:val="23"/>
          <w:szCs w:val="23"/>
        </w:rPr>
        <w:t>atual gestor(a) da PREFEITURA MUNICIPAL DE PIRACURUCA</w:t>
      </w:r>
      <w:r w:rsidRPr="006067DB">
        <w:rPr>
          <w:rFonts w:ascii="ZapfHumnst BT" w:hAnsi="ZapfHumnst BT" w:cs="Arial"/>
          <w:b/>
          <w:bCs/>
          <w:caps/>
          <w:sz w:val="23"/>
          <w:szCs w:val="23"/>
        </w:rPr>
        <w:t>-PI</w:t>
      </w:r>
      <w:r w:rsidRPr="006067DB">
        <w:rPr>
          <w:rFonts w:ascii="ZapfHumnst BT" w:hAnsi="ZapfHumnst BT" w:cs="Arial"/>
          <w:bCs/>
          <w:noProof/>
          <w:sz w:val="23"/>
          <w:szCs w:val="23"/>
        </w:rPr>
        <w:t>, nos seguintes termos:</w:t>
      </w:r>
      <w:r>
        <w:rPr>
          <w:rFonts w:ascii="ZapfHumnst BT" w:hAnsi="ZapfHumnst BT" w:cs="Arial"/>
          <w:bCs/>
          <w:noProof/>
          <w:sz w:val="23"/>
          <w:szCs w:val="23"/>
        </w:rPr>
        <w:t xml:space="preserve"> 1) </w:t>
      </w:r>
      <w:r w:rsidRPr="006067DB">
        <w:rPr>
          <w:rFonts w:ascii="ZapfHumnst BT" w:hAnsi="ZapfHumnst BT"/>
          <w:i/>
          <w:iCs/>
          <w:sz w:val="23"/>
          <w:szCs w:val="23"/>
        </w:rPr>
        <w:t>Abster-se de inserir nos editais de licitações medidas que possam restringir o caráter competitivo dos certames licitatórios;</w:t>
      </w:r>
      <w:r>
        <w:rPr>
          <w:rFonts w:ascii="ZapfHumnst BT" w:hAnsi="ZapfHumnst BT"/>
          <w:i/>
          <w:iCs/>
          <w:sz w:val="23"/>
          <w:szCs w:val="23"/>
        </w:rPr>
        <w:t xml:space="preserve"> 2) </w:t>
      </w:r>
      <w:r w:rsidRPr="006067DB">
        <w:rPr>
          <w:rFonts w:ascii="ZapfHumnst BT" w:hAnsi="ZapfHumnst BT"/>
          <w:i/>
          <w:iCs/>
          <w:sz w:val="23"/>
          <w:szCs w:val="23"/>
        </w:rPr>
        <w:t>Adequar a fase de planejamento das contratações realizadas e da gestão, com a realização de estudos preliminares para dimensionamento do objeto a ser contratado, gerenciamento dos riscos e confecção de termos de referência/projetos básicos que prevejam as especificações e reais necessidades da Administração;</w:t>
      </w:r>
      <w:r>
        <w:rPr>
          <w:rFonts w:ascii="ZapfHumnst BT" w:hAnsi="ZapfHumnst BT"/>
          <w:i/>
          <w:iCs/>
          <w:sz w:val="23"/>
          <w:szCs w:val="23"/>
        </w:rPr>
        <w:t xml:space="preserve"> 3) </w:t>
      </w:r>
      <w:r w:rsidRPr="006067DB">
        <w:rPr>
          <w:rFonts w:ascii="ZapfHumnst BT" w:hAnsi="ZapfHumnst BT"/>
          <w:i/>
          <w:iCs/>
          <w:sz w:val="23"/>
          <w:szCs w:val="23"/>
        </w:rPr>
        <w:t>Que nas contratações diretas seja observado a regra geral (exigências legais) de licitar, bem como um planejamento adequado das necessidades da administração para atendimento da coletividade;</w:t>
      </w:r>
      <w:r>
        <w:rPr>
          <w:rFonts w:ascii="ZapfHumnst BT" w:hAnsi="ZapfHumnst BT"/>
          <w:i/>
          <w:iCs/>
          <w:sz w:val="23"/>
          <w:szCs w:val="23"/>
        </w:rPr>
        <w:t xml:space="preserve"> 4) </w:t>
      </w:r>
      <w:r w:rsidRPr="006067DB">
        <w:rPr>
          <w:rFonts w:ascii="ZapfHumnst BT" w:hAnsi="ZapfHumnst BT"/>
          <w:i/>
          <w:iCs/>
          <w:sz w:val="23"/>
          <w:szCs w:val="23"/>
        </w:rPr>
        <w:t>Cumpra a IN TCE/PI nº 06/2017, quanto aos prazos previstos para a finalização dos processos licitatórios no sistema de Licitações WEB e o cadastramento dos contratos e de fiscais e gestores destes contratos, bem como atente-se para o princípio da segregação de funções quando do empenhamento, liquidação e pagamentos das despesas contratadas;</w:t>
      </w:r>
      <w:r>
        <w:rPr>
          <w:rFonts w:ascii="ZapfHumnst BT" w:hAnsi="ZapfHumnst BT"/>
          <w:i/>
          <w:iCs/>
          <w:sz w:val="23"/>
          <w:szCs w:val="23"/>
        </w:rPr>
        <w:t xml:space="preserve"> 5) </w:t>
      </w:r>
      <w:r w:rsidRPr="006067DB">
        <w:rPr>
          <w:rFonts w:ascii="ZapfHumnst BT" w:hAnsi="ZapfHumnst BT"/>
          <w:i/>
          <w:iCs/>
          <w:sz w:val="23"/>
          <w:szCs w:val="23"/>
        </w:rPr>
        <w:t>Que promova, preferencialmente, a realização de pregão eletrônico nas contratações governamentais de bens e serviços comuns, quando da execução de todas as licitações, independentemente da fonte de recursos envolvida, salvo por incapacidade técnica cabalmente demonstrada;</w:t>
      </w:r>
      <w:r>
        <w:rPr>
          <w:rFonts w:ascii="ZapfHumnst BT" w:hAnsi="ZapfHumnst BT"/>
          <w:i/>
          <w:iCs/>
          <w:sz w:val="23"/>
          <w:szCs w:val="23"/>
        </w:rPr>
        <w:t xml:space="preserve"> 6) </w:t>
      </w:r>
      <w:r w:rsidRPr="006067DB">
        <w:rPr>
          <w:rFonts w:ascii="ZapfHumnst BT" w:hAnsi="ZapfHumnst BT"/>
          <w:i/>
          <w:iCs/>
          <w:sz w:val="23"/>
          <w:szCs w:val="23"/>
        </w:rPr>
        <w:t>Que haja reestruturação de pessoal da administração tributária do órgão na forma instituída pela CF/1988 e demais legislações correlatas;</w:t>
      </w:r>
      <w:r>
        <w:rPr>
          <w:rFonts w:ascii="ZapfHumnst BT" w:hAnsi="ZapfHumnst BT"/>
          <w:i/>
          <w:iCs/>
          <w:sz w:val="23"/>
          <w:szCs w:val="23"/>
        </w:rPr>
        <w:t xml:space="preserve"> 7) </w:t>
      </w:r>
      <w:r w:rsidRPr="006067DB">
        <w:rPr>
          <w:rFonts w:ascii="ZapfHumnst BT" w:hAnsi="ZapfHumnst BT"/>
          <w:i/>
          <w:iCs/>
          <w:sz w:val="23"/>
          <w:szCs w:val="23"/>
        </w:rPr>
        <w:t>Que analise se todos os supostos acúmulos relatados e outros porventura existentes no momento tem abrigo legal ou não e adotar as providências que cada caso requer.</w:t>
      </w:r>
      <w:r>
        <w:rPr>
          <w:rFonts w:ascii="ZapfHumnst BT" w:hAnsi="ZapfHumnst BT"/>
          <w:i/>
          <w:iCs/>
          <w:sz w:val="23"/>
          <w:szCs w:val="23"/>
        </w:rPr>
        <w:t xml:space="preserve"> </w:t>
      </w:r>
      <w:r w:rsidRPr="006067DB">
        <w:rPr>
          <w:rFonts w:ascii="ZapfHumnst BT" w:hAnsi="ZapfHumnst BT" w:cs="Arial"/>
          <w:b/>
          <w:bCs/>
          <w:noProof/>
          <w:sz w:val="23"/>
          <w:szCs w:val="23"/>
        </w:rPr>
        <w:t>SECRETARIA MUNICIPAL DE ADMINISTRAÇÃO E FINANÇAS.</w:t>
      </w:r>
      <w:r>
        <w:rPr>
          <w:rFonts w:ascii="ZapfHumnst BT" w:hAnsi="ZapfHumnst BT" w:cs="Arial"/>
          <w:bCs/>
          <w:sz w:val="23"/>
          <w:szCs w:val="23"/>
        </w:rPr>
        <w:t xml:space="preserve"> </w:t>
      </w:r>
      <w:r w:rsidRPr="006067DB">
        <w:rPr>
          <w:rFonts w:ascii="ZapfHumnst BT" w:hAnsi="ZapfHumnst BT" w:cs="Arial"/>
          <w:sz w:val="23"/>
          <w:szCs w:val="23"/>
        </w:rPr>
        <w:t xml:space="preserve">Secretário(a): Manoel Francisco da Silva. Advogado(s): </w:t>
      </w:r>
      <w:r w:rsidRPr="006067DB">
        <w:rPr>
          <w:rFonts w:ascii="ZapfHumnst BT" w:hAnsi="ZapfHumnst BT"/>
          <w:sz w:val="23"/>
          <w:szCs w:val="23"/>
        </w:rPr>
        <w:t xml:space="preserve">James Rodrigues dos Santos (OAB/PI nº 8.424) </w:t>
      </w:r>
      <w:r w:rsidRPr="006067DB">
        <w:rPr>
          <w:rFonts w:ascii="ZapfHumnst BT" w:hAnsi="ZapfHumnst BT"/>
          <w:i/>
          <w:sz w:val="23"/>
          <w:szCs w:val="23"/>
        </w:rPr>
        <w:t>e outro</w:t>
      </w:r>
      <w:r w:rsidRPr="006067DB">
        <w:rPr>
          <w:rFonts w:ascii="ZapfHumnst BT" w:hAnsi="ZapfHumnst BT"/>
          <w:sz w:val="23"/>
          <w:szCs w:val="23"/>
        </w:rPr>
        <w:t xml:space="preserve"> – (Procuração: fl. 01 da peça 49)</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às fls. 01/16 da peça 90, e o mais que dos autos consta, decidiu a Primeira Câmara, unânime, divergindo da manifestação do Ministério Público de Contas, pelo julgamento de</w:t>
      </w:r>
      <w:r w:rsidRPr="006067DB">
        <w:rPr>
          <w:rFonts w:ascii="ZapfHumnst BT" w:hAnsi="ZapfHumnst BT" w:cs="Arial"/>
          <w:b/>
          <w:sz w:val="23"/>
          <w:szCs w:val="23"/>
        </w:rPr>
        <w:t xml:space="preserve"> regularidade com ressalvas</w:t>
      </w:r>
      <w:r w:rsidRPr="006067DB">
        <w:rPr>
          <w:rFonts w:ascii="ZapfHumnst BT" w:hAnsi="ZapfHumnst BT" w:cs="Arial"/>
          <w:sz w:val="23"/>
          <w:szCs w:val="23"/>
        </w:rPr>
        <w:t>, com fundamento no art. 122, II da Lei Estadual n° 5.888/09 e nos termos do voto do(a) Relator(a)</w:t>
      </w:r>
      <w:r w:rsidRPr="006067DB">
        <w:rPr>
          <w:rFonts w:ascii="ZapfHumnst BT" w:hAnsi="ZapfHumnst BT" w:cs="Arial"/>
          <w:bCs/>
          <w:iCs/>
          <w:sz w:val="23"/>
          <w:szCs w:val="23"/>
        </w:rPr>
        <w:t>.</w:t>
      </w:r>
      <w:r>
        <w:rPr>
          <w:rFonts w:ascii="ZapfHumnst BT" w:hAnsi="ZapfHumnst BT" w:cs="Arial"/>
          <w:bCs/>
          <w:iCs/>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ao gestor, Sr.</w:t>
      </w:r>
      <w:r w:rsidRPr="006067DB">
        <w:rPr>
          <w:rFonts w:ascii="ZapfHumnst BT" w:hAnsi="ZapfHumnst BT" w:cs="Arial"/>
          <w:b/>
          <w:bCs/>
          <w:sz w:val="23"/>
          <w:szCs w:val="23"/>
        </w:rPr>
        <w:t xml:space="preserve"> </w:t>
      </w:r>
      <w:r w:rsidRPr="006067DB">
        <w:rPr>
          <w:rFonts w:ascii="ZapfHumnst BT" w:hAnsi="ZapfHumnst BT" w:cs="Arial"/>
          <w:b/>
          <w:bCs/>
          <w:sz w:val="23"/>
          <w:szCs w:val="23"/>
        </w:rPr>
        <w:lastRenderedPageBreak/>
        <w:t>Manoel Francisco da Silva</w:t>
      </w:r>
      <w:r w:rsidRPr="006067DB">
        <w:rPr>
          <w:rFonts w:ascii="ZapfHumnst BT" w:hAnsi="ZapfHumnst BT" w:cs="Helvetica"/>
          <w:b/>
          <w:bCs/>
          <w:sz w:val="23"/>
          <w:szCs w:val="23"/>
        </w:rPr>
        <w:t xml:space="preserve"> </w:t>
      </w:r>
      <w:r w:rsidRPr="006067DB">
        <w:rPr>
          <w:rFonts w:ascii="ZapfHumnst BT" w:hAnsi="ZapfHumnst BT" w:cs="Arial"/>
          <w:sz w:val="23"/>
          <w:szCs w:val="23"/>
        </w:rPr>
        <w:t>(</w:t>
      </w:r>
      <w:r w:rsidRPr="006067DB">
        <w:rPr>
          <w:rFonts w:ascii="ZapfHumnst BT" w:hAnsi="ZapfHumnst BT" w:cs="Arial"/>
          <w:i/>
          <w:iCs/>
          <w:sz w:val="23"/>
          <w:szCs w:val="23"/>
        </w:rPr>
        <w:t>Secretário Municipal de Administração e Finanças</w:t>
      </w:r>
      <w:r w:rsidRPr="006067DB">
        <w:rPr>
          <w:rFonts w:ascii="ZapfHumnst BT" w:hAnsi="ZapfHumnst BT" w:cs="Arial"/>
          <w:sz w:val="23"/>
          <w:szCs w:val="23"/>
        </w:rPr>
        <w:t>), no valor correspondente a</w:t>
      </w:r>
      <w:r w:rsidRPr="006067DB">
        <w:rPr>
          <w:rFonts w:ascii="ZapfHumnst BT" w:hAnsi="ZapfHumnst BT" w:cs="Arial"/>
          <w:b/>
          <w:sz w:val="23"/>
          <w:szCs w:val="23"/>
        </w:rPr>
        <w:t xml:space="preserve"> 700 UFR-PI</w:t>
      </w:r>
      <w:r w:rsidRPr="006067DB">
        <w:rPr>
          <w:rFonts w:ascii="ZapfHumnst BT" w:hAnsi="ZapfHumnst BT" w:cs="Arial"/>
          <w:sz w:val="23"/>
          <w:szCs w:val="23"/>
        </w:rPr>
        <w:t xml:space="preserve"> (</w:t>
      </w:r>
      <w:r w:rsidRPr="006067DB">
        <w:rPr>
          <w:rFonts w:ascii="ZapfHumnst BT" w:hAnsi="ZapfHumnst BT" w:cs="Arial"/>
          <w:i/>
          <w:sz w:val="23"/>
          <w:szCs w:val="23"/>
        </w:rPr>
        <w:t>art. 79, I e II da Lei Estadual nº 5.888/09 c/c o art. 206, I e III da Resolução TCE/PI nº 13/11 – Regimento Interno, republicada no D.O.E. TCE/PI nº 13 de 23/01/14)</w:t>
      </w:r>
      <w:r w:rsidRPr="006067DB">
        <w:rPr>
          <w:rFonts w:ascii="ZapfHumnst BT" w:hAnsi="ZapfHumnst BT" w:cs="Arial"/>
          <w:sz w:val="23"/>
          <w:szCs w:val="23"/>
        </w:rPr>
        <w:t>, a ser recolhida ao Fundo de Modernização do Tribunal de Contas-FMTC (</w:t>
      </w:r>
      <w:r w:rsidRPr="006067DB">
        <w:rPr>
          <w:rFonts w:ascii="ZapfHumnst BT" w:hAnsi="ZapfHumnst BT" w:cs="Arial"/>
          <w:i/>
          <w:sz w:val="23"/>
          <w:szCs w:val="23"/>
        </w:rPr>
        <w:t>art. 384, parágrafo único, da resolução supracitada</w:t>
      </w:r>
      <w:r w:rsidRPr="006067DB">
        <w:rPr>
          <w:rFonts w:ascii="ZapfHumnst BT" w:hAnsi="ZapfHumnst BT" w:cs="Arial"/>
          <w:sz w:val="23"/>
          <w:szCs w:val="23"/>
        </w:rPr>
        <w:t>), no prazo de 30 (trinta) dias após o trânsito em julgado desta decisão (</w:t>
      </w:r>
      <w:r w:rsidRPr="006067DB">
        <w:rPr>
          <w:rFonts w:ascii="ZapfHumnst BT" w:hAnsi="ZapfHumnst BT" w:cs="Arial"/>
          <w:i/>
          <w:sz w:val="23"/>
          <w:szCs w:val="23"/>
        </w:rPr>
        <w:t>arts. 382 e 386 da resolução supracitada</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b/>
          <w:bCs/>
          <w:noProof/>
          <w:sz w:val="23"/>
          <w:szCs w:val="23"/>
        </w:rPr>
        <w:t>FUNDO DE MANUTENÇÃO E DESENVOLVIMENTO DA EDUCAÇÃO BÁSICA E DE VALORIZAÇÃO DOS PROFISSIONAIS DA EDUCAÇÃO (FUNDEB).</w:t>
      </w:r>
      <w:r>
        <w:rPr>
          <w:rFonts w:ascii="ZapfHumnst BT" w:hAnsi="ZapfHumnst BT" w:cs="Arial"/>
          <w:b/>
          <w:bCs/>
          <w:noProof/>
          <w:sz w:val="23"/>
          <w:szCs w:val="23"/>
        </w:rPr>
        <w:t xml:space="preserve"> </w:t>
      </w:r>
      <w:r w:rsidRPr="006067DB">
        <w:rPr>
          <w:rFonts w:ascii="ZapfHumnst BT" w:hAnsi="ZapfHumnst BT" w:cs="Arial"/>
          <w:sz w:val="23"/>
          <w:szCs w:val="23"/>
        </w:rPr>
        <w:t xml:space="preserve">Gestor(a): Dina Márcia de Sousa Pessoa. Advogado(s): </w:t>
      </w:r>
      <w:r w:rsidRPr="006067DB">
        <w:rPr>
          <w:rFonts w:ascii="ZapfHumnst BT" w:hAnsi="ZapfHumnst BT"/>
          <w:sz w:val="23"/>
          <w:szCs w:val="23"/>
        </w:rPr>
        <w:t xml:space="preserve">James Rodrigues dos Santos (OAB/PI nº 8.424) </w:t>
      </w:r>
      <w:r w:rsidRPr="006067DB">
        <w:rPr>
          <w:rFonts w:ascii="ZapfHumnst BT" w:hAnsi="ZapfHumnst BT"/>
          <w:i/>
          <w:sz w:val="23"/>
          <w:szCs w:val="23"/>
        </w:rPr>
        <w:t>e outro</w:t>
      </w:r>
      <w:r w:rsidRPr="006067DB">
        <w:rPr>
          <w:rFonts w:ascii="ZapfHumnst BT" w:hAnsi="ZapfHumnst BT"/>
          <w:sz w:val="23"/>
          <w:szCs w:val="23"/>
        </w:rPr>
        <w:t xml:space="preserve"> – (Procuração: fl. 01 da peça 53)</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às fls. 01/16 da peça 90, e o mais que dos autos consta, decidiu a Primeira Câmara, unânime, divergindo da manifestação do Ministério Público de Contas, pelo julgamento de</w:t>
      </w:r>
      <w:r w:rsidRPr="006067DB">
        <w:rPr>
          <w:rFonts w:ascii="ZapfHumnst BT" w:hAnsi="ZapfHumnst BT" w:cs="Arial"/>
          <w:b/>
          <w:sz w:val="23"/>
          <w:szCs w:val="23"/>
        </w:rPr>
        <w:t xml:space="preserve"> regularidade com ressalvas</w:t>
      </w:r>
      <w:r w:rsidRPr="006067DB">
        <w:rPr>
          <w:rFonts w:ascii="ZapfHumnst BT" w:hAnsi="ZapfHumnst BT" w:cs="Arial"/>
          <w:sz w:val="23"/>
          <w:szCs w:val="23"/>
        </w:rPr>
        <w:t>, com fundamento no art. 122, II da Lei Estadual n° 5.888/09 e nos termos do voto do(a) Relator(a)</w:t>
      </w:r>
      <w:r w:rsidRPr="006067DB">
        <w:rPr>
          <w:rFonts w:ascii="ZapfHumnst BT" w:hAnsi="ZapfHumnst BT" w:cs="Arial"/>
          <w:bCs/>
          <w:iCs/>
          <w:sz w:val="23"/>
          <w:szCs w:val="23"/>
        </w:rPr>
        <w:t>.</w:t>
      </w:r>
      <w:r>
        <w:rPr>
          <w:rFonts w:ascii="ZapfHumnst BT" w:hAnsi="ZapfHumnst BT" w:cs="Arial"/>
          <w:bCs/>
          <w:iCs/>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à gestora, Sra.</w:t>
      </w:r>
      <w:r w:rsidRPr="006067DB">
        <w:rPr>
          <w:rFonts w:ascii="ZapfHumnst BT" w:hAnsi="ZapfHumnst BT" w:cs="Arial"/>
          <w:b/>
          <w:bCs/>
          <w:sz w:val="23"/>
          <w:szCs w:val="23"/>
        </w:rPr>
        <w:t xml:space="preserve"> Dina Márcia de Sousa Pessoa</w:t>
      </w:r>
      <w:r w:rsidRPr="006067DB">
        <w:rPr>
          <w:rFonts w:ascii="ZapfHumnst BT" w:hAnsi="ZapfHumnst BT" w:cs="Helvetica"/>
          <w:b/>
          <w:bCs/>
          <w:sz w:val="23"/>
          <w:szCs w:val="23"/>
        </w:rPr>
        <w:t xml:space="preserve"> </w:t>
      </w:r>
      <w:r w:rsidRPr="006067DB">
        <w:rPr>
          <w:rFonts w:ascii="ZapfHumnst BT" w:hAnsi="ZapfHumnst BT" w:cs="Arial"/>
          <w:sz w:val="23"/>
          <w:szCs w:val="23"/>
        </w:rPr>
        <w:t>(</w:t>
      </w:r>
      <w:r w:rsidRPr="006067DB">
        <w:rPr>
          <w:rFonts w:ascii="ZapfHumnst BT" w:hAnsi="ZapfHumnst BT" w:cs="Arial"/>
          <w:i/>
          <w:iCs/>
          <w:sz w:val="23"/>
          <w:szCs w:val="23"/>
        </w:rPr>
        <w:t>gestora do FUNDEB</w:t>
      </w:r>
      <w:r w:rsidRPr="006067DB">
        <w:rPr>
          <w:rFonts w:ascii="ZapfHumnst BT" w:hAnsi="ZapfHumnst BT" w:cs="Arial"/>
          <w:sz w:val="23"/>
          <w:szCs w:val="23"/>
        </w:rPr>
        <w:t>), no valor correspondente a</w:t>
      </w:r>
      <w:r w:rsidRPr="006067DB">
        <w:rPr>
          <w:rFonts w:ascii="ZapfHumnst BT" w:hAnsi="ZapfHumnst BT" w:cs="Arial"/>
          <w:b/>
          <w:sz w:val="23"/>
          <w:szCs w:val="23"/>
        </w:rPr>
        <w:t xml:space="preserve"> 700 UFR-PI</w:t>
      </w:r>
      <w:r w:rsidRPr="006067DB">
        <w:rPr>
          <w:rFonts w:ascii="ZapfHumnst BT" w:hAnsi="ZapfHumnst BT" w:cs="Arial"/>
          <w:sz w:val="23"/>
          <w:szCs w:val="23"/>
        </w:rPr>
        <w:t xml:space="preserve"> (</w:t>
      </w:r>
      <w:r w:rsidRPr="006067DB">
        <w:rPr>
          <w:rFonts w:ascii="ZapfHumnst BT" w:hAnsi="ZapfHumnst BT" w:cs="Arial"/>
          <w:i/>
          <w:sz w:val="23"/>
          <w:szCs w:val="23"/>
        </w:rPr>
        <w:t>art. 79, I e II da Lei Estadual nº 5.888/09 c/c o art. 206, I e III da Resolução TCE/PI nº 13/11 – Regimento Interno, republicada no D.O.E. TCE/PI nº 13 de 23/01/14)</w:t>
      </w:r>
      <w:r w:rsidRPr="006067DB">
        <w:rPr>
          <w:rFonts w:ascii="ZapfHumnst BT" w:hAnsi="ZapfHumnst BT" w:cs="Arial"/>
          <w:sz w:val="23"/>
          <w:szCs w:val="23"/>
        </w:rPr>
        <w:t>, a ser recolhida ao Fundo de Modernização do Tribunal de Contas-FMTC (</w:t>
      </w:r>
      <w:r w:rsidRPr="006067DB">
        <w:rPr>
          <w:rFonts w:ascii="ZapfHumnst BT" w:hAnsi="ZapfHumnst BT" w:cs="Arial"/>
          <w:i/>
          <w:sz w:val="23"/>
          <w:szCs w:val="23"/>
        </w:rPr>
        <w:t>art. 384, parágrafo único, da resolução supracitada</w:t>
      </w:r>
      <w:r w:rsidRPr="006067DB">
        <w:rPr>
          <w:rFonts w:ascii="ZapfHumnst BT" w:hAnsi="ZapfHumnst BT" w:cs="Arial"/>
          <w:sz w:val="23"/>
          <w:szCs w:val="23"/>
        </w:rPr>
        <w:t>), no prazo de 30 (trinta) dias após o trânsito em julgado desta decisão (</w:t>
      </w:r>
      <w:r w:rsidRPr="006067DB">
        <w:rPr>
          <w:rFonts w:ascii="ZapfHumnst BT" w:hAnsi="ZapfHumnst BT" w:cs="Arial"/>
          <w:i/>
          <w:sz w:val="23"/>
          <w:szCs w:val="23"/>
        </w:rPr>
        <w:t>arts. 382 e 386 da resolução supracitada</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b/>
          <w:bCs/>
          <w:noProof/>
          <w:sz w:val="23"/>
          <w:szCs w:val="23"/>
        </w:rPr>
        <w:t>FUNDO MUNICIPAL DE SAÚDE (FMS).</w:t>
      </w:r>
      <w:r>
        <w:rPr>
          <w:rFonts w:ascii="ZapfHumnst BT" w:hAnsi="ZapfHumnst BT" w:cs="Arial"/>
          <w:b/>
          <w:bCs/>
          <w:noProof/>
          <w:sz w:val="23"/>
          <w:szCs w:val="23"/>
        </w:rPr>
        <w:t xml:space="preserve"> </w:t>
      </w:r>
      <w:r w:rsidRPr="006067DB">
        <w:rPr>
          <w:rFonts w:ascii="ZapfHumnst BT" w:hAnsi="ZapfHumnst BT" w:cs="Arial"/>
          <w:sz w:val="23"/>
          <w:szCs w:val="23"/>
        </w:rPr>
        <w:t xml:space="preserve">Gestor(a): Adriana Silva </w:t>
      </w:r>
      <w:proofErr w:type="spellStart"/>
      <w:r w:rsidRPr="006067DB">
        <w:rPr>
          <w:rFonts w:ascii="ZapfHumnst BT" w:hAnsi="ZapfHumnst BT" w:cs="Arial"/>
          <w:sz w:val="23"/>
          <w:szCs w:val="23"/>
        </w:rPr>
        <w:t>Fontinele</w:t>
      </w:r>
      <w:proofErr w:type="spellEnd"/>
      <w:r w:rsidRPr="006067DB">
        <w:rPr>
          <w:rFonts w:ascii="ZapfHumnst BT" w:hAnsi="ZapfHumnst BT" w:cs="Arial"/>
          <w:sz w:val="23"/>
          <w:szCs w:val="23"/>
        </w:rPr>
        <w:t xml:space="preserve">. Advogado(s): </w:t>
      </w:r>
      <w:r w:rsidRPr="006067DB">
        <w:rPr>
          <w:rFonts w:ascii="ZapfHumnst BT" w:hAnsi="ZapfHumnst BT"/>
          <w:sz w:val="23"/>
          <w:szCs w:val="23"/>
        </w:rPr>
        <w:t xml:space="preserve">James Rodrigues dos Santos (OAB/PI nº 8.424) </w:t>
      </w:r>
      <w:r w:rsidRPr="006067DB">
        <w:rPr>
          <w:rFonts w:ascii="ZapfHumnst BT" w:hAnsi="ZapfHumnst BT"/>
          <w:i/>
          <w:sz w:val="23"/>
          <w:szCs w:val="23"/>
        </w:rPr>
        <w:t>e outro</w:t>
      </w:r>
      <w:r w:rsidRPr="006067DB">
        <w:rPr>
          <w:rFonts w:ascii="ZapfHumnst BT" w:hAnsi="ZapfHumnst BT"/>
          <w:sz w:val="23"/>
          <w:szCs w:val="23"/>
        </w:rPr>
        <w:t xml:space="preserve"> – (Procuração: fl. 01 da peça 51)</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às fls. 01/16 da peça 90, e o mais que dos autos consta, decidiu a Primeira Câmara, unânime, divergindo da manifestação do Ministério Público de Contas, pelo julgamento de</w:t>
      </w:r>
      <w:r w:rsidRPr="006067DB">
        <w:rPr>
          <w:rFonts w:ascii="ZapfHumnst BT" w:hAnsi="ZapfHumnst BT" w:cs="Arial"/>
          <w:b/>
          <w:sz w:val="23"/>
          <w:szCs w:val="23"/>
        </w:rPr>
        <w:t xml:space="preserve"> regularidade com ressalvas</w:t>
      </w:r>
      <w:r w:rsidRPr="006067DB">
        <w:rPr>
          <w:rFonts w:ascii="ZapfHumnst BT" w:hAnsi="ZapfHumnst BT" w:cs="Arial"/>
          <w:sz w:val="23"/>
          <w:szCs w:val="23"/>
        </w:rPr>
        <w:t>, com fundamento no art. 122, II da Lei Estadual n° 5.888/09 e nos termos do voto do(a) Relator(a)</w:t>
      </w:r>
      <w:r w:rsidRPr="006067DB">
        <w:rPr>
          <w:rFonts w:ascii="ZapfHumnst BT" w:hAnsi="ZapfHumnst BT" w:cs="Arial"/>
          <w:bCs/>
          <w:iCs/>
          <w:sz w:val="23"/>
          <w:szCs w:val="23"/>
        </w:rPr>
        <w:t>.</w:t>
      </w:r>
      <w:r>
        <w:rPr>
          <w:rFonts w:ascii="ZapfHumnst BT" w:hAnsi="ZapfHumnst BT" w:cs="Arial"/>
          <w:bCs/>
          <w:iCs/>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à gestora, Sra.</w:t>
      </w:r>
      <w:r w:rsidRPr="006067DB">
        <w:rPr>
          <w:rFonts w:ascii="ZapfHumnst BT" w:hAnsi="ZapfHumnst BT" w:cs="Arial"/>
          <w:b/>
          <w:bCs/>
          <w:sz w:val="23"/>
          <w:szCs w:val="23"/>
        </w:rPr>
        <w:t xml:space="preserve"> Adriana Silva </w:t>
      </w:r>
      <w:proofErr w:type="spellStart"/>
      <w:r w:rsidRPr="006067DB">
        <w:rPr>
          <w:rFonts w:ascii="ZapfHumnst BT" w:hAnsi="ZapfHumnst BT" w:cs="Arial"/>
          <w:b/>
          <w:bCs/>
          <w:sz w:val="23"/>
          <w:szCs w:val="23"/>
        </w:rPr>
        <w:t>Fontinele</w:t>
      </w:r>
      <w:proofErr w:type="spellEnd"/>
      <w:r w:rsidRPr="006067DB">
        <w:rPr>
          <w:rFonts w:ascii="ZapfHumnst BT" w:hAnsi="ZapfHumnst BT" w:cs="Helvetica"/>
          <w:b/>
          <w:bCs/>
          <w:sz w:val="23"/>
          <w:szCs w:val="23"/>
        </w:rPr>
        <w:t xml:space="preserve"> </w:t>
      </w:r>
      <w:r w:rsidRPr="006067DB">
        <w:rPr>
          <w:rFonts w:ascii="ZapfHumnst BT" w:hAnsi="ZapfHumnst BT" w:cs="Arial"/>
          <w:sz w:val="23"/>
          <w:szCs w:val="23"/>
        </w:rPr>
        <w:t>(</w:t>
      </w:r>
      <w:r w:rsidRPr="006067DB">
        <w:rPr>
          <w:rFonts w:ascii="ZapfHumnst BT" w:hAnsi="ZapfHumnst BT" w:cs="Arial"/>
          <w:i/>
          <w:iCs/>
          <w:sz w:val="23"/>
          <w:szCs w:val="23"/>
        </w:rPr>
        <w:t>gestora do FMS</w:t>
      </w:r>
      <w:r w:rsidRPr="006067DB">
        <w:rPr>
          <w:rFonts w:ascii="ZapfHumnst BT" w:hAnsi="ZapfHumnst BT" w:cs="Arial"/>
          <w:sz w:val="23"/>
          <w:szCs w:val="23"/>
        </w:rPr>
        <w:t>), no valor correspondente a</w:t>
      </w:r>
      <w:r w:rsidRPr="006067DB">
        <w:rPr>
          <w:rFonts w:ascii="ZapfHumnst BT" w:hAnsi="ZapfHumnst BT" w:cs="Arial"/>
          <w:b/>
          <w:sz w:val="23"/>
          <w:szCs w:val="23"/>
        </w:rPr>
        <w:t xml:space="preserve"> 700 UFR-PI</w:t>
      </w:r>
      <w:r w:rsidRPr="006067DB">
        <w:rPr>
          <w:rFonts w:ascii="ZapfHumnst BT" w:hAnsi="ZapfHumnst BT" w:cs="Arial"/>
          <w:sz w:val="23"/>
          <w:szCs w:val="23"/>
        </w:rPr>
        <w:t xml:space="preserve"> (</w:t>
      </w:r>
      <w:r w:rsidRPr="006067DB">
        <w:rPr>
          <w:rFonts w:ascii="ZapfHumnst BT" w:hAnsi="ZapfHumnst BT" w:cs="Arial"/>
          <w:i/>
          <w:sz w:val="23"/>
          <w:szCs w:val="23"/>
        </w:rPr>
        <w:t>art. 79, I e II da Lei Estadual nº 5.888/09 c/c o art. 206, I e III da Resolução TCE/PI nº 13/11 – Regimento Interno, republicada no D.O.E. TCE/PI nº 13 de 23/01/14)</w:t>
      </w:r>
      <w:r w:rsidRPr="006067DB">
        <w:rPr>
          <w:rFonts w:ascii="ZapfHumnst BT" w:hAnsi="ZapfHumnst BT" w:cs="Arial"/>
          <w:sz w:val="23"/>
          <w:szCs w:val="23"/>
        </w:rPr>
        <w:t>, a ser recolhida ao Fundo de Modernização do Tribunal de Contas-FMTC (</w:t>
      </w:r>
      <w:r w:rsidRPr="006067DB">
        <w:rPr>
          <w:rFonts w:ascii="ZapfHumnst BT" w:hAnsi="ZapfHumnst BT" w:cs="Arial"/>
          <w:i/>
          <w:sz w:val="23"/>
          <w:szCs w:val="23"/>
        </w:rPr>
        <w:t>art. 384, parágrafo único, da resolução supracitada</w:t>
      </w:r>
      <w:r w:rsidRPr="006067DB">
        <w:rPr>
          <w:rFonts w:ascii="ZapfHumnst BT" w:hAnsi="ZapfHumnst BT" w:cs="Arial"/>
          <w:sz w:val="23"/>
          <w:szCs w:val="23"/>
        </w:rPr>
        <w:t xml:space="preserve">), no </w:t>
      </w:r>
      <w:r w:rsidRPr="006067DB">
        <w:rPr>
          <w:rFonts w:ascii="ZapfHumnst BT" w:hAnsi="ZapfHumnst BT" w:cs="Arial"/>
          <w:sz w:val="23"/>
          <w:szCs w:val="23"/>
        </w:rPr>
        <w:lastRenderedPageBreak/>
        <w:t>prazo de 30 (trinta) dias após o trânsito em julgado desta decisão (</w:t>
      </w:r>
      <w:r w:rsidRPr="006067DB">
        <w:rPr>
          <w:rFonts w:ascii="ZapfHumnst BT" w:hAnsi="ZapfHumnst BT" w:cs="Arial"/>
          <w:i/>
          <w:sz w:val="23"/>
          <w:szCs w:val="23"/>
        </w:rPr>
        <w:t>arts. 382 e 386 da resolução supracitada</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b/>
          <w:bCs/>
          <w:noProof/>
          <w:sz w:val="23"/>
          <w:szCs w:val="23"/>
        </w:rPr>
        <w:t>FUNDO MUNICIPAL DE ASSISTÊNCIA SOCIAL (FMAS).</w:t>
      </w:r>
      <w:r>
        <w:rPr>
          <w:rFonts w:ascii="ZapfHumnst BT" w:hAnsi="ZapfHumnst BT" w:cs="Arial"/>
          <w:b/>
          <w:bCs/>
          <w:noProof/>
          <w:sz w:val="23"/>
          <w:szCs w:val="23"/>
        </w:rPr>
        <w:t xml:space="preserve"> </w:t>
      </w:r>
      <w:r w:rsidRPr="006067DB">
        <w:rPr>
          <w:rFonts w:ascii="ZapfHumnst BT" w:hAnsi="ZapfHumnst BT" w:cs="Arial"/>
          <w:sz w:val="23"/>
          <w:szCs w:val="23"/>
        </w:rPr>
        <w:t xml:space="preserve">Gestor(a): Erice Maria Pontes Gomes. Advogado(s): </w:t>
      </w:r>
      <w:r w:rsidRPr="006067DB">
        <w:rPr>
          <w:rFonts w:ascii="ZapfHumnst BT" w:hAnsi="ZapfHumnst BT" w:cs="Arial"/>
          <w:bCs/>
          <w:sz w:val="23"/>
          <w:szCs w:val="23"/>
        </w:rPr>
        <w:t xml:space="preserve">James Rodrigues dos Santos (OAB/PI nº 8.424) – </w:t>
      </w:r>
      <w:r w:rsidRPr="006067DB">
        <w:rPr>
          <w:rFonts w:ascii="ZapfHumnst BT" w:hAnsi="ZapfHumnst BT"/>
          <w:sz w:val="23"/>
          <w:szCs w:val="23"/>
        </w:rPr>
        <w:t>(sem procuração nos autos)</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às fls. 01/16 da peça 90, e o mais que dos autos consta, decidiu a Primeira Câmara, unânime, divergindo da manifestação do Ministério Público de Contas, pelo julgamento de</w:t>
      </w:r>
      <w:r w:rsidRPr="006067DB">
        <w:rPr>
          <w:rFonts w:ascii="ZapfHumnst BT" w:hAnsi="ZapfHumnst BT" w:cs="Arial"/>
          <w:b/>
          <w:sz w:val="23"/>
          <w:szCs w:val="23"/>
        </w:rPr>
        <w:t xml:space="preserve"> regularidade com ressalvas</w:t>
      </w:r>
      <w:r w:rsidRPr="006067DB">
        <w:rPr>
          <w:rFonts w:ascii="ZapfHumnst BT" w:hAnsi="ZapfHumnst BT" w:cs="Arial"/>
          <w:sz w:val="23"/>
          <w:szCs w:val="23"/>
        </w:rPr>
        <w:t>, com fundamento no art. 122, II da Lei Estadual n° 5.888/09 e nos termos do voto do(a) Relator(a)</w:t>
      </w:r>
      <w:r w:rsidRPr="006067DB">
        <w:rPr>
          <w:rFonts w:ascii="ZapfHumnst BT" w:hAnsi="ZapfHumnst BT" w:cs="Arial"/>
          <w:bCs/>
          <w:iCs/>
          <w:sz w:val="23"/>
          <w:szCs w:val="23"/>
        </w:rPr>
        <w:t>.</w:t>
      </w:r>
      <w:r>
        <w:rPr>
          <w:rFonts w:ascii="ZapfHumnst BT" w:hAnsi="ZapfHumnst BT" w:cs="Arial"/>
          <w:bCs/>
          <w:iCs/>
          <w:sz w:val="23"/>
          <w:szCs w:val="23"/>
        </w:rPr>
        <w:t xml:space="preserve"> </w:t>
      </w:r>
      <w:r w:rsidRPr="006067DB">
        <w:rPr>
          <w:rFonts w:ascii="ZapfHumnst BT" w:hAnsi="ZapfHumnst BT" w:cs="Arial"/>
          <w:sz w:val="23"/>
          <w:szCs w:val="23"/>
        </w:rPr>
        <w:t xml:space="preserve">Decidiu a Primeira Câmara, ainda, unânime, pela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à gestora, Sra.</w:t>
      </w:r>
      <w:r w:rsidRPr="006067DB">
        <w:rPr>
          <w:rFonts w:ascii="ZapfHumnst BT" w:hAnsi="ZapfHumnst BT" w:cs="Arial"/>
          <w:b/>
          <w:bCs/>
          <w:sz w:val="23"/>
          <w:szCs w:val="23"/>
        </w:rPr>
        <w:t xml:space="preserve"> Erice Maria Pontes Gomes</w:t>
      </w:r>
      <w:r w:rsidRPr="006067DB">
        <w:rPr>
          <w:rFonts w:ascii="ZapfHumnst BT" w:hAnsi="ZapfHumnst BT" w:cs="Helvetica"/>
          <w:b/>
          <w:bCs/>
          <w:sz w:val="23"/>
          <w:szCs w:val="23"/>
        </w:rPr>
        <w:t xml:space="preserve"> </w:t>
      </w:r>
      <w:r w:rsidRPr="006067DB">
        <w:rPr>
          <w:rFonts w:ascii="ZapfHumnst BT" w:hAnsi="ZapfHumnst BT" w:cs="Arial"/>
          <w:sz w:val="23"/>
          <w:szCs w:val="23"/>
        </w:rPr>
        <w:t>(</w:t>
      </w:r>
      <w:r w:rsidRPr="006067DB">
        <w:rPr>
          <w:rFonts w:ascii="ZapfHumnst BT" w:hAnsi="ZapfHumnst BT" w:cs="Arial"/>
          <w:i/>
          <w:iCs/>
          <w:sz w:val="23"/>
          <w:szCs w:val="23"/>
        </w:rPr>
        <w:t>gestora do FMAS</w:t>
      </w:r>
      <w:r w:rsidRPr="006067DB">
        <w:rPr>
          <w:rFonts w:ascii="ZapfHumnst BT" w:hAnsi="ZapfHumnst BT" w:cs="Arial"/>
          <w:sz w:val="23"/>
          <w:szCs w:val="23"/>
        </w:rPr>
        <w:t>), no valor correspondente a</w:t>
      </w:r>
      <w:r w:rsidRPr="006067DB">
        <w:rPr>
          <w:rFonts w:ascii="ZapfHumnst BT" w:hAnsi="ZapfHumnst BT" w:cs="Arial"/>
          <w:b/>
          <w:sz w:val="23"/>
          <w:szCs w:val="23"/>
        </w:rPr>
        <w:t xml:space="preserve"> 500 UFR-PI</w:t>
      </w:r>
      <w:r w:rsidRPr="006067DB">
        <w:rPr>
          <w:rFonts w:ascii="ZapfHumnst BT" w:hAnsi="ZapfHumnst BT" w:cs="Arial"/>
          <w:sz w:val="23"/>
          <w:szCs w:val="23"/>
        </w:rPr>
        <w:t xml:space="preserve"> (</w:t>
      </w:r>
      <w:r w:rsidRPr="006067DB">
        <w:rPr>
          <w:rFonts w:ascii="ZapfHumnst BT" w:hAnsi="ZapfHumnst BT" w:cs="Arial"/>
          <w:i/>
          <w:sz w:val="23"/>
          <w:szCs w:val="23"/>
        </w:rPr>
        <w:t>art. 79, I e II da Lei Estadual nº 5.888/09 c/c o art. 206, I e III da Resolução TCE/PI nº 13/11 – Regimento Interno, republicada no D.O.E. TCE/PI nº 13 de 23/01/14)</w:t>
      </w:r>
      <w:r w:rsidRPr="006067DB">
        <w:rPr>
          <w:rFonts w:ascii="ZapfHumnst BT" w:hAnsi="ZapfHumnst BT" w:cs="Arial"/>
          <w:sz w:val="23"/>
          <w:szCs w:val="23"/>
        </w:rPr>
        <w:t>, a ser recolhida ao Fundo de Modernização do Tribunal de Contas-FMTC (</w:t>
      </w:r>
      <w:r w:rsidRPr="006067DB">
        <w:rPr>
          <w:rFonts w:ascii="ZapfHumnst BT" w:hAnsi="ZapfHumnst BT" w:cs="Arial"/>
          <w:i/>
          <w:sz w:val="23"/>
          <w:szCs w:val="23"/>
        </w:rPr>
        <w:t>art. 384, parágrafo único, da resolução supracitada</w:t>
      </w:r>
      <w:r w:rsidRPr="006067DB">
        <w:rPr>
          <w:rFonts w:ascii="ZapfHumnst BT" w:hAnsi="ZapfHumnst BT" w:cs="Arial"/>
          <w:sz w:val="23"/>
          <w:szCs w:val="23"/>
        </w:rPr>
        <w:t>), no prazo de 30 (trinta) dias após o trânsito em julgado desta decisão (</w:t>
      </w:r>
      <w:r w:rsidRPr="006067DB">
        <w:rPr>
          <w:rFonts w:ascii="ZapfHumnst BT" w:hAnsi="ZapfHumnst BT" w:cs="Arial"/>
          <w:i/>
          <w:sz w:val="23"/>
          <w:szCs w:val="23"/>
        </w:rPr>
        <w:t>arts. 382 e 386 da resolução supracitada</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b/>
          <w:bCs/>
          <w:noProof/>
          <w:sz w:val="23"/>
          <w:szCs w:val="23"/>
        </w:rPr>
        <w:t>COMISSÃO PERMANENTE DE LICITAÇÃO (CPL).</w:t>
      </w:r>
      <w:r>
        <w:rPr>
          <w:rFonts w:ascii="ZapfHumnst BT" w:hAnsi="ZapfHumnst BT" w:cs="Arial"/>
          <w:bCs/>
          <w:sz w:val="23"/>
          <w:szCs w:val="23"/>
        </w:rPr>
        <w:t xml:space="preserve"> </w:t>
      </w:r>
      <w:r w:rsidRPr="006067DB">
        <w:rPr>
          <w:rFonts w:ascii="ZapfHumnst BT" w:hAnsi="ZapfHumnst BT" w:cs="Arial"/>
          <w:sz w:val="23"/>
          <w:szCs w:val="23"/>
        </w:rPr>
        <w:t xml:space="preserve">Presidente: </w:t>
      </w:r>
      <w:proofErr w:type="spellStart"/>
      <w:r w:rsidRPr="006067DB">
        <w:rPr>
          <w:rFonts w:ascii="ZapfHumnst BT" w:hAnsi="ZapfHumnst BT" w:cs="Arial"/>
          <w:sz w:val="23"/>
          <w:szCs w:val="23"/>
        </w:rPr>
        <w:t>Thyciane</w:t>
      </w:r>
      <w:proofErr w:type="spellEnd"/>
      <w:r w:rsidRPr="006067DB">
        <w:rPr>
          <w:rFonts w:ascii="ZapfHumnst BT" w:hAnsi="ZapfHumnst BT" w:cs="Arial"/>
          <w:sz w:val="23"/>
          <w:szCs w:val="23"/>
        </w:rPr>
        <w:t xml:space="preserve"> </w:t>
      </w:r>
      <w:proofErr w:type="spellStart"/>
      <w:r w:rsidRPr="006067DB">
        <w:rPr>
          <w:rFonts w:ascii="ZapfHumnst BT" w:hAnsi="ZapfHumnst BT" w:cs="Arial"/>
          <w:sz w:val="23"/>
          <w:szCs w:val="23"/>
        </w:rPr>
        <w:t>Kalyne</w:t>
      </w:r>
      <w:proofErr w:type="spellEnd"/>
      <w:r w:rsidRPr="006067DB">
        <w:rPr>
          <w:rFonts w:ascii="ZapfHumnst BT" w:hAnsi="ZapfHumnst BT" w:cs="Arial"/>
          <w:sz w:val="23"/>
          <w:szCs w:val="23"/>
        </w:rPr>
        <w:t xml:space="preserve"> Silva Brito. Advogado(s): </w:t>
      </w:r>
      <w:r w:rsidRPr="006067DB">
        <w:rPr>
          <w:rFonts w:ascii="ZapfHumnst BT" w:hAnsi="ZapfHumnst BT" w:cs="Arial"/>
          <w:bCs/>
          <w:sz w:val="23"/>
          <w:szCs w:val="23"/>
        </w:rPr>
        <w:t xml:space="preserve">James Rodrigues dos Santos (OAB/PI nº 8.424) – </w:t>
      </w:r>
      <w:r w:rsidRPr="006067DB">
        <w:rPr>
          <w:rFonts w:ascii="ZapfHumnst BT" w:hAnsi="ZapfHumnst BT"/>
          <w:sz w:val="23"/>
          <w:szCs w:val="23"/>
        </w:rPr>
        <w:t>(sem procuração nos autos)</w:t>
      </w:r>
      <w:r w:rsidRPr="006067DB">
        <w:rPr>
          <w:rFonts w:ascii="ZapfHumnst BT" w:hAnsi="ZapfHumnst BT" w:cs="Arial"/>
          <w:sz w:val="23"/>
          <w:szCs w:val="23"/>
        </w:rPr>
        <w:t>.</w:t>
      </w:r>
      <w:r>
        <w:rPr>
          <w:rFonts w:ascii="ZapfHumnst BT" w:hAnsi="ZapfHumnst BT" w:cs="Arial"/>
          <w:bCs/>
          <w:sz w:val="23"/>
          <w:szCs w:val="23"/>
        </w:rPr>
        <w:t xml:space="preserve"> </w:t>
      </w:r>
      <w:r w:rsidRPr="006067DB">
        <w:rPr>
          <w:rFonts w:ascii="ZapfHumnst BT" w:hAnsi="ZapfHumnst BT" w:cs="Arial"/>
          <w:sz w:val="23"/>
          <w:szCs w:val="23"/>
        </w:rPr>
        <w:t xml:space="preserve">Vistos, relatados e discutidos os presentes autos, considerando o Relatório da Divisão de Fiscalização de Gestão e Contas Públicas 3 – DFCONTAS 3, às fls. 01/45 da peça 08, a Certidão da </w:t>
      </w:r>
      <w:r w:rsidRPr="006067DB">
        <w:rPr>
          <w:rFonts w:ascii="ZapfHumnst BT" w:hAnsi="ZapfHumnst BT"/>
          <w:sz w:val="23"/>
          <w:szCs w:val="23"/>
        </w:rPr>
        <w:t>Divisão de Serviços Processuais/Seção de Controle e Certificação de Prazos</w:t>
      </w:r>
      <w:r w:rsidRPr="006067DB">
        <w:rPr>
          <w:rFonts w:ascii="ZapfHumnst BT" w:hAnsi="ZapfHumnst BT" w:cs="Arial"/>
          <w:sz w:val="23"/>
          <w:szCs w:val="23"/>
        </w:rPr>
        <w:t xml:space="preserve">, às fls. 01/02 da peça 66, o Relatório de Contraditório da Divisão de Fiscalização de Gestão e Contas Públicas 1 – DFCONTAS 1, às fls. 01/52 da peça 78, a manifestação do Ministério Público de Contas, às fls. 01/36 da peça 80, a sustentação oral do Advogado </w:t>
      </w:r>
      <w:r w:rsidRPr="006067DB">
        <w:rPr>
          <w:rFonts w:ascii="ZapfHumnst BT" w:hAnsi="ZapfHumnst BT" w:cs="Arial"/>
          <w:bCs/>
          <w:sz w:val="23"/>
          <w:szCs w:val="23"/>
        </w:rPr>
        <w:t>James Rodrigues dos Santos (OAB/PI nº 8.424)</w:t>
      </w:r>
      <w:r w:rsidRPr="006067DB">
        <w:rPr>
          <w:rFonts w:ascii="ZapfHumnst BT" w:hAnsi="ZapfHumnst BT" w:cs="Arial"/>
          <w:sz w:val="23"/>
          <w:szCs w:val="23"/>
        </w:rPr>
        <w:t>, que se reportou às falhas apontadas, o</w:t>
      </w:r>
      <w:r w:rsidRPr="006067DB">
        <w:rPr>
          <w:rFonts w:ascii="ZapfHumnst BT" w:hAnsi="ZapfHumnst BT" w:cs="Helvetica"/>
          <w:sz w:val="23"/>
          <w:szCs w:val="23"/>
        </w:rPr>
        <w:t xml:space="preserve"> </w:t>
      </w:r>
      <w:r w:rsidRPr="006067DB">
        <w:rPr>
          <w:rFonts w:ascii="ZapfHumnst BT" w:hAnsi="ZapfHumnst BT" w:cs="Arial"/>
          <w:sz w:val="23"/>
          <w:szCs w:val="23"/>
        </w:rPr>
        <w:t>voto do(a) Relator(a) Cons.ª Rejane Ribeiro Sousa Dias</w:t>
      </w:r>
      <w:r w:rsidRPr="006067DB">
        <w:rPr>
          <w:rFonts w:ascii="ZapfHumnst BT" w:hAnsi="ZapfHumnst BT" w:cs="Arial"/>
          <w:bCs/>
          <w:sz w:val="23"/>
          <w:szCs w:val="23"/>
        </w:rPr>
        <w:t xml:space="preserve">, </w:t>
      </w:r>
      <w:r w:rsidRPr="006067DB">
        <w:rPr>
          <w:rFonts w:ascii="ZapfHumnst BT" w:hAnsi="ZapfHumnst BT" w:cs="Arial"/>
          <w:sz w:val="23"/>
          <w:szCs w:val="23"/>
        </w:rPr>
        <w:t>às fls. 01/16 da peça 90, e o mais que dos autos consta, decidiu a Primeira Câmara, unânime, divergindo da manifestação do Ministério Público de Contas e nos termos do voto do(a) Relator(a), pela</w:t>
      </w:r>
      <w:r w:rsidRPr="006067DB">
        <w:rPr>
          <w:rFonts w:ascii="ZapfHumnst BT" w:hAnsi="ZapfHumnst BT" w:cs="Arial"/>
          <w:b/>
          <w:bCs/>
          <w:sz w:val="23"/>
          <w:szCs w:val="23"/>
        </w:rPr>
        <w:t xml:space="preserve"> não </w:t>
      </w:r>
      <w:r w:rsidRPr="006067DB">
        <w:rPr>
          <w:rFonts w:ascii="ZapfHumnst BT" w:hAnsi="ZapfHumnst BT" w:cs="Arial"/>
          <w:b/>
          <w:sz w:val="23"/>
          <w:szCs w:val="23"/>
        </w:rPr>
        <w:t>aplicação de multa</w:t>
      </w:r>
      <w:r w:rsidRPr="006067DB">
        <w:rPr>
          <w:rFonts w:ascii="ZapfHumnst BT" w:hAnsi="ZapfHumnst BT" w:cs="Arial"/>
          <w:sz w:val="23"/>
          <w:szCs w:val="23"/>
        </w:rPr>
        <w:t xml:space="preserve"> à gestora, Sra. </w:t>
      </w:r>
      <w:proofErr w:type="spellStart"/>
      <w:r w:rsidRPr="006067DB">
        <w:rPr>
          <w:rFonts w:ascii="ZapfHumnst BT" w:hAnsi="ZapfHumnst BT" w:cs="Arial"/>
          <w:sz w:val="23"/>
          <w:szCs w:val="23"/>
        </w:rPr>
        <w:t>Thyciane</w:t>
      </w:r>
      <w:proofErr w:type="spellEnd"/>
      <w:r w:rsidRPr="006067DB">
        <w:rPr>
          <w:rFonts w:ascii="ZapfHumnst BT" w:hAnsi="ZapfHumnst BT" w:cs="Arial"/>
          <w:sz w:val="23"/>
          <w:szCs w:val="23"/>
        </w:rPr>
        <w:t xml:space="preserve"> </w:t>
      </w:r>
      <w:proofErr w:type="spellStart"/>
      <w:r w:rsidRPr="006067DB">
        <w:rPr>
          <w:rFonts w:ascii="ZapfHumnst BT" w:hAnsi="ZapfHumnst BT" w:cs="Arial"/>
          <w:sz w:val="23"/>
          <w:szCs w:val="23"/>
        </w:rPr>
        <w:t>Kalyne</w:t>
      </w:r>
      <w:proofErr w:type="spellEnd"/>
      <w:r w:rsidRPr="006067DB">
        <w:rPr>
          <w:rFonts w:ascii="ZapfHumnst BT" w:hAnsi="ZapfHumnst BT" w:cs="Arial"/>
          <w:sz w:val="23"/>
          <w:szCs w:val="23"/>
        </w:rPr>
        <w:t xml:space="preserve"> Silva Brito</w:t>
      </w:r>
      <w:r w:rsidRPr="006067DB">
        <w:rPr>
          <w:rFonts w:ascii="ZapfHumnst BT" w:hAnsi="ZapfHumnst BT" w:cs="Helvetica"/>
          <w:sz w:val="23"/>
          <w:szCs w:val="23"/>
        </w:rPr>
        <w:t xml:space="preserve"> </w:t>
      </w:r>
      <w:r w:rsidRPr="006067DB">
        <w:rPr>
          <w:rFonts w:ascii="ZapfHumnst BT" w:hAnsi="ZapfHumnst BT" w:cs="Arial"/>
          <w:sz w:val="23"/>
          <w:szCs w:val="23"/>
        </w:rPr>
        <w:t>(</w:t>
      </w:r>
      <w:r w:rsidRPr="006067DB">
        <w:rPr>
          <w:rFonts w:ascii="ZapfHumnst BT" w:hAnsi="ZapfHumnst BT" w:cs="Arial"/>
          <w:i/>
          <w:iCs/>
          <w:sz w:val="23"/>
          <w:szCs w:val="23"/>
        </w:rPr>
        <w:t>Presidente da CPL</w:t>
      </w:r>
      <w:r w:rsidRPr="006067DB">
        <w:rPr>
          <w:rFonts w:ascii="ZapfHumnst BT" w:hAnsi="ZapfHumnst BT" w:cs="Arial"/>
          <w:sz w:val="23"/>
          <w:szCs w:val="23"/>
        </w:rPr>
        <w:t>).</w:t>
      </w:r>
      <w:r>
        <w:rPr>
          <w:rFonts w:ascii="ZapfHumnst BT" w:hAnsi="ZapfHumnst BT" w:cs="Arial"/>
          <w:sz w:val="23"/>
          <w:szCs w:val="23"/>
        </w:rPr>
        <w:t xml:space="preserve"> </w:t>
      </w:r>
      <w:r w:rsidRPr="006067DB">
        <w:rPr>
          <w:rFonts w:ascii="ZapfHumnst BT" w:hAnsi="ZapfHumnst BT" w:cs="Arial"/>
          <w:b/>
          <w:bCs/>
          <w:sz w:val="23"/>
          <w:szCs w:val="23"/>
        </w:rPr>
        <w:t>Presentes</w:t>
      </w:r>
      <w:r w:rsidRPr="006067DB">
        <w:rPr>
          <w:rFonts w:ascii="ZapfHumnst BT" w:hAnsi="ZapfHumnst BT" w:cs="Arial"/>
          <w:sz w:val="23"/>
          <w:szCs w:val="23"/>
        </w:rPr>
        <w:t xml:space="preserve">: Cons.ª </w:t>
      </w:r>
      <w:r w:rsidRPr="006067DB">
        <w:rPr>
          <w:rFonts w:ascii="ZapfHumnst BT" w:hAnsi="ZapfHumnst BT"/>
          <w:sz w:val="23"/>
          <w:szCs w:val="23"/>
        </w:rPr>
        <w:t>Flora Izabel Nobre Rodrigues</w:t>
      </w:r>
      <w:r w:rsidRPr="006067DB">
        <w:rPr>
          <w:rFonts w:ascii="ZapfHumnst BT" w:hAnsi="ZapfHumnst BT" w:cs="Arial"/>
          <w:sz w:val="23"/>
          <w:szCs w:val="23"/>
        </w:rPr>
        <w:t xml:space="preserve"> (Presidenta);</w:t>
      </w:r>
      <w:r w:rsidRPr="006067DB">
        <w:rPr>
          <w:rFonts w:ascii="ZapfHumnst BT" w:hAnsi="ZapfHumnst BT"/>
          <w:sz w:val="23"/>
          <w:szCs w:val="23"/>
        </w:rPr>
        <w:t xml:space="preserve"> </w:t>
      </w:r>
      <w:r w:rsidRPr="006067DB">
        <w:rPr>
          <w:rFonts w:ascii="ZapfHumnst BT" w:hAnsi="ZapfHumnst BT" w:cs="Arial"/>
          <w:sz w:val="23"/>
          <w:szCs w:val="23"/>
        </w:rPr>
        <w:t>Co</w:t>
      </w:r>
      <w:r w:rsidRPr="006067DB">
        <w:rPr>
          <w:rFonts w:ascii="ZapfHumnst BT" w:hAnsi="ZapfHumnst BT"/>
          <w:sz w:val="23"/>
          <w:szCs w:val="23"/>
        </w:rPr>
        <w:t xml:space="preserve">ns.ª Rejane Ribeiro Sousa Dias; e Cons. Substituto Jackson Nobre Veras, convocado para substituir o </w:t>
      </w:r>
      <w:r w:rsidRPr="006067DB">
        <w:rPr>
          <w:rFonts w:ascii="ZapfHumnst BT" w:hAnsi="ZapfHumnst BT" w:cs="Arial"/>
          <w:sz w:val="23"/>
          <w:szCs w:val="23"/>
        </w:rPr>
        <w:t>Co</w:t>
      </w:r>
      <w:r w:rsidRPr="006067DB">
        <w:rPr>
          <w:rFonts w:ascii="ZapfHumnst BT" w:hAnsi="ZapfHumnst BT"/>
          <w:sz w:val="23"/>
          <w:szCs w:val="23"/>
        </w:rPr>
        <w:t>ns. Kleber Dantas Eulálio na presente sessão de julgamento.</w:t>
      </w:r>
      <w:r>
        <w:rPr>
          <w:rFonts w:ascii="ZapfHumnst BT" w:hAnsi="ZapfHumnst BT"/>
          <w:sz w:val="23"/>
          <w:szCs w:val="23"/>
        </w:rPr>
        <w:t xml:space="preserve"> </w:t>
      </w:r>
      <w:r w:rsidRPr="006067DB">
        <w:rPr>
          <w:rFonts w:ascii="ZapfHumnst BT" w:hAnsi="ZapfHumnst BT" w:cs="Arial"/>
          <w:b/>
          <w:bCs/>
          <w:sz w:val="23"/>
          <w:szCs w:val="23"/>
        </w:rPr>
        <w:t>Representante do Ministério Público de Contas</w:t>
      </w:r>
      <w:r w:rsidRPr="006067DB">
        <w:rPr>
          <w:rFonts w:ascii="ZapfHumnst BT" w:hAnsi="ZapfHumnst BT" w:cs="Arial"/>
          <w:b/>
          <w:sz w:val="23"/>
          <w:szCs w:val="23"/>
        </w:rPr>
        <w:t xml:space="preserve"> presente</w:t>
      </w:r>
      <w:r w:rsidRPr="006067DB">
        <w:rPr>
          <w:rFonts w:ascii="ZapfHumnst BT" w:hAnsi="ZapfHumnst BT" w:cs="Arial"/>
          <w:sz w:val="23"/>
          <w:szCs w:val="23"/>
        </w:rPr>
        <w:t>: Procurador José Araújo Pinheiro Júnior.</w:t>
      </w:r>
    </w:p>
    <w:p w14:paraId="1E28F7FA" w14:textId="77777777" w:rsidR="005141DE" w:rsidRDefault="005141DE" w:rsidP="000E042B">
      <w:pPr>
        <w:spacing w:line="280" w:lineRule="exact"/>
        <w:jc w:val="both"/>
        <w:rPr>
          <w:rFonts w:ascii="ZapfHumnst BT" w:hAnsi="ZapfHumnst BT" w:cs="Arial"/>
          <w:sz w:val="23"/>
          <w:szCs w:val="23"/>
        </w:rPr>
      </w:pPr>
    </w:p>
    <w:p w14:paraId="24BDF0FD" w14:textId="3FF0C2F4" w:rsidR="005141DE" w:rsidRDefault="002D38FD" w:rsidP="000E042B">
      <w:pPr>
        <w:spacing w:line="280" w:lineRule="exact"/>
        <w:jc w:val="both"/>
        <w:rPr>
          <w:rFonts w:ascii="ZapfHumnst BT" w:hAnsi="ZapfHumnst BT" w:cs="Arial"/>
          <w:sz w:val="23"/>
          <w:szCs w:val="23"/>
        </w:rPr>
      </w:pPr>
      <w:r w:rsidRPr="000A0C36">
        <w:rPr>
          <w:rFonts w:ascii="ZapfHumnst BT" w:hAnsi="ZapfHumnst BT" w:cs="Arial"/>
          <w:sz w:val="23"/>
          <w:szCs w:val="23"/>
        </w:rPr>
        <w:t>DECISÃO Nº 187/2024.</w:t>
      </w:r>
      <w:r w:rsidRPr="000A0C36">
        <w:rPr>
          <w:rFonts w:ascii="ZapfHumnst BT" w:hAnsi="ZapfHumnst BT" w:cs="Arial"/>
          <w:b/>
          <w:sz w:val="23"/>
          <w:szCs w:val="23"/>
        </w:rPr>
        <w:t xml:space="preserve"> </w:t>
      </w:r>
      <w:r w:rsidRPr="000A0C36">
        <w:rPr>
          <w:rFonts w:ascii="ZapfHumnst BT" w:hAnsi="ZapfHumnst BT" w:cs="Arial"/>
          <w:b/>
          <w:noProof/>
          <w:sz w:val="23"/>
          <w:szCs w:val="23"/>
        </w:rPr>
        <w:t>TC/016792/2020 – PRESTAÇÃO DE CONTAS DE GESTÃO DA SECRETARIA MUNICIPAL DE ADMINISTRAÇÃO DE TERESINA-SEMA (EXERCÍCIO FINANCEIRO DE 2020)</w:t>
      </w:r>
      <w:r w:rsidRPr="000A0C36">
        <w:rPr>
          <w:rFonts w:ascii="ZapfHumnst BT" w:hAnsi="ZapfHumnst BT" w:cs="Arial"/>
          <w:sz w:val="23"/>
          <w:szCs w:val="23"/>
        </w:rPr>
        <w:t>. Responsável(</w:t>
      </w:r>
      <w:proofErr w:type="spellStart"/>
      <w:r w:rsidRPr="000A0C36">
        <w:rPr>
          <w:rFonts w:ascii="ZapfHumnst BT" w:hAnsi="ZapfHumnst BT" w:cs="Arial"/>
          <w:sz w:val="23"/>
          <w:szCs w:val="23"/>
        </w:rPr>
        <w:t>is</w:t>
      </w:r>
      <w:proofErr w:type="spellEnd"/>
      <w:r w:rsidRPr="000A0C36">
        <w:rPr>
          <w:rFonts w:ascii="ZapfHumnst BT" w:hAnsi="ZapfHumnst BT" w:cs="Arial"/>
          <w:sz w:val="23"/>
          <w:szCs w:val="23"/>
        </w:rPr>
        <w:t xml:space="preserve">): </w:t>
      </w:r>
      <w:r w:rsidRPr="000A0C36">
        <w:rPr>
          <w:rFonts w:ascii="ZapfHumnst BT" w:hAnsi="ZapfHumnst BT" w:cs="Helvetica"/>
          <w:sz w:val="23"/>
          <w:szCs w:val="23"/>
        </w:rPr>
        <w:t xml:space="preserve">Raimundo Nonato Moura Rodrigues – Secretário Municipal de Administração; e Cirilo Cipriano Neto – Gerente de Material e Patrimônio. Advogado(s): </w:t>
      </w:r>
      <w:r w:rsidRPr="000A0C36">
        <w:rPr>
          <w:rFonts w:ascii="ZapfHumnst BT" w:hAnsi="ZapfHumnst BT"/>
          <w:sz w:val="23"/>
          <w:szCs w:val="23"/>
        </w:rPr>
        <w:t xml:space="preserve">Joaquim Hilário da Rocha (OAB/PI nº 6.359) – (Procuração: </w:t>
      </w:r>
      <w:r w:rsidRPr="000A0C36">
        <w:rPr>
          <w:rFonts w:ascii="ZapfHumnst BT" w:hAnsi="ZapfHumnst BT" w:cs="Helvetica"/>
          <w:sz w:val="23"/>
          <w:szCs w:val="23"/>
        </w:rPr>
        <w:t>Raimundo Nonato Moura Rodrigues/Secretário Municipal de Administração</w:t>
      </w:r>
      <w:r w:rsidRPr="000A0C36">
        <w:rPr>
          <w:rFonts w:ascii="ZapfHumnst BT" w:hAnsi="ZapfHumnst BT"/>
          <w:sz w:val="23"/>
          <w:szCs w:val="23"/>
        </w:rPr>
        <w:t xml:space="preserve"> – fl. 01 da peça 11 e fl. 01 da peça 13)</w:t>
      </w:r>
      <w:r w:rsidRPr="000A0C36">
        <w:rPr>
          <w:rFonts w:ascii="ZapfHumnst BT" w:hAnsi="ZapfHumnst BT" w:cs="Helvetica"/>
          <w:sz w:val="23"/>
          <w:szCs w:val="23"/>
          <w:lang w:val="pt-PT"/>
        </w:rPr>
        <w:t xml:space="preserve">. </w:t>
      </w:r>
      <w:r w:rsidRPr="000A0C36">
        <w:rPr>
          <w:rFonts w:ascii="ZapfHumnst BT" w:hAnsi="ZapfHumnst BT" w:cs="Arial"/>
          <w:b/>
          <w:sz w:val="23"/>
          <w:szCs w:val="23"/>
        </w:rPr>
        <w:t xml:space="preserve">QUANTO À GESTÃO DO SR. </w:t>
      </w:r>
      <w:r w:rsidRPr="000A0C36">
        <w:rPr>
          <w:rFonts w:ascii="ZapfHumnst BT" w:hAnsi="ZapfHumnst BT" w:cs="Arial"/>
          <w:b/>
          <w:sz w:val="23"/>
          <w:szCs w:val="23"/>
        </w:rPr>
        <w:lastRenderedPageBreak/>
        <w:t>RAIMUNDO NONATO MOURA RODRIGUES (Secretário Municipal de Administração):</w:t>
      </w:r>
      <w:r>
        <w:rPr>
          <w:rFonts w:ascii="ZapfHumnst BT" w:hAnsi="ZapfHumnst BT" w:cs="Arial"/>
          <w:b/>
          <w:sz w:val="23"/>
          <w:szCs w:val="23"/>
        </w:rPr>
        <w:t xml:space="preserve"> </w:t>
      </w:r>
      <w:r w:rsidRPr="000A0C36">
        <w:rPr>
          <w:rFonts w:ascii="ZapfHumnst BT" w:hAnsi="ZapfHumnst BT" w:cs="Arial"/>
          <w:sz w:val="23"/>
          <w:szCs w:val="23"/>
        </w:rPr>
        <w:t xml:space="preserve">Vistos, relatados e discutidos os presentes autos, considerando o Relatório da IV Divisão Técnica da Diretoria de Fiscalização da Administração Municipal – IV DFAM, às fls. 01/25 da peça 04, a Certidão da Divisão de Comunicação Processual, à fl. 01 da peça 22, o Relatório de Contraditório da II Divisão Técnica da Diretoria de Fiscalização da Administração Municipal – II DFAM, às fls. 01/30 da peça 25, a Certidão da Divisão de Serviços Processuais/Seção de Controle e Certificação de Prazos, à fl. 01 da peça 39, os Relatórios Complementares da Divisão de Fiscalização de Gestão e Contas Públicas 3 – DFCONTAS 3, às fls. 01/11 da peça 43 e fls. 01/12 da peça 49, os pareceres do Ministério Público de Contas, às fls. 01/17 da peça 45 e fls. 01/02 da peça 51, a sustentação oral do Advogado </w:t>
      </w:r>
      <w:r w:rsidRPr="000A0C36">
        <w:rPr>
          <w:rFonts w:ascii="ZapfHumnst BT" w:hAnsi="ZapfHumnst BT"/>
          <w:sz w:val="23"/>
          <w:szCs w:val="23"/>
        </w:rPr>
        <w:t>Joaquim Hilário da Rocha (OAB/PI nº 6.359)</w:t>
      </w:r>
      <w:r w:rsidRPr="000A0C36">
        <w:rPr>
          <w:rFonts w:ascii="ZapfHumnst BT" w:hAnsi="ZapfHumnst BT" w:cs="Helvetica"/>
          <w:sz w:val="23"/>
          <w:szCs w:val="23"/>
        </w:rPr>
        <w:t>, que se reportou às falhas apontadas,</w:t>
      </w:r>
      <w:r w:rsidRPr="000A0C36">
        <w:rPr>
          <w:rFonts w:ascii="ZapfHumnst BT" w:hAnsi="ZapfHumnst BT" w:cs="Arial"/>
          <w:sz w:val="23"/>
          <w:szCs w:val="23"/>
        </w:rPr>
        <w:t xml:space="preserve"> a manifestação oral do Representante do Ministério Público de Contas presente à sessão julgadora, Procurador José Araújo Pinheiro Júnior, que modificou o parecer ministerial acostado (</w:t>
      </w:r>
      <w:r w:rsidRPr="000A0C36">
        <w:rPr>
          <w:rFonts w:ascii="ZapfHumnst BT" w:hAnsi="ZapfHumnst BT" w:cs="Arial"/>
          <w:i/>
          <w:iCs/>
          <w:sz w:val="23"/>
          <w:szCs w:val="23"/>
        </w:rPr>
        <w:t>opinou no sentido da emissão de parecer prévio recomendando a aprovação com ressalvas, mantendo em todos os seus termos as recomendações sugeridas</w:t>
      </w:r>
      <w:r w:rsidRPr="000A0C36">
        <w:rPr>
          <w:rFonts w:ascii="ZapfHumnst BT" w:hAnsi="ZapfHumnst BT" w:cs="Arial"/>
          <w:sz w:val="23"/>
          <w:szCs w:val="23"/>
        </w:rPr>
        <w:t xml:space="preserve">), </w:t>
      </w:r>
      <w:r w:rsidRPr="000A0C36">
        <w:rPr>
          <w:rFonts w:ascii="ZapfHumnst BT" w:hAnsi="ZapfHumnst BT" w:cs="Helvetica"/>
          <w:sz w:val="23"/>
          <w:szCs w:val="23"/>
        </w:rPr>
        <w:t xml:space="preserve">o voto </w:t>
      </w:r>
      <w:r w:rsidRPr="000A0C36">
        <w:rPr>
          <w:rFonts w:ascii="ZapfHumnst BT" w:hAnsi="ZapfHumnst BT" w:cs="Arial"/>
          <w:sz w:val="23"/>
          <w:szCs w:val="23"/>
        </w:rPr>
        <w:t>do(a) Relator(a) Co</w:t>
      </w:r>
      <w:r w:rsidRPr="000A0C36">
        <w:rPr>
          <w:rFonts w:ascii="ZapfHumnst BT" w:hAnsi="ZapfHumnst BT"/>
          <w:sz w:val="23"/>
          <w:szCs w:val="23"/>
        </w:rPr>
        <w:t>ns.ª Rejane Ribeiro Sousa Dias</w:t>
      </w:r>
      <w:r w:rsidRPr="000A0C36">
        <w:rPr>
          <w:rFonts w:ascii="ZapfHumnst BT" w:hAnsi="ZapfHumnst BT" w:cs="Arial"/>
          <w:bCs/>
          <w:sz w:val="23"/>
          <w:szCs w:val="23"/>
        </w:rPr>
        <w:t xml:space="preserve">, </w:t>
      </w:r>
      <w:r w:rsidRPr="000A0C36">
        <w:rPr>
          <w:rFonts w:ascii="ZapfHumnst BT" w:hAnsi="ZapfHumnst BT" w:cs="Arial"/>
          <w:sz w:val="23"/>
          <w:szCs w:val="23"/>
        </w:rPr>
        <w:t>às fls. 01/11 da peça 56, e o mais que dos autos consta, decidiu a Primeira Câmara, unânime, de acordo com o parecer ministerial (modificado pelo Representante do Ministério Público de Contas presente à sessão julgadora), pelo julgamento de</w:t>
      </w:r>
      <w:r w:rsidRPr="000A0C36">
        <w:rPr>
          <w:rFonts w:ascii="ZapfHumnst BT" w:hAnsi="ZapfHumnst BT" w:cs="Arial"/>
          <w:b/>
          <w:sz w:val="23"/>
          <w:szCs w:val="23"/>
        </w:rPr>
        <w:t xml:space="preserve"> regularidade com ressalvas</w:t>
      </w:r>
      <w:r w:rsidRPr="000A0C36">
        <w:rPr>
          <w:rFonts w:ascii="ZapfHumnst BT" w:hAnsi="ZapfHumnst BT" w:cs="Arial"/>
          <w:sz w:val="23"/>
          <w:szCs w:val="23"/>
        </w:rPr>
        <w:t>, com fundamento no art. 122, II da Lei Estadual n° 5.888/09 e nos termos do voto do(a) Relator(a).</w:t>
      </w:r>
      <w:r>
        <w:rPr>
          <w:rFonts w:ascii="ZapfHumnst BT" w:hAnsi="ZapfHumnst BT" w:cs="Arial"/>
          <w:sz w:val="23"/>
          <w:szCs w:val="23"/>
        </w:rPr>
        <w:t xml:space="preserve"> </w:t>
      </w:r>
      <w:r w:rsidRPr="000A0C36">
        <w:rPr>
          <w:rFonts w:ascii="ZapfHumnst BT" w:hAnsi="ZapfHumnst BT" w:cs="Arial"/>
          <w:sz w:val="23"/>
          <w:szCs w:val="23"/>
        </w:rPr>
        <w:t xml:space="preserve">Decidiu a Primeira Câmara, ainda, unânime, pela </w:t>
      </w:r>
      <w:r w:rsidRPr="000A0C36">
        <w:rPr>
          <w:rFonts w:ascii="ZapfHumnst BT" w:hAnsi="ZapfHumnst BT" w:cs="Arial"/>
          <w:b/>
          <w:sz w:val="23"/>
          <w:szCs w:val="23"/>
        </w:rPr>
        <w:t>aplicação de multa</w:t>
      </w:r>
      <w:r w:rsidRPr="000A0C36">
        <w:rPr>
          <w:rFonts w:ascii="ZapfHumnst BT" w:hAnsi="ZapfHumnst BT" w:cs="Arial"/>
          <w:sz w:val="23"/>
          <w:szCs w:val="23"/>
        </w:rPr>
        <w:t xml:space="preserve"> ao gestor, Sr.</w:t>
      </w:r>
      <w:r w:rsidRPr="000A0C36">
        <w:rPr>
          <w:rFonts w:ascii="ZapfHumnst BT" w:hAnsi="ZapfHumnst BT" w:cs="Arial"/>
          <w:b/>
          <w:bCs/>
          <w:sz w:val="23"/>
          <w:szCs w:val="23"/>
        </w:rPr>
        <w:t xml:space="preserve"> </w:t>
      </w:r>
      <w:r w:rsidRPr="000A0C36">
        <w:rPr>
          <w:rFonts w:ascii="ZapfHumnst BT" w:hAnsi="ZapfHumnst BT" w:cs="Helvetica"/>
          <w:b/>
          <w:bCs/>
          <w:sz w:val="23"/>
          <w:szCs w:val="23"/>
        </w:rPr>
        <w:t>Raimundo Nonato Moura Rodrigues</w:t>
      </w:r>
      <w:r w:rsidRPr="000A0C36">
        <w:rPr>
          <w:rFonts w:ascii="ZapfHumnst BT" w:hAnsi="ZapfHumnst BT" w:cs="Helvetica"/>
          <w:sz w:val="23"/>
          <w:szCs w:val="23"/>
        </w:rPr>
        <w:t xml:space="preserve"> (</w:t>
      </w:r>
      <w:r w:rsidRPr="000A0C36">
        <w:rPr>
          <w:rFonts w:ascii="ZapfHumnst BT" w:hAnsi="ZapfHumnst BT" w:cs="Helvetica"/>
          <w:i/>
          <w:iCs/>
          <w:sz w:val="23"/>
          <w:szCs w:val="23"/>
        </w:rPr>
        <w:t>Secretário Municipal de Administração</w:t>
      </w:r>
      <w:r w:rsidRPr="000A0C36">
        <w:rPr>
          <w:rFonts w:ascii="ZapfHumnst BT" w:hAnsi="ZapfHumnst BT" w:cs="Arial"/>
          <w:sz w:val="23"/>
          <w:szCs w:val="23"/>
        </w:rPr>
        <w:t>), no valor correspondente a</w:t>
      </w:r>
      <w:r w:rsidRPr="000A0C36">
        <w:rPr>
          <w:rFonts w:ascii="ZapfHumnst BT" w:hAnsi="ZapfHumnst BT" w:cs="Arial"/>
          <w:b/>
          <w:sz w:val="23"/>
          <w:szCs w:val="23"/>
        </w:rPr>
        <w:t xml:space="preserve"> 300 UFR-PI</w:t>
      </w:r>
      <w:r w:rsidRPr="000A0C36">
        <w:rPr>
          <w:rFonts w:ascii="ZapfHumnst BT" w:hAnsi="ZapfHumnst BT" w:cs="Arial"/>
          <w:sz w:val="23"/>
          <w:szCs w:val="23"/>
        </w:rPr>
        <w:t xml:space="preserve"> (</w:t>
      </w:r>
      <w:r w:rsidRPr="000A0C36">
        <w:rPr>
          <w:rFonts w:ascii="ZapfHumnst BT" w:hAnsi="ZapfHumnst BT" w:cs="Arial"/>
          <w:i/>
          <w:sz w:val="23"/>
          <w:szCs w:val="23"/>
        </w:rPr>
        <w:t>art. 79, I, VII e VIII da Lei Estadual nº 5.888/09 c/c o art. 206, II e VIII da Resolução TCE/PI nº 13/11 – Regimento Interno, republicada no D.O.E. TCE/PI nº 13 de 23/01/14)</w:t>
      </w:r>
      <w:r w:rsidRPr="000A0C36">
        <w:rPr>
          <w:rFonts w:ascii="ZapfHumnst BT" w:hAnsi="ZapfHumnst BT" w:cs="Arial"/>
          <w:sz w:val="23"/>
          <w:szCs w:val="23"/>
        </w:rPr>
        <w:t>, a ser recolhida ao Fundo de Modernização do Tribunal de Contas-FMTC (</w:t>
      </w:r>
      <w:r w:rsidRPr="000A0C36">
        <w:rPr>
          <w:rFonts w:ascii="ZapfHumnst BT" w:hAnsi="ZapfHumnst BT" w:cs="Arial"/>
          <w:i/>
          <w:sz w:val="23"/>
          <w:szCs w:val="23"/>
        </w:rPr>
        <w:t>art. 384, parágrafo único, da resolução supracitada</w:t>
      </w:r>
      <w:r w:rsidRPr="000A0C36">
        <w:rPr>
          <w:rFonts w:ascii="ZapfHumnst BT" w:hAnsi="ZapfHumnst BT" w:cs="Arial"/>
          <w:sz w:val="23"/>
          <w:szCs w:val="23"/>
        </w:rPr>
        <w:t>), no prazo de 30 (trinta) dias após o trânsito em julgado desta decisão (</w:t>
      </w:r>
      <w:r w:rsidRPr="000A0C36">
        <w:rPr>
          <w:rFonts w:ascii="ZapfHumnst BT" w:hAnsi="ZapfHumnst BT" w:cs="Arial"/>
          <w:i/>
          <w:sz w:val="23"/>
          <w:szCs w:val="23"/>
        </w:rPr>
        <w:t>arts. 382 e 386 da resolução supracitada</w:t>
      </w:r>
      <w:r w:rsidRPr="000A0C36">
        <w:rPr>
          <w:rFonts w:ascii="ZapfHumnst BT" w:hAnsi="ZapfHumnst BT" w:cs="Arial"/>
          <w:sz w:val="23"/>
          <w:szCs w:val="23"/>
        </w:rPr>
        <w:t>).</w:t>
      </w:r>
      <w:r>
        <w:rPr>
          <w:rFonts w:ascii="ZapfHumnst BT" w:hAnsi="ZapfHumnst BT" w:cs="Arial"/>
          <w:sz w:val="23"/>
          <w:szCs w:val="23"/>
        </w:rPr>
        <w:t xml:space="preserve"> </w:t>
      </w:r>
      <w:r w:rsidRPr="000A0C36">
        <w:rPr>
          <w:rFonts w:ascii="ZapfHumnst BT" w:hAnsi="ZapfHumnst BT" w:cs="Arial"/>
          <w:sz w:val="23"/>
          <w:szCs w:val="23"/>
        </w:rPr>
        <w:t xml:space="preserve">Decidiu a Primeira Câmara, ainda, unânime, pela </w:t>
      </w:r>
      <w:r w:rsidRPr="000A0C36">
        <w:rPr>
          <w:rFonts w:ascii="ZapfHumnst BT" w:hAnsi="ZapfHumnst BT" w:cs="Arial"/>
          <w:b/>
          <w:bCs/>
          <w:sz w:val="23"/>
          <w:szCs w:val="23"/>
        </w:rPr>
        <w:t xml:space="preserve">expedição de recomendações </w:t>
      </w:r>
      <w:r w:rsidRPr="000A0C36">
        <w:rPr>
          <w:rFonts w:ascii="ZapfHumnst BT" w:hAnsi="ZapfHumnst BT" w:cs="Arial"/>
          <w:sz w:val="23"/>
          <w:szCs w:val="23"/>
        </w:rPr>
        <w:t>(</w:t>
      </w:r>
      <w:r w:rsidRPr="000A0C36">
        <w:rPr>
          <w:rFonts w:ascii="ZapfHumnst BT" w:hAnsi="ZapfHumnst BT" w:cs="Arial"/>
          <w:i/>
          <w:iCs/>
          <w:sz w:val="23"/>
          <w:szCs w:val="23"/>
        </w:rPr>
        <w:t>art. 1º, § 3º da Resolução TCE/PI n° 13/11 – Regimento Interno</w:t>
      </w:r>
      <w:r w:rsidRPr="000A0C36">
        <w:rPr>
          <w:rFonts w:ascii="ZapfHumnst BT" w:hAnsi="ZapfHumnst BT" w:cs="Arial"/>
          <w:bCs/>
          <w:i/>
          <w:iCs/>
          <w:sz w:val="23"/>
          <w:szCs w:val="23"/>
        </w:rPr>
        <w:t xml:space="preserve">, </w:t>
      </w:r>
      <w:r w:rsidRPr="000A0C36">
        <w:rPr>
          <w:rFonts w:ascii="ZapfHumnst BT" w:hAnsi="ZapfHumnst BT" w:cs="Arial"/>
          <w:i/>
          <w:iCs/>
          <w:sz w:val="23"/>
          <w:szCs w:val="23"/>
        </w:rPr>
        <w:t>repub</w:t>
      </w:r>
      <w:r w:rsidRPr="000A0C36">
        <w:rPr>
          <w:rFonts w:ascii="ZapfHumnst BT" w:hAnsi="ZapfHumnst BT" w:cs="Arial"/>
          <w:i/>
          <w:sz w:val="23"/>
          <w:szCs w:val="23"/>
        </w:rPr>
        <w:t>licada no DOE TCE/PI nº 13 de 23/01/14</w:t>
      </w:r>
      <w:r w:rsidRPr="000A0C36">
        <w:rPr>
          <w:rFonts w:ascii="ZapfHumnst BT" w:hAnsi="ZapfHumnst BT" w:cs="Arial"/>
          <w:iCs/>
          <w:sz w:val="23"/>
          <w:szCs w:val="23"/>
        </w:rPr>
        <w:t xml:space="preserve">) ao(à) </w:t>
      </w:r>
      <w:r w:rsidRPr="000A0C36">
        <w:rPr>
          <w:rFonts w:ascii="ZapfHumnst BT" w:hAnsi="ZapfHumnst BT" w:cs="Arial"/>
          <w:b/>
          <w:bCs/>
          <w:iCs/>
          <w:sz w:val="23"/>
          <w:szCs w:val="23"/>
        </w:rPr>
        <w:t xml:space="preserve">atual gestor(a) da </w:t>
      </w:r>
      <w:r w:rsidRPr="000A0C36">
        <w:rPr>
          <w:rFonts w:ascii="ZapfHumnst BT" w:hAnsi="ZapfHumnst BT" w:cs="Arial"/>
          <w:b/>
          <w:noProof/>
          <w:sz w:val="23"/>
          <w:szCs w:val="23"/>
        </w:rPr>
        <w:t>SECRETARIA MUNICIPAL DE ADMINISTRAÇÃO DE TERESINA-SEMA</w:t>
      </w:r>
      <w:r w:rsidRPr="000A0C36">
        <w:rPr>
          <w:rFonts w:ascii="ZapfHumnst BT" w:hAnsi="ZapfHumnst BT" w:cs="Arial"/>
          <w:bCs/>
          <w:noProof/>
          <w:sz w:val="23"/>
          <w:szCs w:val="23"/>
        </w:rPr>
        <w:t>, nos seguintes termos:</w:t>
      </w:r>
      <w:r>
        <w:rPr>
          <w:rFonts w:ascii="ZapfHumnst BT" w:hAnsi="ZapfHumnst BT" w:cs="Arial"/>
          <w:bCs/>
          <w:noProof/>
          <w:sz w:val="23"/>
          <w:szCs w:val="23"/>
        </w:rPr>
        <w:t xml:space="preserve"> 1) </w:t>
      </w:r>
      <w:r w:rsidRPr="000A0C36">
        <w:rPr>
          <w:rFonts w:ascii="ZapfHumnst BT" w:hAnsi="ZapfHumnst BT"/>
          <w:i/>
          <w:iCs/>
          <w:sz w:val="23"/>
          <w:szCs w:val="23"/>
        </w:rPr>
        <w:t>Atente para a correta transmissão de dados no Sistema SAGRES Contábil, uma vez que tal procedimento constitui determinação legal deste Tribunal;</w:t>
      </w:r>
      <w:r>
        <w:rPr>
          <w:rFonts w:ascii="ZapfHumnst BT" w:hAnsi="ZapfHumnst BT"/>
          <w:i/>
          <w:iCs/>
          <w:sz w:val="23"/>
          <w:szCs w:val="23"/>
        </w:rPr>
        <w:t xml:space="preserve"> 2) </w:t>
      </w:r>
      <w:r w:rsidRPr="000A0C36">
        <w:rPr>
          <w:rFonts w:ascii="ZapfHumnst BT" w:hAnsi="ZapfHumnst BT"/>
          <w:i/>
          <w:iCs/>
          <w:sz w:val="23"/>
          <w:szCs w:val="23"/>
        </w:rPr>
        <w:t>Cumpra os prazos exigidos nas Instruções Normativas do TCE para o cadastramento dos contratos e aditivos nos Sistemas Contratos Web;</w:t>
      </w:r>
      <w:r>
        <w:rPr>
          <w:rFonts w:ascii="ZapfHumnst BT" w:hAnsi="ZapfHumnst BT"/>
          <w:i/>
          <w:iCs/>
          <w:sz w:val="23"/>
          <w:szCs w:val="23"/>
        </w:rPr>
        <w:t xml:space="preserve"> 3) </w:t>
      </w:r>
      <w:r w:rsidRPr="000A0C36">
        <w:rPr>
          <w:rFonts w:ascii="ZapfHumnst BT" w:hAnsi="ZapfHumnst BT"/>
          <w:i/>
          <w:iCs/>
          <w:sz w:val="23"/>
          <w:szCs w:val="23"/>
        </w:rPr>
        <w:t>Abstenha-se de homologar e/ou ratificar processos de dispensa de licitação, em descumprimento art. 24, IV, da Lei nº 8.666/93, assim como de ratificar e efetivar contrato de prorrogação de contrato emergencial, em detrimento ao devido processo licitatório, em descumprimento ao art. 37, XXI da Constituição Federal, e de realizar insatisfatória cotação de preços a empresas com estreito relacionamento familiar, inclusive com a empresa contratada, em descumprimento ao art. 22 do Decreto nº 7.892/2013.</w:t>
      </w:r>
      <w:r>
        <w:rPr>
          <w:rFonts w:ascii="ZapfHumnst BT" w:hAnsi="ZapfHumnst BT"/>
          <w:i/>
          <w:iCs/>
          <w:sz w:val="23"/>
          <w:szCs w:val="23"/>
        </w:rPr>
        <w:t xml:space="preserve"> </w:t>
      </w:r>
      <w:r w:rsidRPr="000A0C36">
        <w:rPr>
          <w:rFonts w:ascii="ZapfHumnst BT" w:hAnsi="ZapfHumnst BT" w:cs="Arial"/>
          <w:b/>
          <w:caps/>
          <w:sz w:val="23"/>
          <w:szCs w:val="23"/>
        </w:rPr>
        <w:t xml:space="preserve">QUANTO À RESPONSABILIDADE DO SR. CIRILO CIPRIANO NETO </w:t>
      </w:r>
      <w:r w:rsidRPr="000A0C36">
        <w:rPr>
          <w:rFonts w:ascii="ZapfHumnst BT" w:hAnsi="ZapfHumnst BT" w:cs="Arial"/>
          <w:b/>
          <w:sz w:val="23"/>
          <w:szCs w:val="23"/>
        </w:rPr>
        <w:t>(Gerente de Material e Patrimônio da SEMA):</w:t>
      </w:r>
      <w:r>
        <w:rPr>
          <w:rFonts w:ascii="ZapfHumnst BT" w:hAnsi="ZapfHumnst BT" w:cs="Arial"/>
          <w:b/>
          <w:sz w:val="23"/>
          <w:szCs w:val="23"/>
        </w:rPr>
        <w:t xml:space="preserve"> </w:t>
      </w:r>
      <w:r w:rsidRPr="000A0C36">
        <w:rPr>
          <w:rFonts w:ascii="ZapfHumnst BT" w:hAnsi="ZapfHumnst BT" w:cs="Arial"/>
          <w:sz w:val="23"/>
          <w:szCs w:val="23"/>
        </w:rPr>
        <w:t xml:space="preserve">Vistos, relatados e discutidos os presentes autos, considerando o Relatório da IV Divisão Técnica da Diretoria de Fiscalização da Administração Municipal – IV DFAM, às fls. 01/25 da peça 04, a Certidão da Divisão de Comunicação Processual, à fl. 01 da peça 22, o Relatório de Contraditório da II Divisão Técnica da Diretoria de Fiscalização da Administração </w:t>
      </w:r>
      <w:r w:rsidRPr="000A0C36">
        <w:rPr>
          <w:rFonts w:ascii="ZapfHumnst BT" w:hAnsi="ZapfHumnst BT" w:cs="Arial"/>
          <w:sz w:val="23"/>
          <w:szCs w:val="23"/>
        </w:rPr>
        <w:lastRenderedPageBreak/>
        <w:t xml:space="preserve">Municipal – II DFAM, às fls. 01/30 da peça 25, a Certidão da Divisão de Serviços Processuais/Seção de Controle e Certificação de Prazos, à fl. 01 da peça 39, os Relatórios Complementares da Divisão de Fiscalização de Gestão e Contas Públicas 3 – DFCONTAS 3, às fls. 01/11 da peça 43 e fls. 01/12 da peça 49, os pareceres do Ministério Público de Contas, às fls. 01/17 da peça 45 e fls. 01/02 da peça 51, a sustentação oral do Advogado </w:t>
      </w:r>
      <w:r w:rsidRPr="000A0C36">
        <w:rPr>
          <w:rFonts w:ascii="ZapfHumnst BT" w:hAnsi="ZapfHumnst BT"/>
          <w:sz w:val="23"/>
          <w:szCs w:val="23"/>
        </w:rPr>
        <w:t>Joaquim Hilário da Rocha (OAB/PI nº 6.359)</w:t>
      </w:r>
      <w:r w:rsidRPr="000A0C36">
        <w:rPr>
          <w:rFonts w:ascii="ZapfHumnst BT" w:hAnsi="ZapfHumnst BT" w:cs="Helvetica"/>
          <w:sz w:val="23"/>
          <w:szCs w:val="23"/>
        </w:rPr>
        <w:t>, que se reportou às falhas apontadas,</w:t>
      </w:r>
      <w:r w:rsidRPr="000A0C36">
        <w:rPr>
          <w:rFonts w:ascii="ZapfHumnst BT" w:hAnsi="ZapfHumnst BT" w:cs="Arial"/>
          <w:sz w:val="23"/>
          <w:szCs w:val="23"/>
        </w:rPr>
        <w:t xml:space="preserve"> a manifestação oral do Representante do Ministério Público de Contas presente à sessão julgadora, Procurador José Araújo Pinheiro Júnior, que modificou o parecer ministerial acostado (</w:t>
      </w:r>
      <w:r w:rsidRPr="000A0C36">
        <w:rPr>
          <w:rFonts w:ascii="ZapfHumnst BT" w:hAnsi="ZapfHumnst BT" w:cs="Arial"/>
          <w:i/>
          <w:iCs/>
          <w:sz w:val="23"/>
          <w:szCs w:val="23"/>
        </w:rPr>
        <w:t>opinou no sentido de não se aplicar multa ao gestor em questão</w:t>
      </w:r>
      <w:r w:rsidRPr="000A0C36">
        <w:rPr>
          <w:rFonts w:ascii="ZapfHumnst BT" w:hAnsi="ZapfHumnst BT" w:cs="Arial"/>
          <w:sz w:val="23"/>
          <w:szCs w:val="23"/>
        </w:rPr>
        <w:t xml:space="preserve">), </w:t>
      </w:r>
      <w:r w:rsidRPr="000A0C36">
        <w:rPr>
          <w:rFonts w:ascii="ZapfHumnst BT" w:hAnsi="ZapfHumnst BT" w:cs="Helvetica"/>
          <w:sz w:val="23"/>
          <w:szCs w:val="23"/>
        </w:rPr>
        <w:t xml:space="preserve">o voto </w:t>
      </w:r>
      <w:r w:rsidRPr="000A0C36">
        <w:rPr>
          <w:rFonts w:ascii="ZapfHumnst BT" w:hAnsi="ZapfHumnst BT" w:cs="Arial"/>
          <w:sz w:val="23"/>
          <w:szCs w:val="23"/>
        </w:rPr>
        <w:t>do(a) Relator(a) Co</w:t>
      </w:r>
      <w:r w:rsidRPr="000A0C36">
        <w:rPr>
          <w:rFonts w:ascii="ZapfHumnst BT" w:hAnsi="ZapfHumnst BT"/>
          <w:sz w:val="23"/>
          <w:szCs w:val="23"/>
        </w:rPr>
        <w:t>ns.ª Rejane Ribeiro Sousa Dias</w:t>
      </w:r>
      <w:r w:rsidRPr="000A0C36">
        <w:rPr>
          <w:rFonts w:ascii="ZapfHumnst BT" w:hAnsi="ZapfHumnst BT" w:cs="Arial"/>
          <w:bCs/>
          <w:sz w:val="23"/>
          <w:szCs w:val="23"/>
        </w:rPr>
        <w:t xml:space="preserve">, </w:t>
      </w:r>
      <w:r w:rsidRPr="000A0C36">
        <w:rPr>
          <w:rFonts w:ascii="ZapfHumnst BT" w:hAnsi="ZapfHumnst BT" w:cs="Arial"/>
          <w:sz w:val="23"/>
          <w:szCs w:val="23"/>
        </w:rPr>
        <w:t>às fls. 01/11 da peça 56, e o mais que dos autos consta, decidiu a Primeira Câmara, unânime, de acordo com o parecer ministerial (modificado pelo Representante do Ministério Público de Contas presente à sessão julgadora) e nos termos do voto do(a) Relator(a), pela</w:t>
      </w:r>
      <w:r w:rsidRPr="000A0C36">
        <w:rPr>
          <w:rFonts w:ascii="ZapfHumnst BT" w:hAnsi="ZapfHumnst BT" w:cs="Arial"/>
          <w:b/>
          <w:bCs/>
          <w:sz w:val="23"/>
          <w:szCs w:val="23"/>
        </w:rPr>
        <w:t xml:space="preserve"> não </w:t>
      </w:r>
      <w:r w:rsidRPr="000A0C36">
        <w:rPr>
          <w:rFonts w:ascii="ZapfHumnst BT" w:hAnsi="ZapfHumnst BT" w:cs="Arial"/>
          <w:b/>
          <w:sz w:val="23"/>
          <w:szCs w:val="23"/>
        </w:rPr>
        <w:t>aplicação de multa</w:t>
      </w:r>
      <w:r w:rsidRPr="000A0C36">
        <w:rPr>
          <w:rFonts w:ascii="ZapfHumnst BT" w:hAnsi="ZapfHumnst BT" w:cs="Arial"/>
          <w:sz w:val="23"/>
          <w:szCs w:val="23"/>
        </w:rPr>
        <w:t xml:space="preserve"> ao gestor, Sr. </w:t>
      </w:r>
      <w:r w:rsidRPr="000A0C36">
        <w:rPr>
          <w:rFonts w:ascii="ZapfHumnst BT" w:hAnsi="ZapfHumnst BT" w:cs="Helvetica"/>
          <w:sz w:val="23"/>
          <w:szCs w:val="23"/>
        </w:rPr>
        <w:t>Cirilo Cipriano Neto (</w:t>
      </w:r>
      <w:r w:rsidRPr="000A0C36">
        <w:rPr>
          <w:rFonts w:ascii="ZapfHumnst BT" w:hAnsi="ZapfHumnst BT" w:cs="Helvetica"/>
          <w:i/>
          <w:iCs/>
          <w:sz w:val="23"/>
          <w:szCs w:val="23"/>
        </w:rPr>
        <w:t>Gerente de Material e Patrimônio da SEMA</w:t>
      </w:r>
      <w:r w:rsidRPr="000A0C36">
        <w:rPr>
          <w:rFonts w:ascii="ZapfHumnst BT" w:hAnsi="ZapfHumnst BT" w:cs="Arial"/>
          <w:sz w:val="23"/>
          <w:szCs w:val="23"/>
        </w:rPr>
        <w:t>).</w:t>
      </w:r>
      <w:r>
        <w:rPr>
          <w:rFonts w:ascii="ZapfHumnst BT" w:hAnsi="ZapfHumnst BT" w:cs="Arial"/>
          <w:sz w:val="23"/>
          <w:szCs w:val="23"/>
        </w:rPr>
        <w:t xml:space="preserve"> </w:t>
      </w:r>
      <w:r w:rsidRPr="000A0C36">
        <w:rPr>
          <w:rFonts w:ascii="ZapfHumnst BT" w:hAnsi="ZapfHumnst BT" w:cs="Arial"/>
          <w:b/>
          <w:bCs/>
          <w:sz w:val="23"/>
          <w:szCs w:val="23"/>
        </w:rPr>
        <w:t>Presentes</w:t>
      </w:r>
      <w:r w:rsidRPr="000A0C36">
        <w:rPr>
          <w:rFonts w:ascii="ZapfHumnst BT" w:hAnsi="ZapfHumnst BT" w:cs="Arial"/>
          <w:sz w:val="23"/>
          <w:szCs w:val="23"/>
        </w:rPr>
        <w:t xml:space="preserve">: Cons.ª </w:t>
      </w:r>
      <w:r w:rsidRPr="000A0C36">
        <w:rPr>
          <w:rFonts w:ascii="ZapfHumnst BT" w:hAnsi="ZapfHumnst BT"/>
          <w:sz w:val="23"/>
          <w:szCs w:val="23"/>
        </w:rPr>
        <w:t>Flora Izabel Nobre Rodrigues</w:t>
      </w:r>
      <w:r w:rsidRPr="000A0C36">
        <w:rPr>
          <w:rFonts w:ascii="ZapfHumnst BT" w:hAnsi="ZapfHumnst BT" w:cs="Arial"/>
          <w:sz w:val="23"/>
          <w:szCs w:val="23"/>
        </w:rPr>
        <w:t xml:space="preserve"> (Presidenta);</w:t>
      </w:r>
      <w:r w:rsidRPr="000A0C36">
        <w:rPr>
          <w:rFonts w:ascii="ZapfHumnst BT" w:hAnsi="ZapfHumnst BT"/>
          <w:sz w:val="23"/>
          <w:szCs w:val="23"/>
        </w:rPr>
        <w:t xml:space="preserve"> </w:t>
      </w:r>
      <w:r w:rsidRPr="000A0C36">
        <w:rPr>
          <w:rFonts w:ascii="ZapfHumnst BT" w:hAnsi="ZapfHumnst BT" w:cs="Arial"/>
          <w:sz w:val="23"/>
          <w:szCs w:val="23"/>
        </w:rPr>
        <w:t>Co</w:t>
      </w:r>
      <w:r w:rsidRPr="000A0C36">
        <w:rPr>
          <w:rFonts w:ascii="ZapfHumnst BT" w:hAnsi="ZapfHumnst BT"/>
          <w:sz w:val="23"/>
          <w:szCs w:val="23"/>
        </w:rPr>
        <w:t xml:space="preserve">ns.ª Rejane Ribeiro Sousa Dias; e Cons. Substituto Jackson Nobre Veras, convocado para substituir o </w:t>
      </w:r>
      <w:r w:rsidRPr="000A0C36">
        <w:rPr>
          <w:rFonts w:ascii="ZapfHumnst BT" w:hAnsi="ZapfHumnst BT" w:cs="Arial"/>
          <w:sz w:val="23"/>
          <w:szCs w:val="23"/>
        </w:rPr>
        <w:t>Co</w:t>
      </w:r>
      <w:r w:rsidRPr="000A0C36">
        <w:rPr>
          <w:rFonts w:ascii="ZapfHumnst BT" w:hAnsi="ZapfHumnst BT"/>
          <w:sz w:val="23"/>
          <w:szCs w:val="23"/>
        </w:rPr>
        <w:t>ns. Kleber Dantas Eulálio na presente sessão de julgamento.</w:t>
      </w:r>
      <w:r>
        <w:rPr>
          <w:rFonts w:ascii="ZapfHumnst BT" w:hAnsi="ZapfHumnst BT"/>
          <w:sz w:val="23"/>
          <w:szCs w:val="23"/>
        </w:rPr>
        <w:t xml:space="preserve"> </w:t>
      </w:r>
      <w:r w:rsidRPr="000A0C36">
        <w:rPr>
          <w:rFonts w:ascii="ZapfHumnst BT" w:hAnsi="ZapfHumnst BT" w:cs="Arial"/>
          <w:b/>
          <w:bCs/>
          <w:sz w:val="23"/>
          <w:szCs w:val="23"/>
        </w:rPr>
        <w:t>Representante do Ministério Público de Contas</w:t>
      </w:r>
      <w:r w:rsidRPr="000A0C36">
        <w:rPr>
          <w:rFonts w:ascii="ZapfHumnst BT" w:hAnsi="ZapfHumnst BT" w:cs="Arial"/>
          <w:b/>
          <w:sz w:val="23"/>
          <w:szCs w:val="23"/>
        </w:rPr>
        <w:t xml:space="preserve"> presente</w:t>
      </w:r>
      <w:r w:rsidRPr="000A0C36">
        <w:rPr>
          <w:rFonts w:ascii="ZapfHumnst BT" w:hAnsi="ZapfHumnst BT" w:cs="Arial"/>
          <w:sz w:val="23"/>
          <w:szCs w:val="23"/>
        </w:rPr>
        <w:t>: Procurador José Araújo Pinheiro Júnior.</w:t>
      </w:r>
    </w:p>
    <w:p w14:paraId="1273E7B4" w14:textId="77777777" w:rsidR="002D38FD" w:rsidRDefault="002D38FD" w:rsidP="000E042B">
      <w:pPr>
        <w:spacing w:line="280" w:lineRule="exact"/>
        <w:jc w:val="both"/>
        <w:rPr>
          <w:rFonts w:ascii="ZapfHumnst BT" w:hAnsi="ZapfHumnst BT" w:cs="Arial"/>
          <w:sz w:val="23"/>
          <w:szCs w:val="23"/>
        </w:rPr>
      </w:pPr>
    </w:p>
    <w:p w14:paraId="038CAECC" w14:textId="70A0948B" w:rsidR="002D38FD" w:rsidRDefault="005B5B65" w:rsidP="000E042B">
      <w:pPr>
        <w:spacing w:line="280" w:lineRule="exact"/>
        <w:jc w:val="both"/>
        <w:rPr>
          <w:rFonts w:ascii="ZapfHumnst BT" w:hAnsi="ZapfHumnst BT" w:cs="Arial"/>
          <w:sz w:val="23"/>
          <w:szCs w:val="23"/>
        </w:rPr>
      </w:pPr>
      <w:r w:rsidRPr="005B0CF7">
        <w:rPr>
          <w:rFonts w:ascii="ZapfHumnst BT" w:hAnsi="ZapfHumnst BT" w:cs="Arial"/>
          <w:sz w:val="23"/>
          <w:szCs w:val="23"/>
        </w:rPr>
        <w:t>DECISÃO Nº 188/2024.</w:t>
      </w:r>
      <w:r w:rsidRPr="005B0CF7">
        <w:rPr>
          <w:rFonts w:ascii="ZapfHumnst BT" w:hAnsi="ZapfHumnst BT" w:cs="Arial"/>
          <w:b/>
          <w:sz w:val="23"/>
          <w:szCs w:val="23"/>
        </w:rPr>
        <w:t xml:space="preserve"> </w:t>
      </w:r>
      <w:r w:rsidRPr="005B0CF7">
        <w:rPr>
          <w:rFonts w:ascii="ZapfHumnst BT" w:hAnsi="ZapfHumnst BT" w:cs="Arial"/>
          <w:b/>
          <w:noProof/>
          <w:sz w:val="23"/>
          <w:szCs w:val="23"/>
        </w:rPr>
        <w:t>TC/004270/2022 – PRESTAÇÃO DE CONTAS DE GOVERNO DA PREFEITURA MUNICIPAL DE ANTÔNIO ALMEIDA-PI (EXERCÍCIO FINANCEIRO DE 2022)</w:t>
      </w:r>
      <w:r w:rsidRPr="005B0CF7">
        <w:rPr>
          <w:rFonts w:ascii="ZapfHumnst BT" w:hAnsi="ZapfHumnst BT" w:cs="Arial"/>
          <w:sz w:val="23"/>
          <w:szCs w:val="23"/>
        </w:rPr>
        <w:t xml:space="preserve">. </w:t>
      </w:r>
      <w:r w:rsidRPr="005B0CF7">
        <w:rPr>
          <w:rFonts w:ascii="ZapfHumnst BT" w:hAnsi="ZapfHumnst BT" w:cs="Arial"/>
          <w:b/>
          <w:bCs/>
          <w:sz w:val="23"/>
          <w:szCs w:val="23"/>
        </w:rPr>
        <w:t>QUANTO ÀS CONTAS DE GOVERNO:</w:t>
      </w:r>
      <w:r>
        <w:rPr>
          <w:rFonts w:ascii="ZapfHumnst BT" w:hAnsi="ZapfHumnst BT" w:cs="Arial"/>
          <w:b/>
          <w:bCs/>
          <w:sz w:val="23"/>
          <w:szCs w:val="23"/>
        </w:rPr>
        <w:t xml:space="preserve"> </w:t>
      </w:r>
      <w:r w:rsidRPr="005B0CF7">
        <w:rPr>
          <w:rFonts w:ascii="ZapfHumnst BT" w:hAnsi="ZapfHumnst BT" w:cs="Arial"/>
          <w:b/>
          <w:sz w:val="23"/>
          <w:szCs w:val="23"/>
        </w:rPr>
        <w:t>PREFEITURA MUNICIPAL</w:t>
      </w:r>
      <w:r w:rsidRPr="005B0CF7">
        <w:rPr>
          <w:rFonts w:ascii="ZapfHumnst BT" w:hAnsi="ZapfHumnst BT" w:cs="Arial"/>
          <w:sz w:val="23"/>
          <w:szCs w:val="23"/>
        </w:rPr>
        <w:t>.</w:t>
      </w:r>
      <w:r>
        <w:rPr>
          <w:rFonts w:ascii="ZapfHumnst BT" w:hAnsi="ZapfHumnst BT" w:cs="Arial"/>
          <w:sz w:val="23"/>
          <w:szCs w:val="23"/>
        </w:rPr>
        <w:t xml:space="preserve"> </w:t>
      </w:r>
      <w:r w:rsidRPr="005B0CF7">
        <w:rPr>
          <w:rFonts w:ascii="ZapfHumnst BT" w:hAnsi="ZapfHumnst BT" w:cs="Arial"/>
          <w:sz w:val="23"/>
          <w:szCs w:val="23"/>
        </w:rPr>
        <w:t>Prefeito:</w:t>
      </w:r>
      <w:r w:rsidRPr="005B0CF7">
        <w:rPr>
          <w:rFonts w:ascii="ZapfHumnst BT" w:hAnsi="ZapfHumnst BT" w:cs="Arial"/>
          <w:sz w:val="23"/>
          <w:szCs w:val="23"/>
          <w:lang w:val="pt-PT"/>
        </w:rPr>
        <w:t xml:space="preserve"> Marcelo Toledo Laurini</w:t>
      </w:r>
      <w:r w:rsidRPr="005B0CF7">
        <w:rPr>
          <w:rFonts w:ascii="ZapfHumnst BT" w:hAnsi="ZapfHumnst BT" w:cs="Arial"/>
          <w:bCs/>
          <w:sz w:val="23"/>
          <w:szCs w:val="23"/>
        </w:rPr>
        <w:t xml:space="preserve">. Advogado(s): </w:t>
      </w:r>
      <w:proofErr w:type="spellStart"/>
      <w:r w:rsidRPr="005B0CF7">
        <w:rPr>
          <w:rFonts w:ascii="ZapfHumnst BT" w:hAnsi="ZapfHumnst BT" w:cs="Arial"/>
          <w:bCs/>
          <w:sz w:val="23"/>
          <w:szCs w:val="23"/>
        </w:rPr>
        <w:t>Uanderson</w:t>
      </w:r>
      <w:proofErr w:type="spellEnd"/>
      <w:r w:rsidRPr="005B0CF7">
        <w:rPr>
          <w:rFonts w:ascii="ZapfHumnst BT" w:hAnsi="ZapfHumnst BT" w:cs="Arial"/>
          <w:bCs/>
          <w:sz w:val="23"/>
          <w:szCs w:val="23"/>
        </w:rPr>
        <w:t xml:space="preserve"> Ferreira da Silva </w:t>
      </w:r>
      <w:r w:rsidRPr="005B0CF7">
        <w:rPr>
          <w:rFonts w:ascii="ZapfHumnst BT" w:hAnsi="ZapfHumnst BT"/>
          <w:sz w:val="23"/>
          <w:szCs w:val="23"/>
          <w:lang w:val="pt-PT"/>
        </w:rPr>
        <w:t>(OAB/PI nº 5.456) – (Procuração: fl. 01 da peça 10)</w:t>
      </w:r>
      <w:r w:rsidRPr="005B0CF7">
        <w:rPr>
          <w:rFonts w:ascii="ZapfHumnst BT" w:hAnsi="ZapfHumnst BT" w:cs="Helvetica"/>
          <w:sz w:val="23"/>
          <w:szCs w:val="23"/>
        </w:rPr>
        <w:t>.</w:t>
      </w:r>
      <w:r>
        <w:rPr>
          <w:rFonts w:ascii="ZapfHumnst BT" w:hAnsi="ZapfHumnst BT" w:cs="Helvetica"/>
          <w:sz w:val="23"/>
          <w:szCs w:val="23"/>
        </w:rPr>
        <w:t xml:space="preserve"> </w:t>
      </w:r>
      <w:r w:rsidRPr="005B0CF7">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1, às fls. 01/63 da peça 04, a certidão da </w:t>
      </w:r>
      <w:r w:rsidRPr="005B0CF7">
        <w:rPr>
          <w:rFonts w:ascii="ZapfHumnst BT" w:hAnsi="ZapfHumnst BT"/>
          <w:sz w:val="23"/>
          <w:szCs w:val="23"/>
        </w:rPr>
        <w:t>Divisão de Serviços Processuais/Seção de Controle e Certificação de Prazos</w:t>
      </w:r>
      <w:r w:rsidRPr="005B0CF7">
        <w:rPr>
          <w:rFonts w:ascii="ZapfHumnst BT" w:hAnsi="ZapfHumnst BT" w:cs="Arial"/>
          <w:sz w:val="23"/>
          <w:szCs w:val="23"/>
        </w:rPr>
        <w:t xml:space="preserve">, à fl. 01 da peça 25, o relatório de contraditório da I Divisão Técnica da Diretoria de Fiscalização de Gestão e Contas Públicas – DFCONTAS 1, às fl. 01/34 da peça 28, a manifestação do Ministério Público de Contas, às fls. 01/13 da peça 30, a sustentação oral do Advogado </w:t>
      </w:r>
      <w:proofErr w:type="spellStart"/>
      <w:r w:rsidRPr="005B0CF7">
        <w:rPr>
          <w:rFonts w:ascii="ZapfHumnst BT" w:hAnsi="ZapfHumnst BT" w:cs="Arial"/>
          <w:bCs/>
          <w:sz w:val="23"/>
          <w:szCs w:val="23"/>
        </w:rPr>
        <w:t>Uanderson</w:t>
      </w:r>
      <w:proofErr w:type="spellEnd"/>
      <w:r w:rsidRPr="005B0CF7">
        <w:rPr>
          <w:rFonts w:ascii="ZapfHumnst BT" w:hAnsi="ZapfHumnst BT" w:cs="Arial"/>
          <w:bCs/>
          <w:sz w:val="23"/>
          <w:szCs w:val="23"/>
        </w:rPr>
        <w:t xml:space="preserve"> Ferreira da Silva </w:t>
      </w:r>
      <w:r w:rsidRPr="005B0CF7">
        <w:rPr>
          <w:rFonts w:ascii="ZapfHumnst BT" w:hAnsi="ZapfHumnst BT"/>
          <w:sz w:val="23"/>
          <w:szCs w:val="23"/>
          <w:lang w:val="pt-PT"/>
        </w:rPr>
        <w:t>(OAB/PI nº 5.456)</w:t>
      </w:r>
      <w:r w:rsidRPr="005B0CF7">
        <w:rPr>
          <w:rFonts w:ascii="ZapfHumnst BT" w:hAnsi="ZapfHumnst BT" w:cs="Helvetica"/>
          <w:sz w:val="23"/>
          <w:szCs w:val="23"/>
        </w:rPr>
        <w:t>, que se reportou às falhas apontadas,</w:t>
      </w:r>
      <w:r w:rsidRPr="005B0CF7">
        <w:rPr>
          <w:rFonts w:ascii="ZapfHumnst BT" w:hAnsi="ZapfHumnst BT" w:cs="Arial"/>
          <w:sz w:val="23"/>
          <w:szCs w:val="23"/>
        </w:rPr>
        <w:t xml:space="preserve"> o voto do(a) Relator(a) Cons.ª </w:t>
      </w:r>
      <w:r w:rsidRPr="005B0CF7">
        <w:rPr>
          <w:rFonts w:ascii="ZapfHumnst BT" w:hAnsi="ZapfHumnst BT"/>
          <w:sz w:val="23"/>
          <w:szCs w:val="23"/>
        </w:rPr>
        <w:t>Rejane Ribeiro Sousa Dias</w:t>
      </w:r>
      <w:r w:rsidRPr="005B0CF7">
        <w:rPr>
          <w:rFonts w:ascii="ZapfHumnst BT" w:hAnsi="ZapfHumnst BT" w:cs="Arial"/>
          <w:bCs/>
          <w:sz w:val="23"/>
          <w:szCs w:val="23"/>
        </w:rPr>
        <w:t xml:space="preserve">, </w:t>
      </w:r>
      <w:r w:rsidRPr="005B0CF7">
        <w:rPr>
          <w:rFonts w:ascii="ZapfHumnst BT" w:hAnsi="ZapfHumnst BT" w:cs="Arial"/>
          <w:sz w:val="23"/>
          <w:szCs w:val="23"/>
        </w:rPr>
        <w:t>às fls. 01/15 da peça 35, e o mais que dos autos consta, decidiu a Primeira Câmara, unânime, concordando parcialmente com a manifestação do Ministério Público de Contas, pela emissão de parecer prévio recomendando a</w:t>
      </w:r>
      <w:r w:rsidRPr="005B0CF7">
        <w:rPr>
          <w:rFonts w:ascii="ZapfHumnst BT" w:hAnsi="ZapfHumnst BT" w:cs="Arial"/>
          <w:b/>
          <w:sz w:val="23"/>
          <w:szCs w:val="23"/>
        </w:rPr>
        <w:t xml:space="preserve"> aprovação com ressalvas</w:t>
      </w:r>
      <w:r w:rsidRPr="005B0CF7">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5B0CF7">
          <w:rPr>
            <w:rFonts w:ascii="ZapfHumnst BT" w:hAnsi="ZapfHumnst BT" w:cs="Arial"/>
            <w:sz w:val="23"/>
            <w:szCs w:val="23"/>
          </w:rPr>
          <w:t>61 a</w:t>
        </w:r>
      </w:smartTag>
      <w:r w:rsidRPr="005B0CF7">
        <w:rPr>
          <w:rFonts w:ascii="ZapfHumnst BT" w:hAnsi="ZapfHumnst BT" w:cs="Arial"/>
          <w:sz w:val="23"/>
          <w:szCs w:val="23"/>
        </w:rPr>
        <w:t xml:space="preserve"> 63 e 120 da Lei Estadual nº 5.888/09 e nos termos do voto do(a) Relator(a)</w:t>
      </w:r>
      <w:r w:rsidRPr="005B0CF7">
        <w:rPr>
          <w:rFonts w:ascii="ZapfHumnst BT" w:hAnsi="ZapfHumnst BT" w:cs="Arial"/>
          <w:bCs/>
          <w:sz w:val="23"/>
          <w:szCs w:val="23"/>
        </w:rPr>
        <w:t>.</w:t>
      </w:r>
      <w:r>
        <w:rPr>
          <w:rFonts w:ascii="ZapfHumnst BT" w:hAnsi="ZapfHumnst BT" w:cs="Arial"/>
          <w:bCs/>
          <w:sz w:val="23"/>
          <w:szCs w:val="23"/>
        </w:rPr>
        <w:t xml:space="preserve"> </w:t>
      </w:r>
      <w:r w:rsidRPr="005B0CF7">
        <w:rPr>
          <w:rFonts w:ascii="ZapfHumnst BT" w:hAnsi="ZapfHumnst BT" w:cs="Arial"/>
          <w:sz w:val="23"/>
          <w:szCs w:val="23"/>
        </w:rPr>
        <w:t xml:space="preserve">Decidiu a Primeira Câmara, ainda, unânime, </w:t>
      </w:r>
      <w:r w:rsidRPr="005B0CF7">
        <w:rPr>
          <w:rFonts w:ascii="ZapfHumnst BT" w:hAnsi="ZapfHumnst BT"/>
          <w:sz w:val="23"/>
          <w:szCs w:val="23"/>
        </w:rPr>
        <w:t>pelo</w:t>
      </w:r>
      <w:r w:rsidRPr="005B0CF7">
        <w:rPr>
          <w:rFonts w:ascii="ZapfHumnst BT" w:hAnsi="ZapfHumnst BT"/>
          <w:b/>
          <w:bCs/>
          <w:sz w:val="23"/>
          <w:szCs w:val="23"/>
        </w:rPr>
        <w:t xml:space="preserve"> acolhimento das propostas de encaminhamentos sugeridas pela DFCONTAS</w:t>
      </w:r>
      <w:r w:rsidRPr="005B0CF7">
        <w:rPr>
          <w:rFonts w:ascii="ZapfHumnst BT" w:hAnsi="ZapfHumnst BT"/>
          <w:sz w:val="23"/>
          <w:szCs w:val="23"/>
        </w:rPr>
        <w:t xml:space="preserve"> (fls. 33/34 da peça 28) – com fundamentos no disposto do art. 32 da Constituição do Estado do Piauí, art. 2, inciso II e art. 6º, V da Lei Estadual nº 5.888/2009 (Lei Orgânica do TCE/PI) e art. 1º, II do Regimento Interno do TCE/PI – </w:t>
      </w:r>
      <w:r w:rsidRPr="005B0CF7">
        <w:rPr>
          <w:rFonts w:ascii="ZapfHumnst BT" w:hAnsi="ZapfHumnst BT"/>
          <w:b/>
          <w:bCs/>
          <w:sz w:val="23"/>
          <w:szCs w:val="23"/>
        </w:rPr>
        <w:t>convertendo as Determinações em Recomendações</w:t>
      </w:r>
      <w:r w:rsidRPr="005B0CF7">
        <w:rPr>
          <w:rFonts w:ascii="ZapfHumnst BT" w:hAnsi="ZapfHumnst BT"/>
          <w:sz w:val="23"/>
          <w:szCs w:val="23"/>
        </w:rPr>
        <w:t xml:space="preserve">, </w:t>
      </w:r>
      <w:r w:rsidRPr="005B0CF7">
        <w:rPr>
          <w:rFonts w:ascii="ZapfHumnst BT" w:hAnsi="ZapfHumnst BT" w:cs="Arial"/>
          <w:iCs/>
          <w:sz w:val="23"/>
          <w:szCs w:val="23"/>
        </w:rPr>
        <w:t xml:space="preserve">ao(à) </w:t>
      </w:r>
      <w:r w:rsidRPr="005B0CF7">
        <w:rPr>
          <w:rFonts w:ascii="ZapfHumnst BT" w:hAnsi="ZapfHumnst BT" w:cs="Arial"/>
          <w:b/>
          <w:bCs/>
          <w:iCs/>
          <w:sz w:val="23"/>
          <w:szCs w:val="23"/>
        </w:rPr>
        <w:t xml:space="preserve">atual gestor(a) da </w:t>
      </w:r>
      <w:r w:rsidRPr="005B0CF7">
        <w:rPr>
          <w:rFonts w:ascii="ZapfHumnst BT" w:hAnsi="ZapfHumnst BT" w:cs="Arial"/>
          <w:b/>
          <w:noProof/>
          <w:sz w:val="23"/>
          <w:szCs w:val="23"/>
        </w:rPr>
        <w:t>PREFEITURA MUNICIPAL DE ANTÔNIO ALMEIDA-PI</w:t>
      </w:r>
      <w:r w:rsidRPr="005B0CF7">
        <w:rPr>
          <w:rFonts w:ascii="ZapfHumnst BT" w:hAnsi="ZapfHumnst BT" w:cs="Arial"/>
          <w:bCs/>
          <w:noProof/>
          <w:sz w:val="23"/>
          <w:szCs w:val="23"/>
        </w:rPr>
        <w:t xml:space="preserve">, </w:t>
      </w:r>
      <w:r w:rsidRPr="005B0CF7">
        <w:rPr>
          <w:rFonts w:ascii="ZapfHumnst BT" w:hAnsi="ZapfHumnst BT"/>
          <w:sz w:val="23"/>
          <w:szCs w:val="23"/>
        </w:rPr>
        <w:t xml:space="preserve">nos seguintes termos: </w:t>
      </w:r>
      <w:r>
        <w:rPr>
          <w:rFonts w:ascii="ZapfHumnst BT" w:hAnsi="ZapfHumnst BT"/>
          <w:sz w:val="23"/>
          <w:szCs w:val="23"/>
        </w:rPr>
        <w:t xml:space="preserve">a)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adote providências no sentido de melhorar os resultados do seu RPPS, nos termos da Portaria nº 14.762/2020, no que tange a adesão ao PRÓGESTÃO e a melhoria da cobertura </w:t>
      </w:r>
      <w:r w:rsidRPr="005B0CF7">
        <w:rPr>
          <w:rFonts w:ascii="ZapfHumnst BT" w:hAnsi="ZapfHumnst BT"/>
          <w:i/>
          <w:iCs/>
          <w:sz w:val="23"/>
          <w:szCs w:val="23"/>
        </w:rPr>
        <w:lastRenderedPageBreak/>
        <w:t>previdenciária do seu RPPS;</w:t>
      </w:r>
      <w:r>
        <w:rPr>
          <w:rFonts w:ascii="ZapfHumnst BT" w:hAnsi="ZapfHumnst BT"/>
          <w:i/>
          <w:iCs/>
          <w:sz w:val="23"/>
          <w:szCs w:val="23"/>
        </w:rPr>
        <w:t xml:space="preserve"> b)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cumpra o disposto no § 2º, do art. 165, da Constituição Federal, c/c art. 5º, da Lei de Responsabilidade Fiscal, quanto a Divergência acentuada nos montantes registrados entre o PPA/LDO e o PPA/Execução;</w:t>
      </w:r>
      <w:r>
        <w:rPr>
          <w:rFonts w:ascii="ZapfHumnst BT" w:hAnsi="ZapfHumnst BT"/>
          <w:i/>
          <w:iCs/>
          <w:sz w:val="23"/>
          <w:szCs w:val="23"/>
        </w:rPr>
        <w:t xml:space="preserve"> c)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realize a utilização dos créditos adicionais somente após a publicação na imprensa oficial dos respectivos decretos autorizativos;</w:t>
      </w:r>
      <w:r>
        <w:rPr>
          <w:rFonts w:ascii="ZapfHumnst BT" w:hAnsi="ZapfHumnst BT"/>
          <w:i/>
          <w:iCs/>
          <w:sz w:val="23"/>
          <w:szCs w:val="23"/>
        </w:rPr>
        <w:t xml:space="preserve"> d)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implemente um Controle Interno mais efetivo;</w:t>
      </w:r>
      <w:r>
        <w:rPr>
          <w:rFonts w:ascii="ZapfHumnst BT" w:hAnsi="ZapfHumnst BT"/>
          <w:i/>
          <w:iCs/>
          <w:sz w:val="23"/>
          <w:szCs w:val="23"/>
        </w:rPr>
        <w:t xml:space="preserve"> e)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cumpra a Instrução Normativa TCE/PI nº 03/2022, no que se refere à falha na codificação contábil de complementação de Fontes de Recursos das Emendas Parlamentares;</w:t>
      </w:r>
      <w:r>
        <w:rPr>
          <w:rFonts w:ascii="ZapfHumnst BT" w:hAnsi="ZapfHumnst BT"/>
          <w:i/>
          <w:iCs/>
          <w:sz w:val="23"/>
          <w:szCs w:val="23"/>
        </w:rPr>
        <w:t xml:space="preserve"> f)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cumpra o art. 35, § 2º, da Lei nº 11.445/2007, com redação pela Lei nº 14.026/2020, no que diz respeito à instituição de cobrança dos Serviços de Manejo de Resíduos Sólidos (SMRSU);</w:t>
      </w:r>
      <w:r>
        <w:rPr>
          <w:rFonts w:ascii="ZapfHumnst BT" w:hAnsi="ZapfHumnst BT"/>
          <w:i/>
          <w:iCs/>
          <w:sz w:val="23"/>
          <w:szCs w:val="23"/>
        </w:rPr>
        <w:t xml:space="preserve"> g)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realize a retificação dos demonstrativos contábeis, quanto a Ausência de registro de Juros e Encargos da Dívida decorrentes de amortização de dívida fundada;</w:t>
      </w:r>
      <w:r>
        <w:rPr>
          <w:rFonts w:ascii="ZapfHumnst BT" w:hAnsi="ZapfHumnst BT"/>
          <w:i/>
          <w:iCs/>
          <w:sz w:val="23"/>
          <w:szCs w:val="23"/>
        </w:rPr>
        <w:t xml:space="preserve"> h)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realize a retificação dos demonstrativos contábeis, quanto a inconsistência contábil no Balanço Financeiro (SAGRES Contábil);</w:t>
      </w:r>
      <w:r>
        <w:rPr>
          <w:rFonts w:ascii="ZapfHumnst BT" w:hAnsi="ZapfHumnst BT"/>
          <w:i/>
          <w:iCs/>
          <w:sz w:val="23"/>
          <w:szCs w:val="23"/>
        </w:rPr>
        <w:t xml:space="preserve"> i)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realize a retificação dos demonstrativos contábeis, quanto a Inconsistência no atributo em relação à natureza da conta;</w:t>
      </w:r>
      <w:r>
        <w:rPr>
          <w:rFonts w:ascii="ZapfHumnst BT" w:hAnsi="ZapfHumnst BT"/>
          <w:i/>
          <w:iCs/>
          <w:sz w:val="23"/>
          <w:szCs w:val="23"/>
        </w:rPr>
        <w:t xml:space="preserve"> j) </w:t>
      </w:r>
      <w:r w:rsidRPr="005B0CF7">
        <w:rPr>
          <w:rFonts w:ascii="ZapfHumnst BT" w:hAnsi="ZapfHumnst BT"/>
          <w:b/>
          <w:bCs/>
          <w:i/>
          <w:iCs/>
          <w:sz w:val="23"/>
          <w:szCs w:val="23"/>
        </w:rPr>
        <w:t>RECOMENDAR</w:t>
      </w:r>
      <w:r w:rsidRPr="005B0CF7">
        <w:rPr>
          <w:rFonts w:ascii="ZapfHumnst BT" w:hAnsi="ZapfHumnst BT"/>
          <w:i/>
          <w:iCs/>
          <w:sz w:val="23"/>
          <w:szCs w:val="23"/>
        </w:rPr>
        <w:t xml:space="preserve"> que o Gestor realize a retificação dos demonstrativos contábeis quanto a Inconsistência no Demonstrativo da Dívida Fundada.</w:t>
      </w:r>
      <w:r>
        <w:rPr>
          <w:rFonts w:ascii="ZapfHumnst BT" w:hAnsi="ZapfHumnst BT"/>
          <w:i/>
          <w:iCs/>
          <w:sz w:val="23"/>
          <w:szCs w:val="23"/>
        </w:rPr>
        <w:t xml:space="preserve"> </w:t>
      </w:r>
      <w:r w:rsidRPr="005B0CF7">
        <w:rPr>
          <w:rFonts w:ascii="ZapfHumnst BT" w:hAnsi="ZapfHumnst BT" w:cs="Arial"/>
          <w:b/>
          <w:bCs/>
          <w:sz w:val="23"/>
          <w:szCs w:val="23"/>
        </w:rPr>
        <w:t>Presentes</w:t>
      </w:r>
      <w:r w:rsidRPr="005B0CF7">
        <w:rPr>
          <w:rFonts w:ascii="ZapfHumnst BT" w:hAnsi="ZapfHumnst BT" w:cs="Arial"/>
          <w:sz w:val="23"/>
          <w:szCs w:val="23"/>
        </w:rPr>
        <w:t xml:space="preserve">: Cons.ª </w:t>
      </w:r>
      <w:r w:rsidRPr="005B0CF7">
        <w:rPr>
          <w:rFonts w:ascii="ZapfHumnst BT" w:hAnsi="ZapfHumnst BT"/>
          <w:sz w:val="23"/>
          <w:szCs w:val="23"/>
        </w:rPr>
        <w:t>Flora Izabel Nobre Rodrigues</w:t>
      </w:r>
      <w:r w:rsidRPr="005B0CF7">
        <w:rPr>
          <w:rFonts w:ascii="ZapfHumnst BT" w:hAnsi="ZapfHumnst BT" w:cs="Arial"/>
          <w:sz w:val="23"/>
          <w:szCs w:val="23"/>
        </w:rPr>
        <w:t xml:space="preserve"> (Presidenta);</w:t>
      </w:r>
      <w:r w:rsidRPr="005B0CF7">
        <w:rPr>
          <w:rFonts w:ascii="ZapfHumnst BT" w:hAnsi="ZapfHumnst BT"/>
          <w:sz w:val="23"/>
          <w:szCs w:val="23"/>
        </w:rPr>
        <w:t xml:space="preserve"> </w:t>
      </w:r>
      <w:r w:rsidRPr="005B0CF7">
        <w:rPr>
          <w:rFonts w:ascii="ZapfHumnst BT" w:hAnsi="ZapfHumnst BT" w:cs="Arial"/>
          <w:sz w:val="23"/>
          <w:szCs w:val="23"/>
        </w:rPr>
        <w:t>Co</w:t>
      </w:r>
      <w:r w:rsidRPr="005B0CF7">
        <w:rPr>
          <w:rFonts w:ascii="ZapfHumnst BT" w:hAnsi="ZapfHumnst BT"/>
          <w:sz w:val="23"/>
          <w:szCs w:val="23"/>
        </w:rPr>
        <w:t xml:space="preserve">ns.ª Rejane Ribeiro Sousa Dias; e Cons. Substituto Jackson Nobre Veras, convocado para substituir o </w:t>
      </w:r>
      <w:r w:rsidRPr="005B0CF7">
        <w:rPr>
          <w:rFonts w:ascii="ZapfHumnst BT" w:hAnsi="ZapfHumnst BT" w:cs="Arial"/>
          <w:sz w:val="23"/>
          <w:szCs w:val="23"/>
        </w:rPr>
        <w:t>Co</w:t>
      </w:r>
      <w:r w:rsidRPr="005B0CF7">
        <w:rPr>
          <w:rFonts w:ascii="ZapfHumnst BT" w:hAnsi="ZapfHumnst BT"/>
          <w:sz w:val="23"/>
          <w:szCs w:val="23"/>
        </w:rPr>
        <w:t>ns. Kleber Dantas Eulálio na presente sessão de julgamento.</w:t>
      </w:r>
      <w:r>
        <w:rPr>
          <w:rFonts w:ascii="ZapfHumnst BT" w:hAnsi="ZapfHumnst BT"/>
          <w:sz w:val="23"/>
          <w:szCs w:val="23"/>
        </w:rPr>
        <w:t xml:space="preserve"> </w:t>
      </w:r>
      <w:r w:rsidRPr="005B0CF7">
        <w:rPr>
          <w:rFonts w:ascii="ZapfHumnst BT" w:hAnsi="ZapfHumnst BT" w:cs="Arial"/>
          <w:b/>
          <w:bCs/>
          <w:sz w:val="23"/>
          <w:szCs w:val="23"/>
        </w:rPr>
        <w:t>Representante do Ministério Público de Contas</w:t>
      </w:r>
      <w:r w:rsidRPr="005B0CF7">
        <w:rPr>
          <w:rFonts w:ascii="ZapfHumnst BT" w:hAnsi="ZapfHumnst BT" w:cs="Arial"/>
          <w:b/>
          <w:sz w:val="23"/>
          <w:szCs w:val="23"/>
        </w:rPr>
        <w:t xml:space="preserve"> presente</w:t>
      </w:r>
      <w:r w:rsidRPr="005B0CF7">
        <w:rPr>
          <w:rFonts w:ascii="ZapfHumnst BT" w:hAnsi="ZapfHumnst BT" w:cs="Arial"/>
          <w:sz w:val="23"/>
          <w:szCs w:val="23"/>
        </w:rPr>
        <w:t>: Procurador José Araújo Pinheiro Júnior.</w:t>
      </w:r>
    </w:p>
    <w:p w14:paraId="5B6F940D" w14:textId="77777777" w:rsidR="005B5B65" w:rsidRDefault="005B5B65" w:rsidP="000E042B">
      <w:pPr>
        <w:spacing w:line="280" w:lineRule="exact"/>
        <w:jc w:val="both"/>
        <w:rPr>
          <w:rFonts w:ascii="ZapfHumnst BT" w:hAnsi="ZapfHumnst BT" w:cs="Arial"/>
          <w:sz w:val="23"/>
          <w:szCs w:val="23"/>
        </w:rPr>
      </w:pPr>
    </w:p>
    <w:p w14:paraId="155A9D95" w14:textId="5A929421" w:rsidR="008978F7" w:rsidRPr="00975074" w:rsidRDefault="008978F7" w:rsidP="000E042B">
      <w:pPr>
        <w:spacing w:line="280" w:lineRule="exact"/>
        <w:jc w:val="both"/>
        <w:rPr>
          <w:rFonts w:ascii="ZapfHumnst BT" w:hAnsi="ZapfHumnst BT" w:cs="Arial"/>
          <w:b/>
          <w:bCs/>
          <w:sz w:val="23"/>
          <w:szCs w:val="23"/>
        </w:rPr>
      </w:pPr>
      <w:r w:rsidRPr="00975074">
        <w:rPr>
          <w:rFonts w:ascii="ZapfHumnst BT" w:hAnsi="ZapfHumnst BT" w:cs="Arial"/>
          <w:sz w:val="23"/>
          <w:szCs w:val="23"/>
        </w:rPr>
        <w:t>DECISÃO Nº 189/2024.</w:t>
      </w:r>
      <w:r w:rsidRPr="00975074">
        <w:rPr>
          <w:rFonts w:ascii="ZapfHumnst BT" w:hAnsi="ZapfHumnst BT" w:cs="Arial"/>
          <w:b/>
          <w:sz w:val="23"/>
          <w:szCs w:val="23"/>
        </w:rPr>
        <w:t xml:space="preserve"> </w:t>
      </w:r>
      <w:r w:rsidRPr="00975074">
        <w:rPr>
          <w:rFonts w:ascii="ZapfHumnst BT" w:hAnsi="ZapfHumnst BT" w:cs="Arial"/>
          <w:b/>
          <w:noProof/>
          <w:sz w:val="23"/>
          <w:szCs w:val="23"/>
        </w:rPr>
        <w:t>TC/004425/2022 – PRESTAÇÃO DE CONTAS DE GOVERNO DA PREFEITURA MUNICIPAL DE PAVUSSU-PI (EXERCÍCIO FINANCEIRO DE 2022)</w:t>
      </w:r>
      <w:r w:rsidRPr="00975074">
        <w:rPr>
          <w:rFonts w:ascii="ZapfHumnst BT" w:hAnsi="ZapfHumnst BT" w:cs="Arial"/>
          <w:sz w:val="23"/>
          <w:szCs w:val="23"/>
        </w:rPr>
        <w:t xml:space="preserve">. </w:t>
      </w:r>
    </w:p>
    <w:p w14:paraId="628FA4CA" w14:textId="2C1FB067" w:rsidR="005B5B65" w:rsidRDefault="008978F7" w:rsidP="000E042B">
      <w:pPr>
        <w:tabs>
          <w:tab w:val="left" w:pos="5111"/>
          <w:tab w:val="left" w:pos="5411"/>
          <w:tab w:val="left" w:pos="6623"/>
        </w:tabs>
        <w:spacing w:line="280" w:lineRule="exact"/>
        <w:jc w:val="both"/>
        <w:rPr>
          <w:rFonts w:ascii="ZapfHumnst BT" w:hAnsi="ZapfHumnst BT" w:cs="Arial"/>
          <w:sz w:val="23"/>
          <w:szCs w:val="23"/>
        </w:rPr>
      </w:pPr>
      <w:r w:rsidRPr="00975074">
        <w:rPr>
          <w:rFonts w:ascii="ZapfHumnst BT" w:hAnsi="ZapfHumnst BT" w:cs="Arial"/>
          <w:b/>
          <w:bCs/>
          <w:sz w:val="23"/>
          <w:szCs w:val="23"/>
        </w:rPr>
        <w:t>QUANTO ÀS CONTAS DE GOVERNO:</w:t>
      </w:r>
      <w:r>
        <w:rPr>
          <w:rFonts w:ascii="ZapfHumnst BT" w:hAnsi="ZapfHumnst BT" w:cs="Arial"/>
          <w:b/>
          <w:bCs/>
          <w:sz w:val="23"/>
          <w:szCs w:val="23"/>
        </w:rPr>
        <w:t xml:space="preserve"> </w:t>
      </w:r>
      <w:r w:rsidRPr="00975074">
        <w:rPr>
          <w:rFonts w:ascii="ZapfHumnst BT" w:hAnsi="ZapfHumnst BT" w:cs="Arial"/>
          <w:b/>
          <w:sz w:val="23"/>
          <w:szCs w:val="23"/>
        </w:rPr>
        <w:t>PREFEITURA MUNICIPAL</w:t>
      </w:r>
      <w:r w:rsidRPr="00975074">
        <w:rPr>
          <w:rFonts w:ascii="ZapfHumnst BT" w:hAnsi="ZapfHumnst BT" w:cs="Arial"/>
          <w:sz w:val="23"/>
          <w:szCs w:val="23"/>
        </w:rPr>
        <w:t>.</w:t>
      </w:r>
      <w:r>
        <w:rPr>
          <w:rFonts w:ascii="ZapfHumnst BT" w:hAnsi="ZapfHumnst BT" w:cs="Arial"/>
          <w:sz w:val="23"/>
          <w:szCs w:val="23"/>
        </w:rPr>
        <w:t xml:space="preserve"> </w:t>
      </w:r>
      <w:r w:rsidRPr="00975074">
        <w:rPr>
          <w:rFonts w:ascii="ZapfHumnst BT" w:hAnsi="ZapfHumnst BT" w:cs="Arial"/>
          <w:sz w:val="23"/>
          <w:szCs w:val="23"/>
        </w:rPr>
        <w:t>Prefeito:</w:t>
      </w:r>
      <w:r w:rsidRPr="00975074">
        <w:rPr>
          <w:rFonts w:ascii="ZapfHumnst BT" w:hAnsi="ZapfHumnst BT" w:cs="Arial"/>
          <w:sz w:val="23"/>
          <w:szCs w:val="23"/>
          <w:lang w:val="pt-PT"/>
        </w:rPr>
        <w:t xml:space="preserve"> </w:t>
      </w:r>
      <w:proofErr w:type="spellStart"/>
      <w:r w:rsidRPr="00975074">
        <w:rPr>
          <w:rFonts w:ascii="ZapfHumnst BT" w:hAnsi="ZapfHumnst BT" w:cs="Arial"/>
          <w:sz w:val="23"/>
          <w:szCs w:val="23"/>
        </w:rPr>
        <w:t>Julimar</w:t>
      </w:r>
      <w:proofErr w:type="spellEnd"/>
      <w:r w:rsidRPr="00975074">
        <w:rPr>
          <w:rFonts w:ascii="ZapfHumnst BT" w:hAnsi="ZapfHumnst BT" w:cs="Arial"/>
          <w:sz w:val="23"/>
          <w:szCs w:val="23"/>
        </w:rPr>
        <w:t xml:space="preserve"> Barbosa da Silva</w:t>
      </w:r>
      <w:r w:rsidRPr="00975074">
        <w:rPr>
          <w:rFonts w:ascii="ZapfHumnst BT" w:hAnsi="ZapfHumnst BT" w:cs="Arial"/>
          <w:bCs/>
          <w:sz w:val="23"/>
          <w:szCs w:val="23"/>
        </w:rPr>
        <w:t xml:space="preserve">. Advogada(s): </w:t>
      </w:r>
      <w:proofErr w:type="spellStart"/>
      <w:r w:rsidRPr="00975074">
        <w:rPr>
          <w:rFonts w:ascii="ZapfHumnst BT" w:hAnsi="ZapfHumnst BT" w:cs="Arial"/>
          <w:bCs/>
          <w:sz w:val="23"/>
          <w:szCs w:val="23"/>
        </w:rPr>
        <w:t>Luanna</w:t>
      </w:r>
      <w:proofErr w:type="spellEnd"/>
      <w:r w:rsidRPr="00975074">
        <w:rPr>
          <w:rFonts w:ascii="ZapfHumnst BT" w:hAnsi="ZapfHumnst BT" w:cs="Arial"/>
          <w:bCs/>
          <w:sz w:val="23"/>
          <w:szCs w:val="23"/>
        </w:rPr>
        <w:t xml:space="preserve"> Gomes Portela </w:t>
      </w:r>
      <w:r w:rsidRPr="00975074">
        <w:rPr>
          <w:rFonts w:ascii="ZapfHumnst BT" w:hAnsi="ZapfHumnst BT"/>
          <w:sz w:val="23"/>
          <w:szCs w:val="23"/>
          <w:lang w:val="pt-PT"/>
        </w:rPr>
        <w:t>(OAB/PI nº 10.959) – (Procuração: fl. 01 da peça 10)</w:t>
      </w:r>
      <w:r w:rsidRPr="00975074">
        <w:rPr>
          <w:rFonts w:ascii="ZapfHumnst BT" w:hAnsi="ZapfHumnst BT" w:cs="Helvetica"/>
          <w:sz w:val="23"/>
          <w:szCs w:val="23"/>
        </w:rPr>
        <w:t>.</w:t>
      </w:r>
      <w:r>
        <w:rPr>
          <w:rFonts w:ascii="ZapfHumnst BT" w:hAnsi="ZapfHumnst BT" w:cs="Helvetica"/>
          <w:sz w:val="23"/>
          <w:szCs w:val="23"/>
        </w:rPr>
        <w:t xml:space="preserve"> </w:t>
      </w:r>
      <w:r w:rsidRPr="00975074">
        <w:rPr>
          <w:rFonts w:ascii="ZapfHumnst BT" w:hAnsi="ZapfHumnst BT" w:cs="Arial"/>
          <w:sz w:val="23"/>
          <w:szCs w:val="23"/>
        </w:rPr>
        <w:t xml:space="preserve">Vistos, relatados e discutidos os presentes autos, considerando o Relatório da Divisão de Fiscalização de Gestão e Contas Públicas 2 – DFCONTAS 2, às fls. 01/48 da peça 03, a Certidão da </w:t>
      </w:r>
      <w:r w:rsidRPr="00975074">
        <w:rPr>
          <w:rFonts w:ascii="ZapfHumnst BT" w:hAnsi="ZapfHumnst BT"/>
          <w:sz w:val="23"/>
          <w:szCs w:val="23"/>
        </w:rPr>
        <w:t>Divisão de Serviços Processuais/Seção de Controle e Certificação de Prazos</w:t>
      </w:r>
      <w:r w:rsidRPr="00975074">
        <w:rPr>
          <w:rFonts w:ascii="ZapfHumnst BT" w:hAnsi="ZapfHumnst BT" w:cs="Arial"/>
          <w:sz w:val="23"/>
          <w:szCs w:val="23"/>
        </w:rPr>
        <w:t xml:space="preserve">, à fl. 01 da peça 12, o Relatório de Contraditório da Divisão de Fiscalização de Gestão e Contas Públicas 2 – DFCONTAS 2, às fl. 01/13 da peça 15, a manifestação do Ministério Público de Contas, às fls. 01/12 da peça 17, a sustentação oral da Advogada </w:t>
      </w:r>
      <w:proofErr w:type="spellStart"/>
      <w:r w:rsidRPr="00975074">
        <w:rPr>
          <w:rFonts w:ascii="ZapfHumnst BT" w:hAnsi="ZapfHumnst BT" w:cs="Arial"/>
          <w:bCs/>
          <w:sz w:val="23"/>
          <w:szCs w:val="23"/>
        </w:rPr>
        <w:t>Luanna</w:t>
      </w:r>
      <w:proofErr w:type="spellEnd"/>
      <w:r w:rsidRPr="00975074">
        <w:rPr>
          <w:rFonts w:ascii="ZapfHumnst BT" w:hAnsi="ZapfHumnst BT" w:cs="Arial"/>
          <w:bCs/>
          <w:sz w:val="23"/>
          <w:szCs w:val="23"/>
        </w:rPr>
        <w:t xml:space="preserve"> Gomes Portela </w:t>
      </w:r>
      <w:r w:rsidRPr="00975074">
        <w:rPr>
          <w:rFonts w:ascii="ZapfHumnst BT" w:hAnsi="ZapfHumnst BT"/>
          <w:sz w:val="23"/>
          <w:szCs w:val="23"/>
          <w:lang w:val="pt-PT"/>
        </w:rPr>
        <w:t>(OAB/PI nº 10.959)</w:t>
      </w:r>
      <w:r w:rsidRPr="00975074">
        <w:rPr>
          <w:rFonts w:ascii="ZapfHumnst BT" w:hAnsi="ZapfHumnst BT" w:cs="Helvetica"/>
          <w:sz w:val="23"/>
          <w:szCs w:val="23"/>
        </w:rPr>
        <w:t>, que se reportou às falhas apontadas,</w:t>
      </w:r>
      <w:r w:rsidRPr="00975074">
        <w:rPr>
          <w:rFonts w:ascii="ZapfHumnst BT" w:hAnsi="ZapfHumnst BT" w:cs="Arial"/>
          <w:sz w:val="23"/>
          <w:szCs w:val="23"/>
        </w:rPr>
        <w:t xml:space="preserve"> o voto do(a) Relator(a) Cons.ª </w:t>
      </w:r>
      <w:r w:rsidRPr="00975074">
        <w:rPr>
          <w:rFonts w:ascii="ZapfHumnst BT" w:hAnsi="ZapfHumnst BT"/>
          <w:sz w:val="23"/>
          <w:szCs w:val="23"/>
        </w:rPr>
        <w:t>Rejane Ribeiro Sousa Dias</w:t>
      </w:r>
      <w:r w:rsidRPr="00975074">
        <w:rPr>
          <w:rFonts w:ascii="ZapfHumnst BT" w:hAnsi="ZapfHumnst BT" w:cs="Arial"/>
          <w:bCs/>
          <w:sz w:val="23"/>
          <w:szCs w:val="23"/>
        </w:rPr>
        <w:t xml:space="preserve">, </w:t>
      </w:r>
      <w:r w:rsidRPr="00975074">
        <w:rPr>
          <w:rFonts w:ascii="ZapfHumnst BT" w:hAnsi="ZapfHumnst BT" w:cs="Arial"/>
          <w:sz w:val="23"/>
          <w:szCs w:val="23"/>
        </w:rPr>
        <w:t>às fls. 01/10 da peça 24, e o mais que dos autos consta, decidiu a Primeira Câmara, unânime, concordando parcialmente com a manifestação do Ministério Público de Contas, pela emissão de parecer prévio recomendando a</w:t>
      </w:r>
      <w:r w:rsidRPr="00975074">
        <w:rPr>
          <w:rFonts w:ascii="ZapfHumnst BT" w:hAnsi="ZapfHumnst BT" w:cs="Arial"/>
          <w:b/>
          <w:sz w:val="23"/>
          <w:szCs w:val="23"/>
        </w:rPr>
        <w:t xml:space="preserve"> aprovação com ressalvas</w:t>
      </w:r>
      <w:r w:rsidRPr="00975074">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975074">
          <w:rPr>
            <w:rFonts w:ascii="ZapfHumnst BT" w:hAnsi="ZapfHumnst BT" w:cs="Arial"/>
            <w:sz w:val="23"/>
            <w:szCs w:val="23"/>
          </w:rPr>
          <w:t>61 a</w:t>
        </w:r>
      </w:smartTag>
      <w:r w:rsidRPr="00975074">
        <w:rPr>
          <w:rFonts w:ascii="ZapfHumnst BT" w:hAnsi="ZapfHumnst BT" w:cs="Arial"/>
          <w:sz w:val="23"/>
          <w:szCs w:val="23"/>
        </w:rPr>
        <w:t xml:space="preserve"> 63 e 120 da Lei Estadual nº 5.888/09 e nos termos do voto do(a) Relator(a)</w:t>
      </w:r>
      <w:r w:rsidRPr="00975074">
        <w:rPr>
          <w:rFonts w:ascii="ZapfHumnst BT" w:hAnsi="ZapfHumnst BT" w:cs="Arial"/>
          <w:bCs/>
          <w:sz w:val="23"/>
          <w:szCs w:val="23"/>
        </w:rPr>
        <w:t>.</w:t>
      </w:r>
      <w:r>
        <w:rPr>
          <w:rFonts w:ascii="ZapfHumnst BT" w:hAnsi="ZapfHumnst BT" w:cs="Arial"/>
          <w:bCs/>
          <w:sz w:val="23"/>
          <w:szCs w:val="23"/>
        </w:rPr>
        <w:t xml:space="preserve"> </w:t>
      </w:r>
      <w:r w:rsidRPr="00975074">
        <w:rPr>
          <w:rFonts w:ascii="ZapfHumnst BT" w:hAnsi="ZapfHumnst BT" w:cs="Arial"/>
          <w:sz w:val="23"/>
          <w:szCs w:val="23"/>
        </w:rPr>
        <w:t xml:space="preserve">Decidiu a Primeira Câmara, ainda, unânime, pela </w:t>
      </w:r>
      <w:r w:rsidRPr="00975074">
        <w:rPr>
          <w:rFonts w:ascii="ZapfHumnst BT" w:hAnsi="ZapfHumnst BT" w:cs="Arial"/>
          <w:b/>
          <w:bCs/>
          <w:sz w:val="23"/>
          <w:szCs w:val="23"/>
        </w:rPr>
        <w:t>expedição de recomendações</w:t>
      </w:r>
      <w:r w:rsidRPr="00975074">
        <w:rPr>
          <w:rFonts w:ascii="ZapfHumnst BT" w:hAnsi="ZapfHumnst BT" w:cs="Arial"/>
          <w:sz w:val="23"/>
          <w:szCs w:val="23"/>
        </w:rPr>
        <w:t xml:space="preserve"> (</w:t>
      </w:r>
      <w:r w:rsidRPr="00975074">
        <w:rPr>
          <w:rFonts w:ascii="ZapfHumnst BT" w:hAnsi="ZapfHumnst BT" w:cs="Arial"/>
          <w:i/>
          <w:iCs/>
          <w:sz w:val="23"/>
          <w:szCs w:val="23"/>
        </w:rPr>
        <w:t>art. 82, X da Resolução TCE/PI n° 13/11 – Regimento Interno</w:t>
      </w:r>
      <w:r w:rsidRPr="00975074">
        <w:rPr>
          <w:rFonts w:ascii="ZapfHumnst BT" w:hAnsi="ZapfHumnst BT" w:cs="Arial"/>
          <w:bCs/>
          <w:i/>
          <w:iCs/>
          <w:sz w:val="23"/>
          <w:szCs w:val="23"/>
        </w:rPr>
        <w:t xml:space="preserve">, </w:t>
      </w:r>
      <w:r w:rsidRPr="00975074">
        <w:rPr>
          <w:rFonts w:ascii="ZapfHumnst BT" w:hAnsi="ZapfHumnst BT" w:cs="Arial"/>
          <w:i/>
          <w:iCs/>
          <w:sz w:val="23"/>
          <w:szCs w:val="23"/>
        </w:rPr>
        <w:t>repub</w:t>
      </w:r>
      <w:r w:rsidRPr="00975074">
        <w:rPr>
          <w:rFonts w:ascii="ZapfHumnst BT" w:hAnsi="ZapfHumnst BT" w:cs="Arial"/>
          <w:i/>
          <w:sz w:val="23"/>
          <w:szCs w:val="23"/>
        </w:rPr>
        <w:t>licada no DOE TCE/PI nº 13 de 23/01/14</w:t>
      </w:r>
      <w:r w:rsidRPr="00975074">
        <w:rPr>
          <w:rFonts w:ascii="ZapfHumnst BT" w:hAnsi="ZapfHumnst BT" w:cs="Arial"/>
          <w:iCs/>
          <w:sz w:val="23"/>
          <w:szCs w:val="23"/>
        </w:rPr>
        <w:t xml:space="preserve">) ao(à) </w:t>
      </w:r>
      <w:r w:rsidRPr="00975074">
        <w:rPr>
          <w:rFonts w:ascii="ZapfHumnst BT" w:hAnsi="ZapfHumnst BT" w:cs="Arial"/>
          <w:b/>
          <w:bCs/>
          <w:iCs/>
          <w:sz w:val="23"/>
          <w:szCs w:val="23"/>
        </w:rPr>
        <w:t xml:space="preserve">atual gestor(a) da </w:t>
      </w:r>
      <w:r w:rsidRPr="00975074">
        <w:rPr>
          <w:rFonts w:ascii="ZapfHumnst BT" w:hAnsi="ZapfHumnst BT" w:cs="Arial"/>
          <w:b/>
          <w:noProof/>
          <w:sz w:val="23"/>
          <w:szCs w:val="23"/>
        </w:rPr>
        <w:t>PREFEITURA MUNICIPAL DE PAVUSSU-PI</w:t>
      </w:r>
      <w:r w:rsidRPr="00975074">
        <w:rPr>
          <w:rFonts w:ascii="ZapfHumnst BT" w:hAnsi="ZapfHumnst BT" w:cs="Arial"/>
          <w:bCs/>
          <w:noProof/>
          <w:sz w:val="23"/>
          <w:szCs w:val="23"/>
        </w:rPr>
        <w:t>, nos seguintes termos:</w:t>
      </w:r>
      <w:r>
        <w:rPr>
          <w:rFonts w:ascii="ZapfHumnst BT" w:hAnsi="ZapfHumnst BT" w:cs="Arial"/>
          <w:bCs/>
          <w:noProof/>
          <w:sz w:val="23"/>
          <w:szCs w:val="23"/>
        </w:rPr>
        <w:t xml:space="preserve"> 1) </w:t>
      </w:r>
      <w:r w:rsidRPr="00975074">
        <w:rPr>
          <w:rFonts w:ascii="ZapfHumnst BT" w:hAnsi="ZapfHumnst BT"/>
          <w:i/>
          <w:iCs/>
          <w:sz w:val="23"/>
          <w:szCs w:val="23"/>
        </w:rPr>
        <w:t>RECOMENDAR a utilização dos créditos adicionais somente após a publicação na imprensa oficial dos respectivos decretos autorizativos;</w:t>
      </w:r>
      <w:r>
        <w:rPr>
          <w:rFonts w:ascii="ZapfHumnst BT" w:hAnsi="ZapfHumnst BT"/>
          <w:i/>
          <w:iCs/>
          <w:sz w:val="23"/>
          <w:szCs w:val="23"/>
        </w:rPr>
        <w:t xml:space="preserve"> 2) </w:t>
      </w:r>
      <w:r w:rsidRPr="00975074">
        <w:rPr>
          <w:rFonts w:ascii="ZapfHumnst BT" w:hAnsi="ZapfHumnst BT"/>
          <w:i/>
          <w:iCs/>
          <w:sz w:val="23"/>
          <w:szCs w:val="23"/>
        </w:rPr>
        <w:t xml:space="preserve">RECOMENDAR que a </w:t>
      </w:r>
      <w:r w:rsidRPr="00975074">
        <w:rPr>
          <w:rFonts w:ascii="ZapfHumnst BT" w:hAnsi="ZapfHumnst BT"/>
          <w:i/>
          <w:iCs/>
          <w:sz w:val="23"/>
          <w:szCs w:val="23"/>
        </w:rPr>
        <w:lastRenderedPageBreak/>
        <w:t>contabilidade do ente atenda ao MCASP, de forma a garantir a fidedignidade das demonstrações contábeis do município;</w:t>
      </w:r>
      <w:r>
        <w:rPr>
          <w:rFonts w:ascii="ZapfHumnst BT" w:hAnsi="ZapfHumnst BT"/>
          <w:i/>
          <w:iCs/>
          <w:sz w:val="23"/>
          <w:szCs w:val="23"/>
        </w:rPr>
        <w:t xml:space="preserve"> 3) </w:t>
      </w:r>
      <w:r w:rsidRPr="00975074">
        <w:rPr>
          <w:rFonts w:ascii="ZapfHumnst BT" w:hAnsi="ZapfHumnst BT"/>
          <w:i/>
          <w:iCs/>
          <w:sz w:val="23"/>
          <w:szCs w:val="23"/>
        </w:rPr>
        <w:t>RECOMENDAR a instituição da cobrança dos Serviços de Manejo de Resíduos Sólidos, em cumprimento ao art. 35, § 2º, da Lei nº 11.445/2007, com redação pela Lei nº 14.026/2020;</w:t>
      </w:r>
      <w:r>
        <w:rPr>
          <w:rFonts w:ascii="ZapfHumnst BT" w:hAnsi="ZapfHumnst BT"/>
          <w:i/>
          <w:iCs/>
          <w:sz w:val="23"/>
          <w:szCs w:val="23"/>
        </w:rPr>
        <w:t xml:space="preserve"> 4) </w:t>
      </w:r>
      <w:r w:rsidRPr="00975074">
        <w:rPr>
          <w:rFonts w:ascii="ZapfHumnst BT" w:hAnsi="ZapfHumnst BT"/>
          <w:i/>
          <w:iCs/>
          <w:sz w:val="23"/>
          <w:szCs w:val="23"/>
        </w:rPr>
        <w:t>RECOMENDAR que na elaboração da LDO sejam fixadas as metas e outros requisitos dispostos na CF/88, na LRF e demais normas que regem a matéria;</w:t>
      </w:r>
      <w:r>
        <w:rPr>
          <w:rFonts w:ascii="ZapfHumnst BT" w:hAnsi="ZapfHumnst BT"/>
          <w:i/>
          <w:iCs/>
          <w:sz w:val="23"/>
          <w:szCs w:val="23"/>
        </w:rPr>
        <w:t xml:space="preserve"> 5) </w:t>
      </w:r>
      <w:r w:rsidRPr="00975074">
        <w:rPr>
          <w:rFonts w:ascii="ZapfHumnst BT" w:hAnsi="ZapfHumnst BT"/>
          <w:i/>
          <w:iCs/>
          <w:sz w:val="23"/>
          <w:szCs w:val="23"/>
        </w:rPr>
        <w:t>RECOMENDAR o acompanhamento concomitante da arrecadação e dos gastos e obrigações assumidas, a fim de evitar a contratação de obrigações sem a devida cobertura financeira, de forma que não haja o comprometimento da gestão fiscal.</w:t>
      </w:r>
      <w:r>
        <w:rPr>
          <w:rFonts w:ascii="ZapfHumnst BT" w:hAnsi="ZapfHumnst BT"/>
          <w:i/>
          <w:iCs/>
          <w:sz w:val="23"/>
          <w:szCs w:val="23"/>
        </w:rPr>
        <w:t xml:space="preserve"> </w:t>
      </w:r>
      <w:r w:rsidRPr="00975074">
        <w:rPr>
          <w:rFonts w:ascii="ZapfHumnst BT" w:hAnsi="ZapfHumnst BT" w:cs="Arial"/>
          <w:b/>
          <w:bCs/>
          <w:sz w:val="23"/>
          <w:szCs w:val="23"/>
        </w:rPr>
        <w:t>Presentes</w:t>
      </w:r>
      <w:r w:rsidRPr="00975074">
        <w:rPr>
          <w:rFonts w:ascii="ZapfHumnst BT" w:hAnsi="ZapfHumnst BT" w:cs="Arial"/>
          <w:sz w:val="23"/>
          <w:szCs w:val="23"/>
        </w:rPr>
        <w:t xml:space="preserve">: Cons.ª </w:t>
      </w:r>
      <w:r w:rsidRPr="00975074">
        <w:rPr>
          <w:rFonts w:ascii="ZapfHumnst BT" w:hAnsi="ZapfHumnst BT"/>
          <w:sz w:val="23"/>
          <w:szCs w:val="23"/>
        </w:rPr>
        <w:t>Flora Izabel Nobre Rodrigues</w:t>
      </w:r>
      <w:r w:rsidRPr="00975074">
        <w:rPr>
          <w:rFonts w:ascii="ZapfHumnst BT" w:hAnsi="ZapfHumnst BT" w:cs="Arial"/>
          <w:sz w:val="23"/>
          <w:szCs w:val="23"/>
        </w:rPr>
        <w:t xml:space="preserve"> (Presidenta);</w:t>
      </w:r>
      <w:r w:rsidRPr="00975074">
        <w:rPr>
          <w:rFonts w:ascii="ZapfHumnst BT" w:hAnsi="ZapfHumnst BT"/>
          <w:sz w:val="23"/>
          <w:szCs w:val="23"/>
        </w:rPr>
        <w:t xml:space="preserve"> </w:t>
      </w:r>
      <w:r w:rsidRPr="00975074">
        <w:rPr>
          <w:rFonts w:ascii="ZapfHumnst BT" w:hAnsi="ZapfHumnst BT" w:cs="Arial"/>
          <w:sz w:val="23"/>
          <w:szCs w:val="23"/>
        </w:rPr>
        <w:t>Co</w:t>
      </w:r>
      <w:r w:rsidRPr="00975074">
        <w:rPr>
          <w:rFonts w:ascii="ZapfHumnst BT" w:hAnsi="ZapfHumnst BT"/>
          <w:sz w:val="23"/>
          <w:szCs w:val="23"/>
        </w:rPr>
        <w:t xml:space="preserve">ns.ª Rejane Ribeiro Sousa Dias; e Cons. Substituto Jackson Nobre Veras, convocado para substituir o </w:t>
      </w:r>
      <w:r w:rsidRPr="00975074">
        <w:rPr>
          <w:rFonts w:ascii="ZapfHumnst BT" w:hAnsi="ZapfHumnst BT" w:cs="Arial"/>
          <w:sz w:val="23"/>
          <w:szCs w:val="23"/>
        </w:rPr>
        <w:t>Co</w:t>
      </w:r>
      <w:r w:rsidRPr="00975074">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975074">
        <w:rPr>
          <w:rFonts w:ascii="ZapfHumnst BT" w:hAnsi="ZapfHumnst BT" w:cs="Arial"/>
          <w:b/>
          <w:bCs/>
          <w:sz w:val="23"/>
          <w:szCs w:val="23"/>
        </w:rPr>
        <w:t>Representante do Ministério Público de Contas</w:t>
      </w:r>
      <w:r w:rsidRPr="00975074">
        <w:rPr>
          <w:rFonts w:ascii="ZapfHumnst BT" w:hAnsi="ZapfHumnst BT" w:cs="Arial"/>
          <w:b/>
          <w:sz w:val="23"/>
          <w:szCs w:val="23"/>
        </w:rPr>
        <w:t xml:space="preserve"> presente</w:t>
      </w:r>
      <w:r w:rsidRPr="00975074">
        <w:rPr>
          <w:rFonts w:ascii="ZapfHumnst BT" w:hAnsi="ZapfHumnst BT" w:cs="Arial"/>
          <w:sz w:val="23"/>
          <w:szCs w:val="23"/>
        </w:rPr>
        <w:t>: Procurador José Araújo Pinheiro Júnior.</w:t>
      </w:r>
    </w:p>
    <w:p w14:paraId="56BF2819" w14:textId="77777777" w:rsidR="008978F7" w:rsidRDefault="008978F7" w:rsidP="000E042B">
      <w:pPr>
        <w:tabs>
          <w:tab w:val="left" w:pos="5111"/>
          <w:tab w:val="left" w:pos="5411"/>
          <w:tab w:val="left" w:pos="6623"/>
        </w:tabs>
        <w:spacing w:line="280" w:lineRule="exact"/>
        <w:jc w:val="both"/>
        <w:rPr>
          <w:rFonts w:ascii="ZapfHumnst BT" w:hAnsi="ZapfHumnst BT" w:cs="Arial"/>
          <w:sz w:val="23"/>
          <w:szCs w:val="23"/>
        </w:rPr>
      </w:pPr>
    </w:p>
    <w:p w14:paraId="7E722843" w14:textId="5D32A5F7" w:rsidR="008978F7" w:rsidRDefault="00AD10DC" w:rsidP="000E042B">
      <w:pPr>
        <w:spacing w:line="280" w:lineRule="exact"/>
        <w:jc w:val="both"/>
        <w:rPr>
          <w:rFonts w:ascii="ZapfHumnst BT" w:hAnsi="ZapfHumnst BT" w:cs="Arial"/>
          <w:sz w:val="23"/>
          <w:szCs w:val="23"/>
        </w:rPr>
      </w:pPr>
      <w:r w:rsidRPr="00336098">
        <w:rPr>
          <w:rFonts w:ascii="ZapfHumnst BT" w:hAnsi="ZapfHumnst BT" w:cs="Arial"/>
          <w:sz w:val="23"/>
          <w:szCs w:val="23"/>
          <w:u w:val="single"/>
        </w:rPr>
        <w:t>DECISÃO Nº 190/2024</w:t>
      </w:r>
      <w:r w:rsidRPr="00336098">
        <w:rPr>
          <w:rFonts w:ascii="ZapfHumnst BT" w:hAnsi="ZapfHumnst BT" w:cs="Arial"/>
          <w:sz w:val="23"/>
          <w:szCs w:val="23"/>
        </w:rPr>
        <w:t>.</w:t>
      </w:r>
      <w:r w:rsidRPr="00336098">
        <w:rPr>
          <w:rFonts w:ascii="ZapfHumnst BT" w:hAnsi="ZapfHumnst BT" w:cs="Arial"/>
          <w:b/>
          <w:sz w:val="23"/>
          <w:szCs w:val="23"/>
        </w:rPr>
        <w:t xml:space="preserve"> </w:t>
      </w:r>
      <w:r w:rsidRPr="00336098">
        <w:rPr>
          <w:rFonts w:ascii="ZapfHumnst BT" w:hAnsi="ZapfHumnst BT" w:cs="Arial"/>
          <w:b/>
          <w:noProof/>
          <w:sz w:val="23"/>
          <w:szCs w:val="23"/>
        </w:rPr>
        <w:t>TC/004458/2022 – PRESTAÇÃO DE CONTAS DE GOVERNO DA PREFEITURA MUNICIPAL DE SÃO FÉLIX DO PIAUÍ-PI (EXERCÍCIO FINANCEIRO DE 2022)</w:t>
      </w:r>
      <w:r w:rsidRPr="00336098">
        <w:rPr>
          <w:rFonts w:ascii="ZapfHumnst BT" w:hAnsi="ZapfHumnst BT" w:cs="Arial"/>
          <w:sz w:val="23"/>
          <w:szCs w:val="23"/>
        </w:rPr>
        <w:t xml:space="preserve">. </w:t>
      </w:r>
      <w:r w:rsidRPr="00336098">
        <w:rPr>
          <w:rFonts w:ascii="ZapfHumnst BT" w:hAnsi="ZapfHumnst BT" w:cs="Arial"/>
          <w:b/>
          <w:bCs/>
          <w:sz w:val="23"/>
          <w:szCs w:val="23"/>
        </w:rPr>
        <w:t>QUANTO ÀS CONTAS DE GOVERNO:</w:t>
      </w:r>
      <w:r>
        <w:rPr>
          <w:rFonts w:ascii="ZapfHumnst BT" w:hAnsi="ZapfHumnst BT" w:cs="Arial"/>
          <w:b/>
          <w:bCs/>
          <w:sz w:val="23"/>
          <w:szCs w:val="23"/>
        </w:rPr>
        <w:t xml:space="preserve"> </w:t>
      </w:r>
      <w:r w:rsidRPr="00336098">
        <w:rPr>
          <w:rFonts w:ascii="ZapfHumnst BT" w:hAnsi="ZapfHumnst BT" w:cs="Arial"/>
          <w:b/>
          <w:sz w:val="23"/>
          <w:szCs w:val="23"/>
        </w:rPr>
        <w:t>PREFEITURA MUNICIPAL</w:t>
      </w:r>
      <w:r w:rsidRPr="00336098">
        <w:rPr>
          <w:rFonts w:ascii="ZapfHumnst BT" w:hAnsi="ZapfHumnst BT" w:cs="Arial"/>
          <w:sz w:val="23"/>
          <w:szCs w:val="23"/>
        </w:rPr>
        <w:t>.</w:t>
      </w:r>
      <w:r>
        <w:rPr>
          <w:rFonts w:ascii="ZapfHumnst BT" w:hAnsi="ZapfHumnst BT" w:cs="Arial"/>
          <w:sz w:val="23"/>
          <w:szCs w:val="23"/>
        </w:rPr>
        <w:t xml:space="preserve"> </w:t>
      </w:r>
      <w:r w:rsidRPr="00336098">
        <w:rPr>
          <w:rFonts w:ascii="ZapfHumnst BT" w:hAnsi="ZapfHumnst BT" w:cs="Arial"/>
          <w:sz w:val="23"/>
          <w:szCs w:val="23"/>
          <w:u w:val="single"/>
        </w:rPr>
        <w:t>Prefeito</w:t>
      </w:r>
      <w:r w:rsidRPr="00336098">
        <w:rPr>
          <w:rFonts w:ascii="ZapfHumnst BT" w:hAnsi="ZapfHumnst BT" w:cs="Arial"/>
          <w:sz w:val="23"/>
          <w:szCs w:val="23"/>
        </w:rPr>
        <w:t>:</w:t>
      </w:r>
      <w:r w:rsidRPr="00336098">
        <w:rPr>
          <w:rFonts w:ascii="ZapfHumnst BT" w:hAnsi="ZapfHumnst BT" w:cs="Arial"/>
          <w:sz w:val="23"/>
          <w:szCs w:val="23"/>
          <w:lang w:val="pt-PT"/>
        </w:rPr>
        <w:t xml:space="preserve"> José Jailson Pio</w:t>
      </w:r>
      <w:r w:rsidRPr="00336098">
        <w:rPr>
          <w:rFonts w:ascii="ZapfHumnst BT" w:hAnsi="ZapfHumnst BT" w:cs="Arial"/>
          <w:bCs/>
          <w:sz w:val="23"/>
          <w:szCs w:val="23"/>
        </w:rPr>
        <w:t>.</w:t>
      </w:r>
      <w:r>
        <w:rPr>
          <w:rFonts w:ascii="ZapfHumnst BT" w:hAnsi="ZapfHumnst BT" w:cs="Arial"/>
          <w:bCs/>
          <w:sz w:val="23"/>
          <w:szCs w:val="23"/>
        </w:rPr>
        <w:t xml:space="preserve"> </w:t>
      </w:r>
      <w:r w:rsidRPr="00336098">
        <w:rPr>
          <w:rFonts w:ascii="ZapfHumnst BT" w:hAnsi="ZapfHumnst BT" w:cs="Arial"/>
          <w:sz w:val="23"/>
          <w:szCs w:val="23"/>
        </w:rPr>
        <w:t xml:space="preserve">Vistos, relatados e discutidos os presentes autos, considerando o relatório da II Divisão Técnica da Diretoria de Fiscalização de Gestão e Contas Públicas – DFCONTAS 2, às fls. 01/52 da peça 03, a certidão da </w:t>
      </w:r>
      <w:r w:rsidRPr="00336098">
        <w:rPr>
          <w:rFonts w:ascii="ZapfHumnst BT" w:hAnsi="ZapfHumnst BT"/>
          <w:sz w:val="23"/>
          <w:szCs w:val="23"/>
        </w:rPr>
        <w:t>Divisão de Serviços Processuais/Seção de Controle e Certificação de Prazos</w:t>
      </w:r>
      <w:r w:rsidRPr="00336098">
        <w:rPr>
          <w:rFonts w:ascii="ZapfHumnst BT" w:hAnsi="ZapfHumnst BT" w:cs="Arial"/>
          <w:sz w:val="23"/>
          <w:szCs w:val="23"/>
        </w:rPr>
        <w:t xml:space="preserve">, à fl. 01 da peça 10, o relatório de contraditório da II Divisão Técnica da Diretoria de Fiscalização de Gestão e Contas Públicas – DFCONTAS 2, às fl. 01/16 da peça 13, o parecer do Ministério Público de Contas, às fls. 01/12 da peça 15, a sustentação oral do gestor Sr. José </w:t>
      </w:r>
      <w:proofErr w:type="spellStart"/>
      <w:r w:rsidRPr="00336098">
        <w:rPr>
          <w:rFonts w:ascii="ZapfHumnst BT" w:hAnsi="ZapfHumnst BT" w:cs="Arial"/>
          <w:sz w:val="23"/>
          <w:szCs w:val="23"/>
        </w:rPr>
        <w:t>Jailson</w:t>
      </w:r>
      <w:proofErr w:type="spellEnd"/>
      <w:r w:rsidRPr="00336098">
        <w:rPr>
          <w:rFonts w:ascii="ZapfHumnst BT" w:hAnsi="ZapfHumnst BT" w:cs="Arial"/>
          <w:sz w:val="23"/>
          <w:szCs w:val="23"/>
        </w:rPr>
        <w:t xml:space="preserve"> Pio (</w:t>
      </w:r>
      <w:r w:rsidRPr="00336098">
        <w:rPr>
          <w:rFonts w:ascii="ZapfHumnst BT" w:hAnsi="ZapfHumnst BT" w:cs="Arial"/>
          <w:i/>
          <w:iCs/>
          <w:sz w:val="23"/>
          <w:szCs w:val="23"/>
        </w:rPr>
        <w:t>Prefeito Municipal</w:t>
      </w:r>
      <w:r w:rsidRPr="00336098">
        <w:rPr>
          <w:rFonts w:ascii="ZapfHumnst BT" w:hAnsi="ZapfHumnst BT" w:cs="Arial"/>
          <w:sz w:val="23"/>
          <w:szCs w:val="23"/>
        </w:rPr>
        <w:t>)</w:t>
      </w:r>
      <w:r w:rsidRPr="00336098">
        <w:rPr>
          <w:rFonts w:ascii="ZapfHumnst BT" w:hAnsi="ZapfHumnst BT" w:cs="Helvetica"/>
          <w:sz w:val="23"/>
          <w:szCs w:val="23"/>
        </w:rPr>
        <w:t>, que se reportou às falhas apontadas,</w:t>
      </w:r>
      <w:r w:rsidRPr="00336098">
        <w:rPr>
          <w:rFonts w:ascii="ZapfHumnst BT" w:hAnsi="ZapfHumnst BT" w:cs="Arial"/>
          <w:sz w:val="23"/>
          <w:szCs w:val="23"/>
        </w:rPr>
        <w:t xml:space="preserve"> a manifestação oral do Representante do Ministério Público de Contas presente à sessão julgadora, Procurador José Araújo Pinheiro Júnior, que modificou o parecer ministerial acostado no tocante à opinião meritória (</w:t>
      </w:r>
      <w:r w:rsidRPr="00336098">
        <w:rPr>
          <w:rFonts w:ascii="ZapfHumnst BT" w:hAnsi="ZapfHumnst BT" w:cs="Arial"/>
          <w:i/>
          <w:iCs/>
          <w:sz w:val="23"/>
          <w:szCs w:val="23"/>
        </w:rPr>
        <w:t>opinou no sentido da emissão de parecer prévio recomendando a aprovação com ressalvas, mantendo em todos os seus termos as determinações sugeridas</w:t>
      </w:r>
      <w:r w:rsidRPr="00336098">
        <w:rPr>
          <w:rFonts w:ascii="ZapfHumnst BT" w:hAnsi="ZapfHumnst BT" w:cs="Arial"/>
          <w:sz w:val="23"/>
          <w:szCs w:val="23"/>
        </w:rPr>
        <w:t xml:space="preserve">), o voto do(a) Relator(a) Cons.ª </w:t>
      </w:r>
      <w:r w:rsidRPr="00336098">
        <w:rPr>
          <w:rFonts w:ascii="ZapfHumnst BT" w:hAnsi="ZapfHumnst BT"/>
          <w:sz w:val="23"/>
          <w:szCs w:val="23"/>
        </w:rPr>
        <w:t>Rejane Ribeiro Sousa Dias</w:t>
      </w:r>
      <w:r w:rsidRPr="00336098">
        <w:rPr>
          <w:rFonts w:ascii="ZapfHumnst BT" w:hAnsi="ZapfHumnst BT" w:cs="Arial"/>
          <w:bCs/>
          <w:sz w:val="23"/>
          <w:szCs w:val="23"/>
        </w:rPr>
        <w:t xml:space="preserve">, </w:t>
      </w:r>
      <w:r w:rsidRPr="00336098">
        <w:rPr>
          <w:rFonts w:ascii="ZapfHumnst BT" w:hAnsi="ZapfHumnst BT" w:cs="Arial"/>
          <w:sz w:val="23"/>
          <w:szCs w:val="23"/>
        </w:rPr>
        <w:t>às fls. 01/13 da peça 22, e o mais que dos autos consta, decidiu a Primeira Câmara, unânime, de acordo com o parecer ministerial (modificado pelo Representante do Ministério Público de Contas presente à sessão julgadora), pela emissão de parecer prévio recomendando a</w:t>
      </w:r>
      <w:r w:rsidRPr="00336098">
        <w:rPr>
          <w:rFonts w:ascii="ZapfHumnst BT" w:hAnsi="ZapfHumnst BT" w:cs="Arial"/>
          <w:b/>
          <w:sz w:val="23"/>
          <w:szCs w:val="23"/>
        </w:rPr>
        <w:t xml:space="preserve"> aprovação com ressalvas</w:t>
      </w:r>
      <w:r w:rsidRPr="00336098">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336098">
          <w:rPr>
            <w:rFonts w:ascii="ZapfHumnst BT" w:hAnsi="ZapfHumnst BT" w:cs="Arial"/>
            <w:sz w:val="23"/>
            <w:szCs w:val="23"/>
          </w:rPr>
          <w:t>61 a</w:t>
        </w:r>
      </w:smartTag>
      <w:r w:rsidRPr="00336098">
        <w:rPr>
          <w:rFonts w:ascii="ZapfHumnst BT" w:hAnsi="ZapfHumnst BT" w:cs="Arial"/>
          <w:sz w:val="23"/>
          <w:szCs w:val="23"/>
        </w:rPr>
        <w:t xml:space="preserve"> 63 e 120 da Lei Estadual nº 5.888/09 e nos termos do voto do(a) Relator(a)</w:t>
      </w:r>
      <w:r w:rsidRPr="00336098">
        <w:rPr>
          <w:rFonts w:ascii="ZapfHumnst BT" w:hAnsi="ZapfHumnst BT" w:cs="Arial"/>
          <w:bCs/>
          <w:sz w:val="23"/>
          <w:szCs w:val="23"/>
        </w:rPr>
        <w:t>, “</w:t>
      </w:r>
      <w:r w:rsidRPr="00336098">
        <w:rPr>
          <w:rFonts w:ascii="ZapfHumnst BT" w:hAnsi="ZapfHumnst BT"/>
          <w:sz w:val="23"/>
          <w:szCs w:val="23"/>
        </w:rPr>
        <w:t>por compreender que os argumentos e fundamentos apresentados na Defesa foram suficientes para sanar parte das irregularidades identificadas pela Diretoria de Fiscalização”.</w:t>
      </w:r>
      <w:r>
        <w:rPr>
          <w:rFonts w:ascii="ZapfHumnst BT" w:hAnsi="ZapfHumnst BT"/>
          <w:sz w:val="23"/>
          <w:szCs w:val="23"/>
        </w:rPr>
        <w:t xml:space="preserve"> </w:t>
      </w:r>
      <w:r w:rsidRPr="00336098">
        <w:rPr>
          <w:rFonts w:ascii="ZapfHumnst BT" w:hAnsi="ZapfHumnst BT" w:cs="Arial"/>
          <w:sz w:val="23"/>
          <w:szCs w:val="23"/>
        </w:rPr>
        <w:t xml:space="preserve">Decidiu a Primeira Câmara, ainda, unânime, pela </w:t>
      </w:r>
      <w:r w:rsidRPr="00336098">
        <w:rPr>
          <w:rFonts w:ascii="ZapfHumnst BT" w:hAnsi="ZapfHumnst BT" w:cs="Arial"/>
          <w:b/>
          <w:bCs/>
          <w:sz w:val="23"/>
          <w:szCs w:val="23"/>
        </w:rPr>
        <w:t xml:space="preserve">expedição de determinações </w:t>
      </w:r>
      <w:r w:rsidRPr="00336098">
        <w:rPr>
          <w:rFonts w:ascii="ZapfHumnst BT" w:hAnsi="ZapfHumnst BT" w:cs="Arial"/>
          <w:sz w:val="23"/>
          <w:szCs w:val="23"/>
        </w:rPr>
        <w:t>(</w:t>
      </w:r>
      <w:r w:rsidRPr="00336098">
        <w:rPr>
          <w:rFonts w:ascii="ZapfHumnst BT" w:hAnsi="ZapfHumnst BT" w:cs="Arial"/>
          <w:i/>
          <w:iCs/>
          <w:sz w:val="23"/>
          <w:szCs w:val="23"/>
        </w:rPr>
        <w:t>art. 1º, XVIII da Resolução TCE/PI n° 13/11 – Regimento Interno</w:t>
      </w:r>
      <w:r w:rsidRPr="00336098">
        <w:rPr>
          <w:rFonts w:ascii="ZapfHumnst BT" w:hAnsi="ZapfHumnst BT" w:cs="Arial"/>
          <w:bCs/>
          <w:i/>
          <w:iCs/>
          <w:sz w:val="23"/>
          <w:szCs w:val="23"/>
        </w:rPr>
        <w:t xml:space="preserve">, </w:t>
      </w:r>
      <w:r w:rsidRPr="00336098">
        <w:rPr>
          <w:rFonts w:ascii="ZapfHumnst BT" w:hAnsi="ZapfHumnst BT" w:cs="Arial"/>
          <w:i/>
          <w:iCs/>
          <w:sz w:val="23"/>
          <w:szCs w:val="23"/>
        </w:rPr>
        <w:t>repub</w:t>
      </w:r>
      <w:r w:rsidRPr="00336098">
        <w:rPr>
          <w:rFonts w:ascii="ZapfHumnst BT" w:hAnsi="ZapfHumnst BT" w:cs="Arial"/>
          <w:i/>
          <w:sz w:val="23"/>
          <w:szCs w:val="23"/>
        </w:rPr>
        <w:t>licada no DOE TCE/PI nº 13 de 23/01/14</w:t>
      </w:r>
      <w:r w:rsidRPr="00336098">
        <w:rPr>
          <w:rFonts w:ascii="ZapfHumnst BT" w:hAnsi="ZapfHumnst BT" w:cs="Arial"/>
          <w:iCs/>
          <w:sz w:val="23"/>
          <w:szCs w:val="23"/>
        </w:rPr>
        <w:t xml:space="preserve">) ao(à) </w:t>
      </w:r>
      <w:r w:rsidRPr="00336098">
        <w:rPr>
          <w:rFonts w:ascii="ZapfHumnst BT" w:hAnsi="ZapfHumnst BT" w:cs="Arial"/>
          <w:b/>
          <w:bCs/>
          <w:iCs/>
          <w:sz w:val="23"/>
          <w:szCs w:val="23"/>
        </w:rPr>
        <w:t xml:space="preserve">atual gestor(a) da </w:t>
      </w:r>
      <w:r w:rsidRPr="00336098">
        <w:rPr>
          <w:rFonts w:ascii="ZapfHumnst BT" w:hAnsi="ZapfHumnst BT" w:cs="Arial"/>
          <w:b/>
          <w:noProof/>
          <w:sz w:val="23"/>
          <w:szCs w:val="23"/>
        </w:rPr>
        <w:t>PREFEITURA MUNICIPAL DE SÃO FÉLIX DO PIAUÍ-PI</w:t>
      </w:r>
      <w:r w:rsidRPr="00336098">
        <w:rPr>
          <w:rFonts w:ascii="ZapfHumnst BT" w:hAnsi="ZapfHumnst BT" w:cs="Arial"/>
          <w:bCs/>
          <w:noProof/>
          <w:sz w:val="23"/>
          <w:szCs w:val="23"/>
        </w:rPr>
        <w:t>, nos seguintes termos</w:t>
      </w:r>
      <w:r w:rsidRPr="00336098">
        <w:rPr>
          <w:rFonts w:ascii="ZapfHumnst BT" w:hAnsi="ZapfHumnst BT"/>
          <w:sz w:val="23"/>
          <w:szCs w:val="23"/>
        </w:rPr>
        <w:t xml:space="preserve">: </w:t>
      </w:r>
      <w:r>
        <w:rPr>
          <w:rFonts w:ascii="ZapfHumnst BT" w:hAnsi="ZapfHumnst BT"/>
          <w:sz w:val="23"/>
          <w:szCs w:val="23"/>
        </w:rPr>
        <w:t xml:space="preserve"> a) </w:t>
      </w:r>
      <w:r w:rsidRPr="00336098">
        <w:rPr>
          <w:rFonts w:ascii="ZapfHumnst BT" w:hAnsi="ZapfHumnst BT"/>
          <w:i/>
          <w:iCs/>
          <w:sz w:val="23"/>
          <w:szCs w:val="23"/>
        </w:rPr>
        <w:t>No</w:t>
      </w:r>
      <w:r w:rsidRPr="00336098">
        <w:rPr>
          <w:rFonts w:ascii="ZapfHumnst BT" w:hAnsi="ZapfHumnst BT"/>
          <w:b/>
          <w:bCs/>
          <w:i/>
          <w:iCs/>
          <w:sz w:val="23"/>
          <w:szCs w:val="23"/>
        </w:rPr>
        <w:t xml:space="preserve"> prazo de 180 (cento e oitenta) dias</w:t>
      </w:r>
      <w:r w:rsidRPr="00336098">
        <w:rPr>
          <w:rFonts w:ascii="ZapfHumnst BT" w:hAnsi="ZapfHumnst BT"/>
          <w:i/>
          <w:iCs/>
          <w:sz w:val="23"/>
          <w:szCs w:val="23"/>
        </w:rPr>
        <w:t xml:space="preserve"> seja encaminhada ao TCE-PI, via sistema Documentação Web (documentação avulsa), cópia da lei que institui, no âmbito do município, a cobrança dos Serviços de Manejo de Resíduos Sólidos (SMRSU), conforme determina o art. 35, § 2º da Lei Nº 11.445/2007, com redação pela Lei Nº 14.026/2020;</w:t>
      </w:r>
      <w:r>
        <w:rPr>
          <w:rFonts w:ascii="ZapfHumnst BT" w:hAnsi="ZapfHumnst BT"/>
          <w:i/>
          <w:iCs/>
          <w:sz w:val="23"/>
          <w:szCs w:val="23"/>
        </w:rPr>
        <w:t xml:space="preserve"> b) </w:t>
      </w:r>
      <w:r w:rsidRPr="00336098">
        <w:rPr>
          <w:rFonts w:ascii="ZapfHumnst BT" w:hAnsi="ZapfHumnst BT"/>
          <w:i/>
          <w:iCs/>
          <w:sz w:val="23"/>
          <w:szCs w:val="23"/>
        </w:rPr>
        <w:t xml:space="preserve">Atualize, </w:t>
      </w:r>
      <w:r w:rsidRPr="00336098">
        <w:rPr>
          <w:rFonts w:ascii="ZapfHumnst BT" w:hAnsi="ZapfHumnst BT"/>
          <w:b/>
          <w:bCs/>
          <w:i/>
          <w:iCs/>
          <w:sz w:val="23"/>
          <w:szCs w:val="23"/>
        </w:rPr>
        <w:t>em 30 dias</w:t>
      </w:r>
      <w:r w:rsidRPr="00336098">
        <w:rPr>
          <w:rFonts w:ascii="ZapfHumnst BT" w:hAnsi="ZapfHumnst BT"/>
          <w:i/>
          <w:iCs/>
          <w:sz w:val="23"/>
          <w:szCs w:val="23"/>
        </w:rPr>
        <w:t xml:space="preserve">, o Portal de Transparência do Município de forma a adequar e atualizar a referida página na internet ao que disciplina a Lei complementar </w:t>
      </w:r>
      <w:r w:rsidRPr="00336098">
        <w:rPr>
          <w:rFonts w:ascii="ZapfHumnst BT" w:hAnsi="ZapfHumnst BT"/>
          <w:i/>
          <w:iCs/>
          <w:sz w:val="23"/>
          <w:szCs w:val="23"/>
        </w:rPr>
        <w:lastRenderedPageBreak/>
        <w:t>nº 101/2000 (mormente o artigo 48, caput, do referido diploma), Lei nº 12.527/2011 (artigo 8º) e Instrução Normativa n° 03/2015.</w:t>
      </w:r>
      <w:r>
        <w:rPr>
          <w:rFonts w:ascii="ZapfHumnst BT" w:hAnsi="ZapfHumnst BT"/>
          <w:i/>
          <w:iCs/>
          <w:sz w:val="23"/>
          <w:szCs w:val="23"/>
        </w:rPr>
        <w:t xml:space="preserve"> </w:t>
      </w:r>
      <w:r w:rsidRPr="00336098">
        <w:rPr>
          <w:rFonts w:ascii="ZapfHumnst BT" w:hAnsi="ZapfHumnst BT" w:cs="Arial"/>
          <w:sz w:val="23"/>
          <w:szCs w:val="23"/>
        </w:rPr>
        <w:t xml:space="preserve">Decidiu a Primeira Câmara, ainda, unânime, pela </w:t>
      </w:r>
      <w:r w:rsidRPr="00336098">
        <w:rPr>
          <w:rFonts w:ascii="ZapfHumnst BT" w:hAnsi="ZapfHumnst BT" w:cs="Arial"/>
          <w:b/>
          <w:bCs/>
          <w:sz w:val="23"/>
          <w:szCs w:val="23"/>
        </w:rPr>
        <w:t xml:space="preserve">expedição de recomendações </w:t>
      </w:r>
      <w:r w:rsidRPr="00336098">
        <w:rPr>
          <w:rFonts w:ascii="ZapfHumnst BT" w:hAnsi="ZapfHumnst BT" w:cs="Arial"/>
          <w:sz w:val="23"/>
          <w:szCs w:val="23"/>
        </w:rPr>
        <w:t>(</w:t>
      </w:r>
      <w:r w:rsidRPr="00336098">
        <w:rPr>
          <w:rFonts w:ascii="ZapfHumnst BT" w:hAnsi="ZapfHumnst BT" w:cs="Arial"/>
          <w:i/>
          <w:iCs/>
          <w:sz w:val="23"/>
          <w:szCs w:val="23"/>
        </w:rPr>
        <w:t>art. 1º, § 3º da Resolução TCE/PI n° 13/11 – Regimento Interno</w:t>
      </w:r>
      <w:r w:rsidRPr="00336098">
        <w:rPr>
          <w:rFonts w:ascii="ZapfHumnst BT" w:hAnsi="ZapfHumnst BT" w:cs="Arial"/>
          <w:bCs/>
          <w:i/>
          <w:iCs/>
          <w:sz w:val="23"/>
          <w:szCs w:val="23"/>
        </w:rPr>
        <w:t xml:space="preserve">, </w:t>
      </w:r>
      <w:r w:rsidRPr="00336098">
        <w:rPr>
          <w:rFonts w:ascii="ZapfHumnst BT" w:hAnsi="ZapfHumnst BT" w:cs="Arial"/>
          <w:i/>
          <w:iCs/>
          <w:sz w:val="23"/>
          <w:szCs w:val="23"/>
        </w:rPr>
        <w:t>repub</w:t>
      </w:r>
      <w:r w:rsidRPr="00336098">
        <w:rPr>
          <w:rFonts w:ascii="ZapfHumnst BT" w:hAnsi="ZapfHumnst BT" w:cs="Arial"/>
          <w:i/>
          <w:sz w:val="23"/>
          <w:szCs w:val="23"/>
        </w:rPr>
        <w:t>licada no DOE TCE/PI nº 13 de 23/01/14</w:t>
      </w:r>
      <w:r w:rsidRPr="00336098">
        <w:rPr>
          <w:rFonts w:ascii="ZapfHumnst BT" w:hAnsi="ZapfHumnst BT" w:cs="Arial"/>
          <w:iCs/>
          <w:sz w:val="23"/>
          <w:szCs w:val="23"/>
        </w:rPr>
        <w:t xml:space="preserve">) ao(à) </w:t>
      </w:r>
      <w:r w:rsidRPr="00336098">
        <w:rPr>
          <w:rFonts w:ascii="ZapfHumnst BT" w:hAnsi="ZapfHumnst BT" w:cs="Arial"/>
          <w:b/>
          <w:bCs/>
          <w:iCs/>
          <w:sz w:val="23"/>
          <w:szCs w:val="23"/>
        </w:rPr>
        <w:t xml:space="preserve">atual gestor(a) da </w:t>
      </w:r>
      <w:r w:rsidRPr="00336098">
        <w:rPr>
          <w:rFonts w:ascii="ZapfHumnst BT" w:hAnsi="ZapfHumnst BT" w:cs="Arial"/>
          <w:b/>
          <w:noProof/>
          <w:sz w:val="23"/>
          <w:szCs w:val="23"/>
        </w:rPr>
        <w:t>PREFEITURA MUNICIPAL DE SÃO FÉLIX DO PIAUÍ-PI</w:t>
      </w:r>
      <w:r w:rsidRPr="00336098">
        <w:rPr>
          <w:rFonts w:ascii="ZapfHumnst BT" w:hAnsi="ZapfHumnst BT" w:cs="Arial"/>
          <w:bCs/>
          <w:noProof/>
          <w:sz w:val="23"/>
          <w:szCs w:val="23"/>
        </w:rPr>
        <w:t>, nos seguintes termos</w:t>
      </w:r>
      <w:r w:rsidRPr="00336098">
        <w:rPr>
          <w:rFonts w:ascii="ZapfHumnst BT" w:hAnsi="ZapfHumnst BT"/>
          <w:sz w:val="23"/>
          <w:szCs w:val="23"/>
        </w:rPr>
        <w:t>:</w:t>
      </w:r>
      <w:r>
        <w:rPr>
          <w:rFonts w:ascii="ZapfHumnst BT" w:hAnsi="ZapfHumnst BT"/>
          <w:sz w:val="23"/>
          <w:szCs w:val="23"/>
        </w:rPr>
        <w:t xml:space="preserve"> 1) </w:t>
      </w:r>
      <w:r w:rsidRPr="00336098">
        <w:rPr>
          <w:rFonts w:ascii="ZapfHumnst BT" w:hAnsi="ZapfHumnst BT"/>
          <w:i/>
          <w:iCs/>
          <w:sz w:val="23"/>
          <w:szCs w:val="23"/>
        </w:rPr>
        <w:t>Que utilize os créditos adicionais somente após a publicação na imprensa oficial dos respectivos decretos autorizativos;</w:t>
      </w:r>
      <w:r>
        <w:rPr>
          <w:rFonts w:ascii="ZapfHumnst BT" w:hAnsi="ZapfHumnst BT"/>
          <w:i/>
          <w:iCs/>
          <w:sz w:val="23"/>
          <w:szCs w:val="23"/>
        </w:rPr>
        <w:t xml:space="preserve"> 2) </w:t>
      </w:r>
      <w:r w:rsidRPr="00336098">
        <w:rPr>
          <w:rFonts w:ascii="ZapfHumnst BT" w:hAnsi="ZapfHumnst BT"/>
          <w:i/>
          <w:iCs/>
          <w:sz w:val="23"/>
          <w:szCs w:val="23"/>
        </w:rPr>
        <w:t>Que acompanhe a arrecadação, gastos e obrigações assumidas, a fim de evitar a contratação de obrigações sem a devida cobertura financeira, de forma que não haja o comprometimento da gestão fiscal;</w:t>
      </w:r>
      <w:r>
        <w:rPr>
          <w:rFonts w:ascii="ZapfHumnst BT" w:hAnsi="ZapfHumnst BT"/>
          <w:i/>
          <w:iCs/>
          <w:sz w:val="23"/>
          <w:szCs w:val="23"/>
        </w:rPr>
        <w:t xml:space="preserve"> 3) </w:t>
      </w:r>
      <w:r w:rsidRPr="00336098">
        <w:rPr>
          <w:rFonts w:ascii="ZapfHumnst BT" w:hAnsi="ZapfHumnst BT"/>
          <w:i/>
          <w:iCs/>
          <w:sz w:val="23"/>
          <w:szCs w:val="23"/>
        </w:rPr>
        <w:t>Que crie rotinas de conferências das informações publicadas e as repassadas para a contabilidade, bem como as encaminhadas nas Prestações de Contas ao Tribunal;</w:t>
      </w:r>
      <w:r>
        <w:rPr>
          <w:rFonts w:ascii="ZapfHumnst BT" w:hAnsi="ZapfHumnst BT"/>
          <w:i/>
          <w:iCs/>
          <w:sz w:val="23"/>
          <w:szCs w:val="23"/>
        </w:rPr>
        <w:t xml:space="preserve"> 4) </w:t>
      </w:r>
      <w:r w:rsidRPr="00336098">
        <w:rPr>
          <w:rFonts w:ascii="ZapfHumnst BT" w:hAnsi="ZapfHumnst BT"/>
          <w:i/>
          <w:iCs/>
          <w:sz w:val="23"/>
          <w:szCs w:val="23"/>
        </w:rPr>
        <w:t>Que a contabilidade do ente atenda as disposições do MCASP e Instrução Normativa TCE que dispõe sobre os códigos de Fontes de Recursos e Códigos de Aplicação, de forma a garantir a fidedignidade das demonstrações contábeis do Município.</w:t>
      </w:r>
      <w:r>
        <w:rPr>
          <w:rFonts w:ascii="ZapfHumnst BT" w:hAnsi="ZapfHumnst BT"/>
          <w:i/>
          <w:iCs/>
          <w:sz w:val="23"/>
          <w:szCs w:val="23"/>
        </w:rPr>
        <w:t xml:space="preserve"> </w:t>
      </w:r>
      <w:r w:rsidRPr="00336098">
        <w:rPr>
          <w:rFonts w:ascii="ZapfHumnst BT" w:hAnsi="ZapfHumnst BT" w:cs="Arial"/>
          <w:b/>
          <w:bCs/>
          <w:sz w:val="23"/>
          <w:szCs w:val="23"/>
        </w:rPr>
        <w:t>Presentes</w:t>
      </w:r>
      <w:r w:rsidRPr="00336098">
        <w:rPr>
          <w:rFonts w:ascii="ZapfHumnst BT" w:hAnsi="ZapfHumnst BT" w:cs="Arial"/>
          <w:sz w:val="23"/>
          <w:szCs w:val="23"/>
        </w:rPr>
        <w:t xml:space="preserve">: Cons.ª </w:t>
      </w:r>
      <w:r w:rsidRPr="00336098">
        <w:rPr>
          <w:rFonts w:ascii="ZapfHumnst BT" w:hAnsi="ZapfHumnst BT"/>
          <w:sz w:val="23"/>
          <w:szCs w:val="23"/>
        </w:rPr>
        <w:t>Flora Izabel Nobre Rodrigues</w:t>
      </w:r>
      <w:r w:rsidRPr="00336098">
        <w:rPr>
          <w:rFonts w:ascii="ZapfHumnst BT" w:hAnsi="ZapfHumnst BT" w:cs="Arial"/>
          <w:sz w:val="23"/>
          <w:szCs w:val="23"/>
        </w:rPr>
        <w:t xml:space="preserve"> (Presidenta);</w:t>
      </w:r>
      <w:r w:rsidRPr="00336098">
        <w:rPr>
          <w:rFonts w:ascii="ZapfHumnst BT" w:hAnsi="ZapfHumnst BT"/>
          <w:sz w:val="23"/>
          <w:szCs w:val="23"/>
        </w:rPr>
        <w:t xml:space="preserve"> </w:t>
      </w:r>
      <w:r w:rsidRPr="00336098">
        <w:rPr>
          <w:rFonts w:ascii="ZapfHumnst BT" w:hAnsi="ZapfHumnst BT" w:cs="Arial"/>
          <w:sz w:val="23"/>
          <w:szCs w:val="23"/>
        </w:rPr>
        <w:t>Co</w:t>
      </w:r>
      <w:r w:rsidRPr="00336098">
        <w:rPr>
          <w:rFonts w:ascii="ZapfHumnst BT" w:hAnsi="ZapfHumnst BT"/>
          <w:sz w:val="23"/>
          <w:szCs w:val="23"/>
        </w:rPr>
        <w:t xml:space="preserve">ns.ª Rejane Ribeiro Sousa Dias; e Cons. Substituto Jackson Nobre Veras, convocado para substituir o </w:t>
      </w:r>
      <w:r w:rsidRPr="00336098">
        <w:rPr>
          <w:rFonts w:ascii="ZapfHumnst BT" w:hAnsi="ZapfHumnst BT" w:cs="Arial"/>
          <w:sz w:val="23"/>
          <w:szCs w:val="23"/>
        </w:rPr>
        <w:t>Co</w:t>
      </w:r>
      <w:r w:rsidRPr="00336098">
        <w:rPr>
          <w:rFonts w:ascii="ZapfHumnst BT" w:hAnsi="ZapfHumnst BT"/>
          <w:sz w:val="23"/>
          <w:szCs w:val="23"/>
        </w:rPr>
        <w:t>ns. Kleber Dantas Eulálio na presente sessão de julgamento.</w:t>
      </w:r>
      <w:r>
        <w:rPr>
          <w:rFonts w:ascii="ZapfHumnst BT" w:hAnsi="ZapfHumnst BT"/>
          <w:sz w:val="23"/>
          <w:szCs w:val="23"/>
        </w:rPr>
        <w:t xml:space="preserve"> </w:t>
      </w:r>
      <w:r w:rsidRPr="00336098">
        <w:rPr>
          <w:rFonts w:ascii="ZapfHumnst BT" w:hAnsi="ZapfHumnst BT" w:cs="Arial"/>
          <w:b/>
          <w:bCs/>
          <w:sz w:val="23"/>
          <w:szCs w:val="23"/>
        </w:rPr>
        <w:t>Representante do Ministério Público de Contas</w:t>
      </w:r>
      <w:r w:rsidRPr="00336098">
        <w:rPr>
          <w:rFonts w:ascii="ZapfHumnst BT" w:hAnsi="ZapfHumnst BT" w:cs="Arial"/>
          <w:b/>
          <w:sz w:val="23"/>
          <w:szCs w:val="23"/>
        </w:rPr>
        <w:t xml:space="preserve"> presente</w:t>
      </w:r>
      <w:r w:rsidRPr="00336098">
        <w:rPr>
          <w:rFonts w:ascii="ZapfHumnst BT" w:hAnsi="ZapfHumnst BT" w:cs="Arial"/>
          <w:sz w:val="23"/>
          <w:szCs w:val="23"/>
        </w:rPr>
        <w:t>: Procurador José Araújo Pinheiro Júnior.</w:t>
      </w:r>
    </w:p>
    <w:p w14:paraId="7B15CD98" w14:textId="77777777" w:rsidR="00AD10DC" w:rsidRDefault="00AD10DC" w:rsidP="000E042B">
      <w:pPr>
        <w:spacing w:line="280" w:lineRule="exact"/>
        <w:jc w:val="both"/>
        <w:rPr>
          <w:rFonts w:ascii="ZapfHumnst BT" w:hAnsi="ZapfHumnst BT" w:cs="Arial"/>
          <w:sz w:val="23"/>
          <w:szCs w:val="23"/>
        </w:rPr>
      </w:pPr>
    </w:p>
    <w:p w14:paraId="0E7D2A65" w14:textId="4C8AD0FD" w:rsidR="00AD10DC" w:rsidRDefault="0095682A" w:rsidP="000E042B">
      <w:pPr>
        <w:spacing w:line="280" w:lineRule="exact"/>
        <w:jc w:val="both"/>
        <w:rPr>
          <w:rFonts w:ascii="ZapfHumnst BT" w:hAnsi="ZapfHumnst BT" w:cs="Arial"/>
          <w:sz w:val="23"/>
          <w:szCs w:val="23"/>
        </w:rPr>
      </w:pPr>
      <w:r w:rsidRPr="008772EA">
        <w:rPr>
          <w:rFonts w:ascii="ZapfHumnst BT" w:hAnsi="ZapfHumnst BT" w:cs="Arial"/>
          <w:sz w:val="23"/>
          <w:szCs w:val="23"/>
        </w:rPr>
        <w:t>DECISÃO Nº 191/2024.</w:t>
      </w:r>
      <w:r w:rsidRPr="008772EA">
        <w:rPr>
          <w:rFonts w:ascii="ZapfHumnst BT" w:hAnsi="ZapfHumnst BT" w:cs="Arial"/>
          <w:b/>
          <w:sz w:val="23"/>
          <w:szCs w:val="23"/>
        </w:rPr>
        <w:t xml:space="preserve"> </w:t>
      </w:r>
      <w:bookmarkStart w:id="1" w:name="_Hlk116989331"/>
      <w:r w:rsidRPr="008772EA">
        <w:rPr>
          <w:rFonts w:ascii="ZapfHumnst BT" w:hAnsi="ZapfHumnst BT" w:cs="Arial"/>
          <w:b/>
          <w:noProof/>
          <w:sz w:val="23"/>
          <w:szCs w:val="23"/>
        </w:rPr>
        <w:t>TC/002841/2022 – REPRESENTAÇÃO CONTRA A PREFEITURA MUNICIPAL DE BURITI DOS MONTES-PI (EXERCÍCIO FINANCEIRO DE 2020)</w:t>
      </w:r>
      <w:r w:rsidRPr="008772EA">
        <w:rPr>
          <w:rFonts w:ascii="ZapfHumnst BT" w:hAnsi="ZapfHumnst BT" w:cs="Arial"/>
          <w:b/>
          <w:sz w:val="23"/>
          <w:szCs w:val="23"/>
        </w:rPr>
        <w:t xml:space="preserve">. </w:t>
      </w:r>
      <w:bookmarkEnd w:id="1"/>
      <w:r w:rsidRPr="008772EA">
        <w:rPr>
          <w:rFonts w:ascii="ZapfHumnst BT" w:hAnsi="ZapfHumnst BT" w:cs="Arial"/>
          <w:sz w:val="23"/>
          <w:szCs w:val="23"/>
        </w:rPr>
        <w:t xml:space="preserve">Objeto: </w:t>
      </w:r>
      <w:r w:rsidRPr="008772EA">
        <w:rPr>
          <w:rFonts w:ascii="ZapfHumnst BT" w:hAnsi="ZapfHumnst BT"/>
          <w:sz w:val="23"/>
          <w:szCs w:val="23"/>
        </w:rPr>
        <w:t>possíveis irregularidades na Prestação de Contas de Convênio Nº 014/2009 firmado pelo Município de Buriti dos Montes e a FUNDESPI, para construção de um estádio de futebol no Município</w:t>
      </w:r>
      <w:r w:rsidRPr="008772EA">
        <w:rPr>
          <w:rFonts w:ascii="ZapfHumnst BT" w:hAnsi="ZapfHumnst BT" w:cs="Arial"/>
          <w:sz w:val="23"/>
          <w:szCs w:val="23"/>
        </w:rPr>
        <w:t xml:space="preserve">. Representado(s): José </w:t>
      </w:r>
      <w:proofErr w:type="spellStart"/>
      <w:r w:rsidRPr="008772EA">
        <w:rPr>
          <w:rFonts w:ascii="ZapfHumnst BT" w:hAnsi="ZapfHumnst BT" w:cs="Arial"/>
          <w:sz w:val="23"/>
          <w:szCs w:val="23"/>
        </w:rPr>
        <w:t>Valmi</w:t>
      </w:r>
      <w:proofErr w:type="spellEnd"/>
      <w:r w:rsidRPr="008772EA">
        <w:rPr>
          <w:rFonts w:ascii="ZapfHumnst BT" w:hAnsi="ZapfHumnst BT" w:cs="Arial"/>
          <w:sz w:val="23"/>
          <w:szCs w:val="23"/>
        </w:rPr>
        <w:t xml:space="preserve"> Soares – ex-Prefeito Municipal (gestão: 2013 a 2016 e 2017 a 2020); e Francisco Soares Filho – ex-Prefeito Municipal (gestão: 2009 a 2012). Representante(s): José Olavo Marinho de Loiola Júnior – atual Prefeito Municipal (gestão: 2021 a 2024). Advogado(s) do(s) Representado(s): </w:t>
      </w:r>
      <w:proofErr w:type="spellStart"/>
      <w:r w:rsidRPr="008772EA">
        <w:rPr>
          <w:rFonts w:ascii="ZapfHumnst BT" w:hAnsi="ZapfHumnst BT" w:cs="Arial"/>
          <w:sz w:val="23"/>
          <w:szCs w:val="23"/>
        </w:rPr>
        <w:t>Mirelle</w:t>
      </w:r>
      <w:proofErr w:type="spellEnd"/>
      <w:r w:rsidRPr="008772EA">
        <w:rPr>
          <w:rFonts w:ascii="ZapfHumnst BT" w:hAnsi="ZapfHumnst BT" w:cs="Arial"/>
          <w:sz w:val="23"/>
          <w:szCs w:val="23"/>
        </w:rPr>
        <w:t xml:space="preserve"> Monte Soares (OAB/PI nº 8.088) – (Procuração: Francisco Soares Filho/ex-Prefeito Municipal/gestão 2009 a 2012 – à fl. 03 da peça 22). Advogado(s) do(s) Representante(s): Welson de Almeida Oliveira Sousa (OAB/PI nº 8.570) e </w:t>
      </w:r>
      <w:r w:rsidRPr="008772EA">
        <w:rPr>
          <w:rFonts w:ascii="ZapfHumnst BT" w:hAnsi="ZapfHumnst BT" w:cs="Arial"/>
          <w:i/>
          <w:iCs/>
          <w:sz w:val="23"/>
          <w:szCs w:val="23"/>
        </w:rPr>
        <w:t>outros</w:t>
      </w:r>
      <w:r w:rsidRPr="008772EA">
        <w:rPr>
          <w:rFonts w:ascii="ZapfHumnst BT" w:hAnsi="ZapfHumnst BT" w:cs="Arial"/>
          <w:sz w:val="23"/>
          <w:szCs w:val="23"/>
        </w:rPr>
        <w:t xml:space="preserve"> – (Procuração: José Olavo Marinho de Loiola Júnior/atual Prefeito Municipal/gestão 2021 a 2024 – à fl. 01 da peça 10). Vistos, relatados e discutidos os presentes autos, considerando a petição inicial de Representação, às fls. 01/07 da peça 01, as Certidões da </w:t>
      </w:r>
      <w:r w:rsidRPr="008772EA">
        <w:rPr>
          <w:rFonts w:ascii="ZapfHumnst BT" w:hAnsi="ZapfHumnst BT"/>
          <w:sz w:val="23"/>
          <w:szCs w:val="23"/>
        </w:rPr>
        <w:t>Divisão de Serviços Processuais/Seção de Controle e Certificação de Prazos</w:t>
      </w:r>
      <w:r w:rsidRPr="008772EA">
        <w:rPr>
          <w:rFonts w:ascii="ZapfHumnst BT" w:hAnsi="ZapfHumnst BT" w:cs="Arial"/>
          <w:sz w:val="23"/>
          <w:szCs w:val="23"/>
        </w:rPr>
        <w:t xml:space="preserve">, à fl. 01 da peça 31 e fl. 01 da peça 49, o Relatório de Contraditório da Divisão de Fiscalização de Denúncias e Representações da Diretoria de Fiscalização de Licitações e Contratações – DFCONTRATOS 4, às fls. 01/05 da peça 52, </w:t>
      </w:r>
      <w:r w:rsidRPr="008772EA">
        <w:rPr>
          <w:rFonts w:ascii="ZapfHumnst BT" w:hAnsi="ZapfHumnst BT" w:cs="Arial"/>
          <w:bCs/>
          <w:sz w:val="23"/>
          <w:szCs w:val="23"/>
        </w:rPr>
        <w:t>a</w:t>
      </w:r>
      <w:r w:rsidRPr="008772EA">
        <w:rPr>
          <w:rFonts w:ascii="ZapfHumnst BT" w:hAnsi="ZapfHumnst BT" w:cs="Arial"/>
          <w:sz w:val="23"/>
          <w:szCs w:val="23"/>
        </w:rPr>
        <w:t xml:space="preserve"> manifestação do Ministério Público de Contas, às fls. 01/04 da peça 54,</w:t>
      </w:r>
      <w:r w:rsidRPr="008772EA">
        <w:rPr>
          <w:rFonts w:ascii="ZapfHumnst BT" w:hAnsi="ZapfHumnst BT" w:cs="Helvetica"/>
          <w:sz w:val="23"/>
          <w:szCs w:val="23"/>
        </w:rPr>
        <w:t xml:space="preserve"> o voto do(a) R</w:t>
      </w:r>
      <w:r w:rsidRPr="008772EA">
        <w:rPr>
          <w:rFonts w:ascii="ZapfHumnst BT" w:hAnsi="ZapfHumnst BT" w:cs="Arial"/>
          <w:sz w:val="23"/>
          <w:szCs w:val="23"/>
        </w:rPr>
        <w:t xml:space="preserve">elator(a) Cons.ª </w:t>
      </w:r>
      <w:r w:rsidRPr="008772EA">
        <w:rPr>
          <w:rFonts w:ascii="ZapfHumnst BT" w:hAnsi="ZapfHumnst BT"/>
          <w:sz w:val="23"/>
          <w:szCs w:val="23"/>
        </w:rPr>
        <w:t>Rejane Ribeiro Sousa Dias</w:t>
      </w:r>
      <w:r w:rsidRPr="008772EA">
        <w:rPr>
          <w:rFonts w:ascii="ZapfHumnst BT" w:hAnsi="ZapfHumnst BT" w:cs="Arial"/>
          <w:sz w:val="23"/>
          <w:szCs w:val="23"/>
        </w:rPr>
        <w:t xml:space="preserve">, às fls. 01/04 da peça 59, e o mais que dos autos consta, decidiu a Primeira Câmara, unânime, de acordo com a manifestação do Ministério Público de Contas e nos termos do </w:t>
      </w:r>
      <w:r w:rsidRPr="008772EA">
        <w:rPr>
          <w:rFonts w:ascii="ZapfHumnst BT" w:hAnsi="ZapfHumnst BT" w:cs="Helvetica"/>
          <w:sz w:val="23"/>
          <w:szCs w:val="23"/>
        </w:rPr>
        <w:t>voto do(a) R</w:t>
      </w:r>
      <w:r w:rsidRPr="008772EA">
        <w:rPr>
          <w:rFonts w:ascii="ZapfHumnst BT" w:hAnsi="ZapfHumnst BT" w:cs="Arial"/>
          <w:sz w:val="23"/>
          <w:szCs w:val="23"/>
        </w:rPr>
        <w:t xml:space="preserve">elator(a), pela </w:t>
      </w:r>
      <w:r w:rsidRPr="008772EA">
        <w:rPr>
          <w:rFonts w:ascii="ZapfHumnst BT" w:hAnsi="ZapfHumnst BT" w:cs="Arial"/>
          <w:b/>
          <w:bCs/>
          <w:sz w:val="23"/>
          <w:szCs w:val="23"/>
        </w:rPr>
        <w:t>im</w:t>
      </w:r>
      <w:r w:rsidRPr="008772EA">
        <w:rPr>
          <w:rFonts w:ascii="ZapfHumnst BT" w:hAnsi="ZapfHumnst BT" w:cs="Arial"/>
          <w:b/>
          <w:sz w:val="23"/>
          <w:szCs w:val="23"/>
        </w:rPr>
        <w:t>procedência</w:t>
      </w:r>
      <w:r w:rsidRPr="008772EA">
        <w:rPr>
          <w:rFonts w:ascii="ZapfHumnst BT" w:hAnsi="ZapfHumnst BT" w:cs="Arial"/>
          <w:bCs/>
          <w:sz w:val="23"/>
          <w:szCs w:val="23"/>
        </w:rPr>
        <w:t xml:space="preserve"> da presente</w:t>
      </w:r>
      <w:r w:rsidRPr="008772EA">
        <w:rPr>
          <w:rFonts w:ascii="ZapfHumnst BT" w:hAnsi="ZapfHumnst BT" w:cs="Arial"/>
          <w:b/>
          <w:sz w:val="23"/>
          <w:szCs w:val="23"/>
        </w:rPr>
        <w:t xml:space="preserve"> representação </w:t>
      </w:r>
      <w:r w:rsidRPr="008772EA">
        <w:rPr>
          <w:rFonts w:ascii="ZapfHumnst BT" w:hAnsi="ZapfHumnst BT" w:cs="Arial"/>
          <w:sz w:val="23"/>
          <w:szCs w:val="23"/>
        </w:rPr>
        <w:t>(</w:t>
      </w:r>
      <w:r w:rsidRPr="008772EA">
        <w:rPr>
          <w:rFonts w:ascii="ZapfHumnst BT" w:hAnsi="ZapfHumnst BT" w:cs="Arial"/>
          <w:i/>
          <w:sz w:val="23"/>
          <w:szCs w:val="23"/>
        </w:rPr>
        <w:t>art. 234 da Resolução TCE/PI n° 13/11 – Regimento Interno, republicada no D.O.E. TCE/PI nº 13 de 23/01/14</w:t>
      </w:r>
      <w:r w:rsidRPr="008772EA">
        <w:rPr>
          <w:rFonts w:ascii="ZapfHumnst BT" w:hAnsi="ZapfHumnst BT" w:cs="Arial"/>
          <w:sz w:val="23"/>
          <w:szCs w:val="23"/>
        </w:rPr>
        <w:t>), com o seu consequente arquivamento (</w:t>
      </w:r>
      <w:r w:rsidRPr="008772EA">
        <w:rPr>
          <w:rFonts w:ascii="ZapfHumnst BT" w:hAnsi="ZapfHumnst BT" w:cs="Arial"/>
          <w:i/>
          <w:sz w:val="23"/>
          <w:szCs w:val="23"/>
        </w:rPr>
        <w:t>art. 402, I da resolução supracitada</w:t>
      </w:r>
      <w:r w:rsidRPr="008772EA">
        <w:rPr>
          <w:rFonts w:ascii="ZapfHumnst BT" w:hAnsi="ZapfHumnst BT" w:cs="Arial"/>
          <w:sz w:val="23"/>
          <w:szCs w:val="23"/>
        </w:rPr>
        <w:t xml:space="preserve">), </w:t>
      </w:r>
      <w:r w:rsidRPr="008772EA">
        <w:rPr>
          <w:rFonts w:ascii="ZapfHumnst BT" w:hAnsi="ZapfHumnst BT"/>
          <w:sz w:val="23"/>
          <w:szCs w:val="23"/>
        </w:rPr>
        <w:t>tendo em vista a regularização, no SISCON, das prestações de contas do Convênio nº 014/2009, realizado entre FUNDESPI e o Município de Buriti dos Montes-PI.</w:t>
      </w:r>
      <w:r>
        <w:rPr>
          <w:rFonts w:ascii="ZapfHumnst BT" w:hAnsi="ZapfHumnst BT"/>
          <w:sz w:val="23"/>
          <w:szCs w:val="23"/>
        </w:rPr>
        <w:t xml:space="preserve"> </w:t>
      </w:r>
      <w:r w:rsidRPr="008772EA">
        <w:rPr>
          <w:rFonts w:ascii="ZapfHumnst BT" w:hAnsi="ZapfHumnst BT" w:cs="Arial"/>
          <w:b/>
          <w:bCs/>
          <w:sz w:val="23"/>
          <w:szCs w:val="23"/>
        </w:rPr>
        <w:t>Presentes</w:t>
      </w:r>
      <w:r w:rsidRPr="008772EA">
        <w:rPr>
          <w:rFonts w:ascii="ZapfHumnst BT" w:hAnsi="ZapfHumnst BT" w:cs="Arial"/>
          <w:sz w:val="23"/>
          <w:szCs w:val="23"/>
        </w:rPr>
        <w:t xml:space="preserve">: Cons.ª </w:t>
      </w:r>
      <w:r w:rsidRPr="008772EA">
        <w:rPr>
          <w:rFonts w:ascii="ZapfHumnst BT" w:hAnsi="ZapfHumnst BT"/>
          <w:sz w:val="23"/>
          <w:szCs w:val="23"/>
        </w:rPr>
        <w:t>Flora Izabel Nobre Rodrigues</w:t>
      </w:r>
      <w:r w:rsidRPr="008772EA">
        <w:rPr>
          <w:rFonts w:ascii="ZapfHumnst BT" w:hAnsi="ZapfHumnst BT" w:cs="Arial"/>
          <w:sz w:val="23"/>
          <w:szCs w:val="23"/>
        </w:rPr>
        <w:t xml:space="preserve"> (Presidenta);</w:t>
      </w:r>
      <w:r w:rsidRPr="008772EA">
        <w:rPr>
          <w:rFonts w:ascii="ZapfHumnst BT" w:hAnsi="ZapfHumnst BT"/>
          <w:sz w:val="23"/>
          <w:szCs w:val="23"/>
        </w:rPr>
        <w:t xml:space="preserve"> </w:t>
      </w:r>
      <w:r w:rsidRPr="008772EA">
        <w:rPr>
          <w:rFonts w:ascii="ZapfHumnst BT" w:hAnsi="ZapfHumnst BT" w:cs="Arial"/>
          <w:sz w:val="23"/>
          <w:szCs w:val="23"/>
        </w:rPr>
        <w:t>Co</w:t>
      </w:r>
      <w:r w:rsidRPr="008772EA">
        <w:rPr>
          <w:rFonts w:ascii="ZapfHumnst BT" w:hAnsi="ZapfHumnst BT"/>
          <w:sz w:val="23"/>
          <w:szCs w:val="23"/>
        </w:rPr>
        <w:t xml:space="preserve">ns.ª Rejane Ribeiro Sousa Dias; e Cons. Substituto </w:t>
      </w:r>
      <w:r w:rsidRPr="008772EA">
        <w:rPr>
          <w:rFonts w:ascii="ZapfHumnst BT" w:hAnsi="ZapfHumnst BT"/>
          <w:sz w:val="23"/>
          <w:szCs w:val="23"/>
        </w:rPr>
        <w:lastRenderedPageBreak/>
        <w:t xml:space="preserve">Jackson Nobre Veras, convocado para substituir o </w:t>
      </w:r>
      <w:r w:rsidRPr="008772EA">
        <w:rPr>
          <w:rFonts w:ascii="ZapfHumnst BT" w:hAnsi="ZapfHumnst BT" w:cs="Arial"/>
          <w:sz w:val="23"/>
          <w:szCs w:val="23"/>
        </w:rPr>
        <w:t>Co</w:t>
      </w:r>
      <w:r w:rsidRPr="008772EA">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8772EA">
        <w:rPr>
          <w:rFonts w:ascii="ZapfHumnst BT" w:hAnsi="ZapfHumnst BT" w:cs="Arial"/>
          <w:b/>
          <w:bCs/>
          <w:sz w:val="23"/>
          <w:szCs w:val="23"/>
        </w:rPr>
        <w:t>Representante do Ministério Público de Contas</w:t>
      </w:r>
      <w:r w:rsidRPr="008772EA">
        <w:rPr>
          <w:rFonts w:ascii="ZapfHumnst BT" w:hAnsi="ZapfHumnst BT" w:cs="Arial"/>
          <w:b/>
          <w:sz w:val="23"/>
          <w:szCs w:val="23"/>
        </w:rPr>
        <w:t xml:space="preserve"> presente</w:t>
      </w:r>
      <w:r w:rsidRPr="008772EA">
        <w:rPr>
          <w:rFonts w:ascii="ZapfHumnst BT" w:hAnsi="ZapfHumnst BT" w:cs="Arial"/>
          <w:sz w:val="23"/>
          <w:szCs w:val="23"/>
        </w:rPr>
        <w:t>: Procurador José Araújo Pinheiro Júnior.</w:t>
      </w:r>
    </w:p>
    <w:p w14:paraId="04806091" w14:textId="77777777" w:rsidR="0095682A" w:rsidRDefault="0095682A" w:rsidP="000E042B">
      <w:pPr>
        <w:spacing w:line="280" w:lineRule="exact"/>
        <w:jc w:val="both"/>
        <w:rPr>
          <w:rFonts w:ascii="ZapfHumnst BT" w:hAnsi="ZapfHumnst BT" w:cs="Arial"/>
          <w:sz w:val="23"/>
          <w:szCs w:val="23"/>
        </w:rPr>
      </w:pPr>
    </w:p>
    <w:p w14:paraId="4C05484F" w14:textId="74CB0117" w:rsidR="0095682A" w:rsidRDefault="00BA2274" w:rsidP="000E042B">
      <w:pPr>
        <w:spacing w:line="280" w:lineRule="exact"/>
        <w:jc w:val="both"/>
        <w:rPr>
          <w:rFonts w:ascii="ZapfHumnst BT" w:hAnsi="ZapfHumnst BT" w:cs="Arial"/>
          <w:sz w:val="23"/>
          <w:szCs w:val="23"/>
        </w:rPr>
      </w:pPr>
      <w:r w:rsidRPr="00584880">
        <w:rPr>
          <w:rFonts w:ascii="ZapfHumnst BT" w:hAnsi="ZapfHumnst BT" w:cs="Arial"/>
          <w:sz w:val="23"/>
          <w:szCs w:val="23"/>
        </w:rPr>
        <w:t>DECISÃO Nº 192/2024.</w:t>
      </w:r>
      <w:r w:rsidRPr="00584880">
        <w:rPr>
          <w:rFonts w:ascii="ZapfHumnst BT" w:hAnsi="ZapfHumnst BT" w:cs="Arial"/>
          <w:b/>
          <w:sz w:val="23"/>
          <w:szCs w:val="23"/>
        </w:rPr>
        <w:t xml:space="preserve"> </w:t>
      </w:r>
      <w:r w:rsidRPr="00584880">
        <w:rPr>
          <w:rFonts w:ascii="ZapfHumnst BT" w:hAnsi="ZapfHumnst BT" w:cs="Arial"/>
          <w:b/>
          <w:noProof/>
          <w:sz w:val="23"/>
          <w:szCs w:val="23"/>
        </w:rPr>
        <w:t>TC/011530/2023 – INSPEÇÃO DA PREFEITURA MUNICIPAL DE PORTO ALEGRE DO PIAUÍ-PI (EXERCÍCIO FINANCEIRO DE 2023)</w:t>
      </w:r>
      <w:r w:rsidRPr="00584880">
        <w:rPr>
          <w:rFonts w:ascii="ZapfHumnst BT" w:hAnsi="ZapfHumnst BT" w:cs="Arial"/>
          <w:sz w:val="23"/>
          <w:szCs w:val="23"/>
        </w:rPr>
        <w:t xml:space="preserve">. Objeto: </w:t>
      </w:r>
      <w:r w:rsidRPr="00584880">
        <w:rPr>
          <w:rFonts w:ascii="ZapfHumnst BT" w:hAnsi="ZapfHumnst BT"/>
          <w:sz w:val="23"/>
          <w:szCs w:val="23"/>
        </w:rPr>
        <w:t>análise de processos licitatórios previamente selecionados por amostragem (Pregão Eletrônico nº 001/2023, Pregão Eletrônico nº 003/2023 e Pregão Eletrônico nº 014/2023)</w:t>
      </w:r>
      <w:r w:rsidRPr="00584880">
        <w:rPr>
          <w:rFonts w:ascii="ZapfHumnst BT" w:hAnsi="ZapfHumnst BT" w:cs="Arial"/>
          <w:sz w:val="23"/>
          <w:szCs w:val="23"/>
          <w:lang w:val="pt-PT"/>
        </w:rPr>
        <w:t>.</w:t>
      </w:r>
      <w:r w:rsidRPr="00584880">
        <w:rPr>
          <w:rFonts w:ascii="ZapfHumnst BT" w:hAnsi="ZapfHumnst BT"/>
          <w:sz w:val="23"/>
          <w:szCs w:val="23"/>
        </w:rPr>
        <w:t xml:space="preserve"> </w:t>
      </w:r>
      <w:r w:rsidRPr="00584880">
        <w:rPr>
          <w:rFonts w:ascii="ZapfHumnst BT" w:hAnsi="ZapfHumnst BT" w:cs="Arial"/>
          <w:sz w:val="23"/>
          <w:szCs w:val="23"/>
        </w:rPr>
        <w:t>Responsável(</w:t>
      </w:r>
      <w:proofErr w:type="spellStart"/>
      <w:r w:rsidRPr="00584880">
        <w:rPr>
          <w:rFonts w:ascii="ZapfHumnst BT" w:hAnsi="ZapfHumnst BT" w:cs="Arial"/>
          <w:sz w:val="23"/>
          <w:szCs w:val="23"/>
        </w:rPr>
        <w:t>is</w:t>
      </w:r>
      <w:proofErr w:type="spellEnd"/>
      <w:r w:rsidRPr="00584880">
        <w:rPr>
          <w:rFonts w:ascii="ZapfHumnst BT" w:hAnsi="ZapfHumnst BT" w:cs="Arial"/>
          <w:sz w:val="23"/>
          <w:szCs w:val="23"/>
        </w:rPr>
        <w:t>): Márcio Neiva Martins – Prefeito Municipal. Vistos, relatados e discutidos os presentes autos, considerando o Memorando de Inspeção n° 89/2023-DFCONTRATOS, à fl. 01 da peça 01, o Relatório de Inspeção da Divisão de Fiscalização de Licitações e Contratações 2 – DFCONTRATOS 2, às fls. 01/16 da peça 03, o Termo de Conclusão da Instrução Processual da Diretoria de Fiscalização de Licitações e Contratações – DFCONTRATOS, à fl. 01 da peça 06, a manifestação do Ministério Público de Contas, às fls. 01/08 da peça 08, o voto do(a) Relator(a) Co</w:t>
      </w:r>
      <w:r w:rsidRPr="00584880">
        <w:rPr>
          <w:rFonts w:ascii="ZapfHumnst BT" w:hAnsi="ZapfHumnst BT"/>
          <w:sz w:val="23"/>
          <w:szCs w:val="23"/>
        </w:rPr>
        <w:t>ns.ª Rejane Ribeiro Sousa Dias</w:t>
      </w:r>
      <w:r w:rsidRPr="00584880">
        <w:rPr>
          <w:rFonts w:ascii="ZapfHumnst BT" w:hAnsi="ZapfHumnst BT" w:cs="Arial"/>
          <w:bCs/>
          <w:sz w:val="23"/>
          <w:szCs w:val="23"/>
        </w:rPr>
        <w:t xml:space="preserve">, </w:t>
      </w:r>
      <w:r w:rsidRPr="00584880">
        <w:rPr>
          <w:rFonts w:ascii="ZapfHumnst BT" w:hAnsi="ZapfHumnst BT" w:cs="Arial"/>
          <w:sz w:val="23"/>
          <w:szCs w:val="23"/>
        </w:rPr>
        <w:t xml:space="preserve">às fls. 01/06 da peça 13, e o mais que dos autos consta, decidiu a Primeira Câmara, unânime, concordando parcialmente com a manifestação </w:t>
      </w:r>
      <w:r w:rsidRPr="00584880">
        <w:rPr>
          <w:rFonts w:ascii="ZapfHumnst BT" w:hAnsi="ZapfHumnst BT"/>
          <w:sz w:val="23"/>
          <w:szCs w:val="23"/>
        </w:rPr>
        <w:t xml:space="preserve">do Ministério Público de Contas </w:t>
      </w:r>
      <w:r w:rsidRPr="00584880">
        <w:rPr>
          <w:rFonts w:ascii="ZapfHumnst BT" w:hAnsi="ZapfHumnst BT" w:cs="Arial"/>
          <w:sz w:val="23"/>
          <w:szCs w:val="23"/>
        </w:rPr>
        <w:t xml:space="preserve">e nos termos do voto do(a) Relator(a), </w:t>
      </w:r>
      <w:r w:rsidRPr="00584880">
        <w:rPr>
          <w:rFonts w:ascii="ZapfHumnst BT" w:hAnsi="ZapfHumnst BT"/>
          <w:sz w:val="23"/>
          <w:szCs w:val="23"/>
        </w:rPr>
        <w:t>pelo</w:t>
      </w:r>
      <w:r w:rsidRPr="00584880">
        <w:rPr>
          <w:rFonts w:ascii="ZapfHumnst BT" w:hAnsi="ZapfHumnst BT"/>
          <w:b/>
          <w:bCs/>
          <w:sz w:val="23"/>
          <w:szCs w:val="23"/>
        </w:rPr>
        <w:t xml:space="preserve"> acolhimento da proposta de encaminhamento das determinações (sugeridas pela </w:t>
      </w:r>
      <w:r w:rsidRPr="00584880">
        <w:rPr>
          <w:rFonts w:ascii="ZapfHumnst BT" w:hAnsi="ZapfHumnst BT" w:cs="Arial"/>
          <w:b/>
          <w:bCs/>
          <w:sz w:val="23"/>
          <w:szCs w:val="23"/>
        </w:rPr>
        <w:t>DFCONTRATOS 2</w:t>
      </w:r>
      <w:r w:rsidRPr="00584880">
        <w:rPr>
          <w:rFonts w:ascii="ZapfHumnst BT" w:hAnsi="ZapfHumnst BT"/>
          <w:b/>
          <w:bCs/>
          <w:sz w:val="23"/>
          <w:szCs w:val="23"/>
        </w:rPr>
        <w:t xml:space="preserve">, às fls. 14/15 da peça 03) como recomendações </w:t>
      </w:r>
      <w:r w:rsidRPr="00584880">
        <w:rPr>
          <w:rFonts w:ascii="ZapfHumnst BT" w:hAnsi="ZapfHumnst BT" w:cs="Arial"/>
          <w:sz w:val="23"/>
          <w:szCs w:val="23"/>
        </w:rPr>
        <w:t>(</w:t>
      </w:r>
      <w:r w:rsidRPr="00584880">
        <w:rPr>
          <w:rFonts w:ascii="ZapfHumnst BT" w:hAnsi="ZapfHumnst BT" w:cs="Arial"/>
          <w:i/>
          <w:iCs/>
          <w:sz w:val="23"/>
          <w:szCs w:val="23"/>
        </w:rPr>
        <w:t xml:space="preserve">art. 82, X da Resolução TCE/PI n° 13/11 – Regimento </w:t>
      </w:r>
      <w:r w:rsidRPr="00584880">
        <w:rPr>
          <w:rFonts w:ascii="ZapfHumnst BT" w:hAnsi="ZapfHumnst BT" w:cs="Arial"/>
          <w:i/>
          <w:sz w:val="23"/>
          <w:szCs w:val="23"/>
        </w:rPr>
        <w:t>Interno</w:t>
      </w:r>
      <w:r w:rsidRPr="00584880">
        <w:rPr>
          <w:rFonts w:ascii="ZapfHumnst BT" w:hAnsi="ZapfHumnst BT" w:cs="Arial"/>
          <w:bCs/>
          <w:i/>
          <w:sz w:val="23"/>
          <w:szCs w:val="23"/>
        </w:rPr>
        <w:t xml:space="preserve">, </w:t>
      </w:r>
      <w:r w:rsidRPr="00584880">
        <w:rPr>
          <w:rFonts w:ascii="ZapfHumnst BT" w:hAnsi="ZapfHumnst BT" w:cs="Arial"/>
          <w:i/>
          <w:sz w:val="23"/>
          <w:szCs w:val="23"/>
        </w:rPr>
        <w:t>republicada no DOE TCE/PI nº 13 de 23/01/14</w:t>
      </w:r>
      <w:r w:rsidRPr="00584880">
        <w:rPr>
          <w:rFonts w:ascii="ZapfHumnst BT" w:hAnsi="ZapfHumnst BT" w:cs="Arial"/>
          <w:iCs/>
          <w:sz w:val="23"/>
          <w:szCs w:val="23"/>
        </w:rPr>
        <w:t xml:space="preserve">), ao(à) atual gestor(a) da </w:t>
      </w:r>
      <w:r w:rsidRPr="00584880">
        <w:rPr>
          <w:rFonts w:ascii="ZapfHumnst BT" w:hAnsi="ZapfHumnst BT" w:cs="Arial"/>
          <w:b/>
          <w:noProof/>
          <w:sz w:val="23"/>
          <w:szCs w:val="23"/>
        </w:rPr>
        <w:t>PREFEITURA MUNICIPAL DE PORTO ALEGRE DO PIAUÍ-PI</w:t>
      </w:r>
      <w:r w:rsidRPr="00584880">
        <w:rPr>
          <w:rFonts w:ascii="ZapfHumnst BT" w:hAnsi="ZapfHumnst BT"/>
          <w:sz w:val="23"/>
          <w:szCs w:val="23"/>
        </w:rPr>
        <w:t xml:space="preserve">, por se tratarem de obrigações previstas em Lei, que os Gestores Públicos não podem se furtar de cumprir, sob pena de sanção em caso de descumprimento em licitações futuras: </w:t>
      </w:r>
      <w:r>
        <w:rPr>
          <w:rFonts w:ascii="ZapfHumnst BT" w:hAnsi="ZapfHumnst BT"/>
          <w:sz w:val="23"/>
          <w:szCs w:val="23"/>
        </w:rPr>
        <w:t xml:space="preserve">a) </w:t>
      </w:r>
      <w:r w:rsidRPr="00584880">
        <w:rPr>
          <w:rFonts w:ascii="ZapfHumnst BT" w:hAnsi="ZapfHumnst BT"/>
          <w:i/>
          <w:iCs/>
          <w:sz w:val="23"/>
          <w:szCs w:val="23"/>
        </w:rPr>
        <w:t>RECOMENDAR que realize a correta autuação dos processos licitatórios, devendo contar com protocolo (físico ou eletrônico) e devidamente carimbados, numerados e assinados, conforme estabelece o art. 38 da Lei nº 8.666/93;</w:t>
      </w:r>
      <w:r>
        <w:rPr>
          <w:rFonts w:ascii="ZapfHumnst BT" w:hAnsi="ZapfHumnst BT"/>
          <w:i/>
          <w:iCs/>
          <w:sz w:val="23"/>
          <w:szCs w:val="23"/>
        </w:rPr>
        <w:t xml:space="preserve"> b) </w:t>
      </w:r>
      <w:r w:rsidRPr="00584880">
        <w:rPr>
          <w:rFonts w:ascii="ZapfHumnst BT" w:hAnsi="ZapfHumnst BT"/>
          <w:i/>
          <w:iCs/>
          <w:sz w:val="23"/>
          <w:szCs w:val="23"/>
        </w:rPr>
        <w:t>RECOMENDAR que sejam juntadas ao processo, as autorizações da autoridade competente para a realização da licitação;</w:t>
      </w:r>
      <w:r>
        <w:rPr>
          <w:rFonts w:ascii="ZapfHumnst BT" w:hAnsi="ZapfHumnst BT"/>
          <w:i/>
          <w:iCs/>
          <w:sz w:val="23"/>
          <w:szCs w:val="23"/>
        </w:rPr>
        <w:t xml:space="preserve"> c) </w:t>
      </w:r>
      <w:r w:rsidRPr="00584880">
        <w:rPr>
          <w:rFonts w:ascii="ZapfHumnst BT" w:hAnsi="ZapfHumnst BT"/>
          <w:i/>
          <w:iCs/>
          <w:sz w:val="23"/>
          <w:szCs w:val="23"/>
        </w:rPr>
        <w:t>RECOMENDAR que sejam juntadas ao processo, as justificativas para a realização da licitação;</w:t>
      </w:r>
      <w:r>
        <w:rPr>
          <w:rFonts w:ascii="ZapfHumnst BT" w:hAnsi="ZapfHumnst BT"/>
          <w:i/>
          <w:iCs/>
          <w:sz w:val="23"/>
          <w:szCs w:val="23"/>
        </w:rPr>
        <w:t xml:space="preserve"> d) </w:t>
      </w:r>
      <w:r w:rsidRPr="00584880">
        <w:rPr>
          <w:rFonts w:ascii="ZapfHumnst BT" w:hAnsi="ZapfHumnst BT"/>
          <w:i/>
          <w:iCs/>
          <w:sz w:val="23"/>
          <w:szCs w:val="23"/>
        </w:rPr>
        <w:t>RECOMENDAR que o gestor se atente para a disponibilidade de recursos orçamentários para cobertura das despesas assumidas em virtude das contratações;</w:t>
      </w:r>
      <w:r>
        <w:rPr>
          <w:rFonts w:ascii="ZapfHumnst BT" w:hAnsi="ZapfHumnst BT"/>
          <w:i/>
          <w:iCs/>
          <w:sz w:val="23"/>
          <w:szCs w:val="23"/>
        </w:rPr>
        <w:t xml:space="preserve"> e) </w:t>
      </w:r>
      <w:r w:rsidRPr="00584880">
        <w:rPr>
          <w:rFonts w:ascii="ZapfHumnst BT" w:hAnsi="ZapfHumnst BT"/>
          <w:i/>
          <w:iCs/>
          <w:sz w:val="23"/>
          <w:szCs w:val="23"/>
        </w:rPr>
        <w:t>RECOMENDAR que, na elaboração do projeto básico ou termo de referência, haja a descrição clara e sucinta do objeto a ser licitado (Detalhamento);</w:t>
      </w:r>
      <w:r>
        <w:rPr>
          <w:rFonts w:ascii="ZapfHumnst BT" w:hAnsi="ZapfHumnst BT"/>
          <w:i/>
          <w:iCs/>
          <w:sz w:val="23"/>
          <w:szCs w:val="23"/>
        </w:rPr>
        <w:t xml:space="preserve"> f) </w:t>
      </w:r>
      <w:r w:rsidRPr="00584880">
        <w:rPr>
          <w:rFonts w:ascii="ZapfHumnst BT" w:hAnsi="ZapfHumnst BT"/>
          <w:i/>
          <w:iCs/>
          <w:sz w:val="23"/>
          <w:szCs w:val="23"/>
        </w:rPr>
        <w:t>RECOMENDAR que nos processos licitatórios seja realizado o correto dimensionamento das necessidades da administração pública, com a definição exata das unidades e quantidades a serem adquiridas;</w:t>
      </w:r>
      <w:r>
        <w:rPr>
          <w:rFonts w:ascii="ZapfHumnst BT" w:hAnsi="ZapfHumnst BT"/>
          <w:i/>
          <w:iCs/>
          <w:sz w:val="23"/>
          <w:szCs w:val="23"/>
        </w:rPr>
        <w:t xml:space="preserve"> g) </w:t>
      </w:r>
      <w:r w:rsidRPr="00584880">
        <w:rPr>
          <w:rFonts w:ascii="ZapfHumnst BT" w:hAnsi="ZapfHumnst BT"/>
          <w:i/>
          <w:iCs/>
          <w:sz w:val="23"/>
          <w:szCs w:val="23"/>
        </w:rPr>
        <w:t>RECOMENDAR que, na elaboração dos instrumentos reguladores do certame, os preços de referência sejam fixados com base em pesquisas de preços de mercado;</w:t>
      </w:r>
      <w:r>
        <w:rPr>
          <w:rFonts w:ascii="ZapfHumnst BT" w:hAnsi="ZapfHumnst BT"/>
          <w:i/>
          <w:iCs/>
          <w:sz w:val="23"/>
          <w:szCs w:val="23"/>
        </w:rPr>
        <w:t xml:space="preserve"> h) </w:t>
      </w:r>
      <w:r w:rsidRPr="00584880">
        <w:rPr>
          <w:rFonts w:ascii="ZapfHumnst BT" w:hAnsi="ZapfHumnst BT"/>
          <w:i/>
          <w:iCs/>
          <w:sz w:val="23"/>
          <w:szCs w:val="23"/>
        </w:rPr>
        <w:t>RECOMENDAR que, na elaboração do Projeto Básico ou Termo de Referência (Anexos do Edital), a definição do objeto a ser licitado, bem como, as estimativas das demandas a serem licitadas, sejam baseadas em estudos técnicos preliminares;</w:t>
      </w:r>
      <w:r>
        <w:rPr>
          <w:rFonts w:ascii="ZapfHumnst BT" w:hAnsi="ZapfHumnst BT"/>
          <w:i/>
          <w:iCs/>
          <w:sz w:val="23"/>
          <w:szCs w:val="23"/>
        </w:rPr>
        <w:t xml:space="preserve"> i) </w:t>
      </w:r>
      <w:r w:rsidRPr="00584880">
        <w:rPr>
          <w:rFonts w:ascii="ZapfHumnst BT" w:hAnsi="ZapfHumnst BT"/>
          <w:i/>
          <w:iCs/>
          <w:sz w:val="23"/>
          <w:szCs w:val="23"/>
        </w:rPr>
        <w:t>RECOMENDAR que, o Edital, Projeto Básico ou Termo de Referência contenham as aprovações das autoridades competentes;</w:t>
      </w:r>
      <w:r>
        <w:rPr>
          <w:rFonts w:ascii="ZapfHumnst BT" w:hAnsi="ZapfHumnst BT"/>
          <w:i/>
          <w:iCs/>
          <w:sz w:val="23"/>
          <w:szCs w:val="23"/>
        </w:rPr>
        <w:t xml:space="preserve"> j) </w:t>
      </w:r>
      <w:r w:rsidRPr="00584880">
        <w:rPr>
          <w:rFonts w:ascii="ZapfHumnst BT" w:hAnsi="ZapfHumnst BT"/>
          <w:i/>
          <w:iCs/>
          <w:sz w:val="23"/>
          <w:szCs w:val="23"/>
        </w:rPr>
        <w:t>RECOMENDAR que o gestor se atente para a juntada aos autos do processo da Portaria de designação do Pregoeiro ou da CPL – Comissão Permanente de Licitações, visando dar legalidade aos atos do processo licitatório;</w:t>
      </w:r>
      <w:r>
        <w:rPr>
          <w:rFonts w:ascii="ZapfHumnst BT" w:hAnsi="ZapfHumnst BT"/>
          <w:i/>
          <w:iCs/>
          <w:sz w:val="23"/>
          <w:szCs w:val="23"/>
        </w:rPr>
        <w:t xml:space="preserve"> k) </w:t>
      </w:r>
      <w:r w:rsidRPr="00584880">
        <w:rPr>
          <w:rFonts w:ascii="ZapfHumnst BT" w:hAnsi="ZapfHumnst BT"/>
          <w:i/>
          <w:iCs/>
          <w:sz w:val="23"/>
          <w:szCs w:val="23"/>
        </w:rPr>
        <w:t>RECOMENDAR que o gestor anexe aos autos do processo, o Parecer da assessoria jurídica do município, visando a análise dos aspectos de legalidade da licitação;</w:t>
      </w:r>
      <w:r>
        <w:rPr>
          <w:rFonts w:ascii="ZapfHumnst BT" w:hAnsi="ZapfHumnst BT"/>
          <w:i/>
          <w:iCs/>
          <w:sz w:val="23"/>
          <w:szCs w:val="23"/>
        </w:rPr>
        <w:t xml:space="preserve"> l) </w:t>
      </w:r>
      <w:r w:rsidRPr="00584880">
        <w:rPr>
          <w:rFonts w:ascii="ZapfHumnst BT" w:hAnsi="ZapfHumnst BT"/>
          <w:i/>
          <w:iCs/>
          <w:sz w:val="23"/>
          <w:szCs w:val="23"/>
        </w:rPr>
        <w:t xml:space="preserve">RECOMENDAR que seja juntado aos processos licitatórios o </w:t>
      </w:r>
      <w:r w:rsidRPr="00584880">
        <w:rPr>
          <w:rFonts w:ascii="ZapfHumnst BT" w:hAnsi="ZapfHumnst BT"/>
          <w:i/>
          <w:iCs/>
          <w:sz w:val="23"/>
          <w:szCs w:val="23"/>
        </w:rPr>
        <w:lastRenderedPageBreak/>
        <w:t>Termo de Adjudicação do objeto da licitação;</w:t>
      </w:r>
      <w:r>
        <w:rPr>
          <w:rFonts w:ascii="ZapfHumnst BT" w:hAnsi="ZapfHumnst BT"/>
          <w:i/>
          <w:iCs/>
          <w:sz w:val="23"/>
          <w:szCs w:val="23"/>
        </w:rPr>
        <w:t xml:space="preserve"> m) </w:t>
      </w:r>
      <w:r w:rsidRPr="00584880">
        <w:rPr>
          <w:rFonts w:ascii="ZapfHumnst BT" w:hAnsi="ZapfHumnst BT"/>
          <w:i/>
          <w:iCs/>
          <w:sz w:val="23"/>
          <w:szCs w:val="23"/>
        </w:rPr>
        <w:t>RECOMENDAR que seja juntado aos processos licitatórios o Termo de Homologação da licitação.</w:t>
      </w:r>
      <w:r>
        <w:rPr>
          <w:rFonts w:ascii="ZapfHumnst BT" w:hAnsi="ZapfHumnst BT"/>
          <w:i/>
          <w:iCs/>
          <w:sz w:val="23"/>
          <w:szCs w:val="23"/>
        </w:rPr>
        <w:t xml:space="preserve"> </w:t>
      </w:r>
      <w:r w:rsidRPr="00584880">
        <w:rPr>
          <w:rFonts w:ascii="ZapfHumnst BT" w:hAnsi="ZapfHumnst BT" w:cs="Arial"/>
          <w:b/>
          <w:bCs/>
          <w:sz w:val="23"/>
          <w:szCs w:val="23"/>
        </w:rPr>
        <w:t>Presentes</w:t>
      </w:r>
      <w:r w:rsidRPr="00584880">
        <w:rPr>
          <w:rFonts w:ascii="ZapfHumnst BT" w:hAnsi="ZapfHumnst BT" w:cs="Arial"/>
          <w:sz w:val="23"/>
          <w:szCs w:val="23"/>
        </w:rPr>
        <w:t xml:space="preserve">: Cons.ª </w:t>
      </w:r>
      <w:r w:rsidRPr="00584880">
        <w:rPr>
          <w:rFonts w:ascii="ZapfHumnst BT" w:hAnsi="ZapfHumnst BT"/>
          <w:sz w:val="23"/>
          <w:szCs w:val="23"/>
        </w:rPr>
        <w:t>Flora Izabel Nobre Rodrigues</w:t>
      </w:r>
      <w:r w:rsidRPr="00584880">
        <w:rPr>
          <w:rFonts w:ascii="ZapfHumnst BT" w:hAnsi="ZapfHumnst BT" w:cs="Arial"/>
          <w:sz w:val="23"/>
          <w:szCs w:val="23"/>
        </w:rPr>
        <w:t xml:space="preserve"> (Presidenta);</w:t>
      </w:r>
      <w:r w:rsidRPr="00584880">
        <w:rPr>
          <w:rFonts w:ascii="ZapfHumnst BT" w:hAnsi="ZapfHumnst BT"/>
          <w:sz w:val="23"/>
          <w:szCs w:val="23"/>
        </w:rPr>
        <w:t xml:space="preserve"> </w:t>
      </w:r>
      <w:r w:rsidRPr="00584880">
        <w:rPr>
          <w:rFonts w:ascii="ZapfHumnst BT" w:hAnsi="ZapfHumnst BT" w:cs="Arial"/>
          <w:sz w:val="23"/>
          <w:szCs w:val="23"/>
        </w:rPr>
        <w:t>Co</w:t>
      </w:r>
      <w:r w:rsidRPr="00584880">
        <w:rPr>
          <w:rFonts w:ascii="ZapfHumnst BT" w:hAnsi="ZapfHumnst BT"/>
          <w:sz w:val="23"/>
          <w:szCs w:val="23"/>
        </w:rPr>
        <w:t xml:space="preserve">ns.ª Rejane Ribeiro Sousa Dias; e Cons. Substituto Jackson Nobre Veras, convocado para substituir o </w:t>
      </w:r>
      <w:r w:rsidRPr="00584880">
        <w:rPr>
          <w:rFonts w:ascii="ZapfHumnst BT" w:hAnsi="ZapfHumnst BT" w:cs="Arial"/>
          <w:sz w:val="23"/>
          <w:szCs w:val="23"/>
        </w:rPr>
        <w:t>Co</w:t>
      </w:r>
      <w:r w:rsidRPr="00584880">
        <w:rPr>
          <w:rFonts w:ascii="ZapfHumnst BT" w:hAnsi="ZapfHumnst BT"/>
          <w:sz w:val="23"/>
          <w:szCs w:val="23"/>
        </w:rPr>
        <w:t>ns. Kleber Dantas Eulálio na presente sessão de julgamento.</w:t>
      </w:r>
      <w:r>
        <w:rPr>
          <w:rFonts w:ascii="ZapfHumnst BT" w:hAnsi="ZapfHumnst BT"/>
          <w:sz w:val="23"/>
          <w:szCs w:val="23"/>
        </w:rPr>
        <w:t xml:space="preserve"> </w:t>
      </w:r>
      <w:r w:rsidRPr="00584880">
        <w:rPr>
          <w:rFonts w:ascii="ZapfHumnst BT" w:hAnsi="ZapfHumnst BT" w:cs="Arial"/>
          <w:b/>
          <w:bCs/>
          <w:sz w:val="23"/>
          <w:szCs w:val="23"/>
        </w:rPr>
        <w:t>Representante do Ministério Público de Contas</w:t>
      </w:r>
      <w:r w:rsidRPr="00584880">
        <w:rPr>
          <w:rFonts w:ascii="ZapfHumnst BT" w:hAnsi="ZapfHumnst BT" w:cs="Arial"/>
          <w:b/>
          <w:sz w:val="23"/>
          <w:szCs w:val="23"/>
        </w:rPr>
        <w:t xml:space="preserve"> presente</w:t>
      </w:r>
      <w:r w:rsidRPr="00584880">
        <w:rPr>
          <w:rFonts w:ascii="ZapfHumnst BT" w:hAnsi="ZapfHumnst BT" w:cs="Arial"/>
          <w:sz w:val="23"/>
          <w:szCs w:val="23"/>
        </w:rPr>
        <w:t>: Procurador José Araújo Pinheiro Júnior.</w:t>
      </w:r>
    </w:p>
    <w:p w14:paraId="2AF5CE36" w14:textId="77777777" w:rsidR="00BA2274" w:rsidRDefault="00BA2274" w:rsidP="000E042B">
      <w:pPr>
        <w:spacing w:line="280" w:lineRule="exact"/>
        <w:jc w:val="both"/>
        <w:rPr>
          <w:rFonts w:ascii="ZapfHumnst BT" w:hAnsi="ZapfHumnst BT" w:cs="Arial"/>
          <w:sz w:val="23"/>
          <w:szCs w:val="23"/>
        </w:rPr>
      </w:pPr>
    </w:p>
    <w:p w14:paraId="32F4B506" w14:textId="77777777" w:rsidR="00BA2274" w:rsidRDefault="00BA2274" w:rsidP="000E042B">
      <w:pPr>
        <w:spacing w:line="280" w:lineRule="exact"/>
        <w:jc w:val="both"/>
        <w:rPr>
          <w:rFonts w:ascii="ZapfHumnst BT" w:hAnsi="ZapfHumnst BT" w:cs="Arial"/>
          <w:sz w:val="23"/>
          <w:szCs w:val="23"/>
        </w:rPr>
      </w:pPr>
    </w:p>
    <w:p w14:paraId="24D19051" w14:textId="3CD959AC" w:rsidR="00954150" w:rsidRPr="005E3940" w:rsidRDefault="00954150" w:rsidP="000E042B">
      <w:pPr>
        <w:spacing w:line="280" w:lineRule="exact"/>
        <w:jc w:val="both"/>
        <w:rPr>
          <w:rFonts w:ascii="ZapfHumnst BT" w:hAnsi="ZapfHumnst BT" w:cs="Arial"/>
          <w:b/>
          <w:sz w:val="23"/>
          <w:szCs w:val="23"/>
        </w:rPr>
      </w:pPr>
      <w:r w:rsidRPr="005E3940">
        <w:rPr>
          <w:rFonts w:ascii="ZapfHumnst BT" w:hAnsi="ZapfHumnst BT" w:cs="Arial"/>
          <w:b/>
          <w:sz w:val="23"/>
          <w:szCs w:val="23"/>
        </w:rPr>
        <w:t>RELAT</w:t>
      </w:r>
      <w:r w:rsidR="00563C83" w:rsidRPr="005E3940">
        <w:rPr>
          <w:rFonts w:ascii="ZapfHumnst BT" w:hAnsi="ZapfHumnst BT" w:cs="Arial"/>
          <w:b/>
          <w:sz w:val="23"/>
          <w:szCs w:val="23"/>
        </w:rPr>
        <w:t>AD</w:t>
      </w:r>
      <w:r w:rsidRPr="005E3940">
        <w:rPr>
          <w:rFonts w:ascii="ZapfHumnst BT" w:hAnsi="ZapfHumnst BT" w:cs="Arial"/>
          <w:b/>
          <w:sz w:val="23"/>
          <w:szCs w:val="23"/>
        </w:rPr>
        <w:t>O</w:t>
      </w:r>
      <w:r w:rsidR="00563C83" w:rsidRPr="005E3940">
        <w:rPr>
          <w:rFonts w:ascii="ZapfHumnst BT" w:hAnsi="ZapfHumnst BT" w:cs="Arial"/>
          <w:b/>
          <w:sz w:val="23"/>
          <w:szCs w:val="23"/>
        </w:rPr>
        <w:t>S PELO</w:t>
      </w:r>
      <w:r w:rsidRPr="005E3940">
        <w:rPr>
          <w:rFonts w:ascii="ZapfHumnst BT" w:hAnsi="ZapfHumnst BT" w:cs="Arial"/>
          <w:b/>
          <w:sz w:val="23"/>
          <w:szCs w:val="23"/>
        </w:rPr>
        <w:t xml:space="preserve"> CONS. SUBSTITUTO JACKSON NOBRE VERAS</w:t>
      </w:r>
    </w:p>
    <w:p w14:paraId="54240E60" w14:textId="77777777" w:rsidR="004F522D" w:rsidRDefault="004F522D" w:rsidP="000E042B">
      <w:pPr>
        <w:spacing w:line="280" w:lineRule="exact"/>
        <w:rPr>
          <w:rFonts w:ascii="ZapfHumnst BT" w:hAnsi="ZapfHumnst BT" w:cs="Arial"/>
          <w:b/>
          <w:sz w:val="23"/>
          <w:szCs w:val="23"/>
        </w:rPr>
      </w:pPr>
    </w:p>
    <w:p w14:paraId="14492E1B" w14:textId="4E6301A9" w:rsidR="00A4525E" w:rsidRDefault="000A7DA0" w:rsidP="000E042B">
      <w:pPr>
        <w:spacing w:line="280" w:lineRule="exact"/>
        <w:jc w:val="both"/>
        <w:rPr>
          <w:rFonts w:ascii="ZapfHumnst BT" w:hAnsi="ZapfHumnst BT" w:cs="Arial"/>
          <w:sz w:val="23"/>
          <w:szCs w:val="23"/>
        </w:rPr>
      </w:pPr>
      <w:r w:rsidRPr="00910014">
        <w:rPr>
          <w:rFonts w:ascii="ZapfHumnst BT" w:hAnsi="ZapfHumnst BT" w:cs="Arial"/>
          <w:sz w:val="23"/>
          <w:szCs w:val="23"/>
        </w:rPr>
        <w:t>DECISÃO Nº 193/2024.</w:t>
      </w:r>
      <w:r w:rsidRPr="00910014">
        <w:rPr>
          <w:rFonts w:ascii="ZapfHumnst BT" w:hAnsi="ZapfHumnst BT" w:cs="Arial"/>
          <w:b/>
          <w:sz w:val="23"/>
          <w:szCs w:val="23"/>
        </w:rPr>
        <w:t xml:space="preserve"> </w:t>
      </w:r>
      <w:bookmarkStart w:id="2" w:name="_Hlk157436600"/>
      <w:r w:rsidRPr="00910014">
        <w:rPr>
          <w:rFonts w:ascii="ZapfHumnst BT" w:hAnsi="ZapfHumnst BT" w:cs="Arial"/>
          <w:b/>
          <w:noProof/>
          <w:sz w:val="23"/>
          <w:szCs w:val="23"/>
        </w:rPr>
        <w:t>TC/007888/2018 – PRESTAÇÃO DE CONTAS DE GESTÃO DO MUNICÍPIO DE PORTO-PI (EXERCÍCIO FINANCEIRO DE 2018)</w:t>
      </w:r>
      <w:r w:rsidRPr="00910014">
        <w:rPr>
          <w:rFonts w:ascii="ZapfHumnst BT" w:hAnsi="ZapfHumnst BT" w:cs="Arial"/>
          <w:sz w:val="23"/>
          <w:szCs w:val="23"/>
        </w:rPr>
        <w:t xml:space="preserve">. </w:t>
      </w:r>
      <w:bookmarkEnd w:id="2"/>
      <w:r w:rsidRPr="00910014">
        <w:rPr>
          <w:rFonts w:ascii="ZapfHumnst BT" w:hAnsi="ZapfHumnst BT"/>
          <w:i/>
          <w:sz w:val="23"/>
          <w:szCs w:val="23"/>
        </w:rPr>
        <w:t xml:space="preserve">Este processo teve seu julgamento iniciado na Sessão Ordinária da Primeira Câmara </w:t>
      </w:r>
      <w:r w:rsidRPr="00910014">
        <w:rPr>
          <w:rFonts w:ascii="ZapfHumnst BT" w:hAnsi="ZapfHumnst BT"/>
          <w:i/>
          <w:sz w:val="23"/>
          <w:szCs w:val="23"/>
          <w:lang w:eastAsia="x-none"/>
        </w:rPr>
        <w:t>nº 02</w:t>
      </w:r>
      <w:r w:rsidRPr="00910014">
        <w:rPr>
          <w:rFonts w:ascii="ZapfHumnst BT" w:hAnsi="ZapfHumnst BT"/>
          <w:i/>
          <w:sz w:val="23"/>
          <w:szCs w:val="23"/>
        </w:rPr>
        <w:t xml:space="preserve"> de 06 de fevereiro de 2024, conforme Decisão nº 050/2024 (fls. 01/02 da peça 73). </w:t>
      </w:r>
      <w:r w:rsidRPr="00910014">
        <w:rPr>
          <w:rFonts w:ascii="ZapfHumnst BT" w:hAnsi="ZapfHumnst BT" w:cs="Arial"/>
          <w:i/>
          <w:sz w:val="23"/>
          <w:szCs w:val="23"/>
        </w:rPr>
        <w:t>Na presente sessão, deu-se prosseguimento ao julgamento da Prestação de Contas de Gestão do Município de Porto</w:t>
      </w:r>
      <w:r w:rsidRPr="00910014">
        <w:rPr>
          <w:rFonts w:ascii="ZapfHumnst BT" w:hAnsi="ZapfHumnst BT" w:cs="Arial"/>
          <w:i/>
          <w:noProof/>
          <w:sz w:val="23"/>
          <w:szCs w:val="23"/>
        </w:rPr>
        <w:t>-PI (exercício financeiro de 2018)</w:t>
      </w:r>
      <w:r w:rsidRPr="00910014">
        <w:rPr>
          <w:rFonts w:ascii="ZapfHumnst BT" w:hAnsi="ZapfHumnst BT" w:cs="Arial"/>
          <w:i/>
          <w:sz w:val="23"/>
          <w:szCs w:val="23"/>
        </w:rPr>
        <w:t>, ficando o teor do julgamento como segue abaixo.</w:t>
      </w:r>
      <w:r>
        <w:rPr>
          <w:rFonts w:ascii="ZapfHumnst BT" w:hAnsi="ZapfHumnst BT" w:cs="Arial"/>
          <w:i/>
          <w:sz w:val="23"/>
          <w:szCs w:val="23"/>
        </w:rPr>
        <w:t xml:space="preserve"> </w:t>
      </w:r>
      <w:r w:rsidRPr="00910014">
        <w:rPr>
          <w:rFonts w:ascii="ZapfHumnst BT" w:hAnsi="ZapfHumnst BT" w:cs="Arial"/>
          <w:b/>
          <w:bCs/>
          <w:sz w:val="23"/>
          <w:szCs w:val="23"/>
        </w:rPr>
        <w:t>QUANTO ÀS CONTAS DE GESTÃO:</w:t>
      </w:r>
      <w:r>
        <w:rPr>
          <w:rFonts w:ascii="ZapfHumnst BT" w:hAnsi="ZapfHumnst BT" w:cs="Arial"/>
          <w:b/>
          <w:bCs/>
          <w:sz w:val="23"/>
          <w:szCs w:val="23"/>
        </w:rPr>
        <w:t xml:space="preserve"> </w:t>
      </w:r>
      <w:r w:rsidRPr="00910014">
        <w:rPr>
          <w:rFonts w:ascii="ZapfHumnst BT" w:hAnsi="ZapfHumnst BT" w:cs="Arial"/>
          <w:b/>
          <w:sz w:val="23"/>
          <w:szCs w:val="23"/>
        </w:rPr>
        <w:t>PREFEITURA MUNICIPAL</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sz w:val="23"/>
          <w:szCs w:val="23"/>
        </w:rPr>
        <w:t xml:space="preserve">Prefeito: </w:t>
      </w:r>
      <w:r w:rsidRPr="00910014">
        <w:rPr>
          <w:rFonts w:ascii="ZapfHumnst BT" w:hAnsi="ZapfHumnst BT" w:cs="Helvetica"/>
          <w:sz w:val="23"/>
          <w:szCs w:val="23"/>
          <w:lang w:val="pt-PT"/>
        </w:rPr>
        <w:t>Domingos Bacelar de Carvalho</w:t>
      </w:r>
      <w:r w:rsidRPr="00910014">
        <w:rPr>
          <w:rFonts w:ascii="ZapfHumnst BT" w:hAnsi="ZapfHumnst BT" w:cs="Arial"/>
          <w:bCs/>
          <w:sz w:val="23"/>
          <w:szCs w:val="23"/>
        </w:rPr>
        <w:t xml:space="preserve">. Advogado(s): </w:t>
      </w:r>
      <w:r w:rsidRPr="00910014">
        <w:rPr>
          <w:rFonts w:ascii="ZapfHumnst BT" w:hAnsi="ZapfHumnst BT" w:cs="Arial"/>
          <w:bCs/>
          <w:sz w:val="23"/>
          <w:szCs w:val="23"/>
          <w:lang w:val="pt-PT"/>
        </w:rPr>
        <w:t>Márcio Pereira da Silva Rocha (OAB/PI nº 11.687) – (Procuração: fl. 33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as sustentações orais do Advogado </w:t>
      </w:r>
      <w:r w:rsidRPr="00910014">
        <w:rPr>
          <w:rFonts w:ascii="ZapfHumnst BT" w:hAnsi="ZapfHumnst BT" w:cs="Arial"/>
          <w:bCs/>
          <w:sz w:val="23"/>
          <w:szCs w:val="23"/>
          <w:lang w:val="pt-PT"/>
        </w:rPr>
        <w:t xml:space="preserve">Márcio Pereira da Silva Rocha (OAB/PI nº 11.687) e do gestor Sr. </w:t>
      </w:r>
      <w:r w:rsidRPr="00910014">
        <w:rPr>
          <w:rFonts w:ascii="ZapfHumnst BT" w:hAnsi="ZapfHumnst BT" w:cs="Helvetica"/>
          <w:sz w:val="23"/>
          <w:szCs w:val="23"/>
          <w:lang w:val="pt-PT"/>
        </w:rPr>
        <w:t>Domingos Bacelar de Carvalho</w:t>
      </w:r>
      <w:r w:rsidRPr="00910014">
        <w:rPr>
          <w:rFonts w:ascii="ZapfHumnst BT" w:hAnsi="ZapfHumnst BT" w:cs="Arial"/>
          <w:sz w:val="23"/>
          <w:szCs w:val="23"/>
        </w:rPr>
        <w:t xml:space="preserve">, que se reportaram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de acordo com a manifestação do Ministério Público de Contas, pelo julgamento de</w:t>
      </w:r>
      <w:r w:rsidRPr="00910014">
        <w:rPr>
          <w:rFonts w:ascii="ZapfHumnst BT" w:hAnsi="ZapfHumnst BT" w:cs="Arial"/>
          <w:b/>
          <w:sz w:val="23"/>
          <w:szCs w:val="23"/>
        </w:rPr>
        <w:t xml:space="preserve"> irregularidade</w:t>
      </w:r>
      <w:r w:rsidRPr="00910014">
        <w:rPr>
          <w:rFonts w:ascii="ZapfHumnst BT" w:hAnsi="ZapfHumnst BT" w:cs="Arial"/>
          <w:sz w:val="23"/>
          <w:szCs w:val="23"/>
        </w:rPr>
        <w:t>, com fundamento no art. 122, III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 xml:space="preserve">Decidiu a Primeira Câmara, ainda, unânime, pela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w:t>
      </w:r>
      <w:r w:rsidRPr="00910014">
        <w:rPr>
          <w:rFonts w:ascii="ZapfHumnst BT" w:hAnsi="ZapfHumnst BT" w:cs="Arial"/>
          <w:b/>
          <w:bCs/>
          <w:sz w:val="23"/>
          <w:szCs w:val="23"/>
        </w:rPr>
        <w:t xml:space="preserve"> </w:t>
      </w:r>
      <w:r w:rsidRPr="00910014">
        <w:rPr>
          <w:rFonts w:ascii="ZapfHumnst BT" w:hAnsi="ZapfHumnst BT" w:cs="Helvetica"/>
          <w:b/>
          <w:bCs/>
          <w:sz w:val="23"/>
          <w:szCs w:val="23"/>
          <w:lang w:val="pt-PT"/>
        </w:rPr>
        <w:t>Domingos Bacelar de Carvalho</w:t>
      </w:r>
      <w:r w:rsidRPr="00910014">
        <w:rPr>
          <w:rFonts w:ascii="ZapfHumnst BT" w:hAnsi="ZapfHumnst BT" w:cs="Helvetica"/>
          <w:b/>
          <w:bCs/>
          <w:sz w:val="23"/>
          <w:szCs w:val="23"/>
        </w:rPr>
        <w:t xml:space="preserve"> </w:t>
      </w:r>
      <w:r w:rsidRPr="00910014">
        <w:rPr>
          <w:rFonts w:ascii="ZapfHumnst BT" w:hAnsi="ZapfHumnst BT" w:cs="Arial"/>
          <w:sz w:val="23"/>
          <w:szCs w:val="23"/>
        </w:rPr>
        <w:t>(</w:t>
      </w:r>
      <w:r w:rsidRPr="00910014">
        <w:rPr>
          <w:rFonts w:ascii="ZapfHumnst BT" w:hAnsi="ZapfHumnst BT" w:cs="Arial"/>
          <w:i/>
          <w:iCs/>
          <w:sz w:val="23"/>
          <w:szCs w:val="23"/>
        </w:rPr>
        <w:t>Prefeito Municipal</w:t>
      </w:r>
      <w:r w:rsidRPr="00910014">
        <w:rPr>
          <w:rFonts w:ascii="ZapfHumnst BT" w:hAnsi="ZapfHumnst BT" w:cs="Arial"/>
          <w:sz w:val="23"/>
          <w:szCs w:val="23"/>
        </w:rPr>
        <w:t>), no valor correspondente a</w:t>
      </w:r>
      <w:r w:rsidRPr="00910014">
        <w:rPr>
          <w:rFonts w:ascii="ZapfHumnst BT" w:hAnsi="ZapfHumnst BT" w:cs="Arial"/>
          <w:b/>
          <w:sz w:val="23"/>
          <w:szCs w:val="23"/>
        </w:rPr>
        <w:t xml:space="preserve"> 1.000 UFR-PI</w:t>
      </w:r>
      <w:r w:rsidRPr="00910014">
        <w:rPr>
          <w:rFonts w:ascii="ZapfHumnst BT" w:hAnsi="ZapfHumnst BT" w:cs="Arial"/>
          <w:sz w:val="23"/>
          <w:szCs w:val="23"/>
        </w:rPr>
        <w:t xml:space="preserve"> (</w:t>
      </w:r>
      <w:r w:rsidRPr="00910014">
        <w:rPr>
          <w:rFonts w:ascii="ZapfHumnst BT" w:hAnsi="ZapfHumnst BT" w:cs="Arial"/>
          <w:i/>
          <w:sz w:val="23"/>
          <w:szCs w:val="23"/>
        </w:rPr>
        <w:t>art. 79, I e II da Lei Estadual nº 5.888/09)</w:t>
      </w:r>
      <w:r w:rsidRPr="00910014">
        <w:rPr>
          <w:rFonts w:ascii="ZapfHumnst BT" w:hAnsi="ZapfHumnst BT" w:cs="Arial"/>
          <w:sz w:val="23"/>
          <w:szCs w:val="23"/>
        </w:rPr>
        <w:t>, a ser recolhida ao Fundo de Modernização do Tribunal de Contas-FMTC (</w:t>
      </w:r>
      <w:r w:rsidRPr="00910014">
        <w:rPr>
          <w:rFonts w:ascii="ZapfHumnst BT" w:hAnsi="ZapfHumnst BT" w:cs="Arial"/>
          <w:i/>
          <w:sz w:val="23"/>
          <w:szCs w:val="23"/>
        </w:rPr>
        <w:t>art. 384, parágrafo único, da Resolução TCE/PI nº 13/11 – Regimento Interno, republicada no D.O.E. TCE/PI nº 13 de 23/01/14</w:t>
      </w:r>
      <w:r w:rsidRPr="00910014">
        <w:rPr>
          <w:rFonts w:ascii="ZapfHumnst BT" w:hAnsi="ZapfHumnst BT" w:cs="Arial"/>
          <w:sz w:val="23"/>
          <w:szCs w:val="23"/>
        </w:rPr>
        <w:t>), no prazo de 30 (trinta) dias após o trânsito em julgado desta decisão (</w:t>
      </w:r>
      <w:r w:rsidRPr="00910014">
        <w:rPr>
          <w:rFonts w:ascii="ZapfHumnst BT" w:hAnsi="ZapfHumnst BT" w:cs="Arial"/>
          <w:i/>
          <w:sz w:val="23"/>
          <w:szCs w:val="23"/>
        </w:rPr>
        <w:t>arts. 382 e 386 da resolução supracitada</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FUNDO MUNICIPAL DE SAÚDE (FMS).</w:t>
      </w:r>
      <w:r>
        <w:rPr>
          <w:rFonts w:ascii="ZapfHumnst BT" w:hAnsi="ZapfHumnst BT" w:cs="Arial"/>
          <w:b/>
          <w:bCs/>
          <w:noProof/>
          <w:sz w:val="23"/>
          <w:szCs w:val="23"/>
        </w:rPr>
        <w:t xml:space="preserve"> </w:t>
      </w:r>
      <w:r w:rsidRPr="00910014">
        <w:rPr>
          <w:rFonts w:ascii="ZapfHumnst BT" w:hAnsi="ZapfHumnst BT" w:cs="Arial"/>
          <w:sz w:val="23"/>
          <w:szCs w:val="23"/>
        </w:rPr>
        <w:t xml:space="preserve">Gestor: Antônio da Costa e Silva. Advogado(s): </w:t>
      </w:r>
      <w:r w:rsidRPr="00910014">
        <w:rPr>
          <w:rFonts w:ascii="ZapfHumnst BT" w:hAnsi="ZapfHumnst BT" w:cs="Arial"/>
          <w:bCs/>
          <w:sz w:val="23"/>
          <w:szCs w:val="23"/>
          <w:lang w:val="pt-PT"/>
        </w:rPr>
        <w:t>Márcio Pereira da Silva Rocha (OAB/PI nº 11.687) – (Procuração: fl. 39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w:t>
      </w:r>
      <w:r w:rsidRPr="00910014">
        <w:rPr>
          <w:rFonts w:ascii="ZapfHumnst BT" w:hAnsi="ZapfHumnst BT" w:cs="Arial"/>
          <w:sz w:val="23"/>
          <w:szCs w:val="23"/>
        </w:rPr>
        <w:lastRenderedPageBreak/>
        <w:t xml:space="preserve">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de acordo com a manifestação do Ministério Público de Contas, pelo julgamento de</w:t>
      </w:r>
      <w:r w:rsidRPr="00910014">
        <w:rPr>
          <w:rFonts w:ascii="ZapfHumnst BT" w:hAnsi="ZapfHumnst BT" w:cs="Arial"/>
          <w:b/>
          <w:sz w:val="23"/>
          <w:szCs w:val="23"/>
        </w:rPr>
        <w:t xml:space="preserve"> irregularidade</w:t>
      </w:r>
      <w:r w:rsidRPr="00910014">
        <w:rPr>
          <w:rFonts w:ascii="ZapfHumnst BT" w:hAnsi="ZapfHumnst BT" w:cs="Arial"/>
          <w:sz w:val="23"/>
          <w:szCs w:val="23"/>
        </w:rPr>
        <w:t>, com fundamento no art. 122, III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 xml:space="preserve">Decidiu a Primeira Câmara, ainda, unânime, pela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w:t>
      </w:r>
      <w:r w:rsidRPr="00910014">
        <w:rPr>
          <w:rFonts w:ascii="ZapfHumnst BT" w:hAnsi="ZapfHumnst BT" w:cs="Arial"/>
          <w:b/>
          <w:bCs/>
          <w:sz w:val="23"/>
          <w:szCs w:val="23"/>
        </w:rPr>
        <w:t xml:space="preserve"> Antônio da Costa e Silva</w:t>
      </w:r>
      <w:r w:rsidRPr="00910014">
        <w:rPr>
          <w:rFonts w:ascii="ZapfHumnst BT" w:hAnsi="ZapfHumnst BT" w:cs="Helvetica"/>
          <w:b/>
          <w:bCs/>
          <w:sz w:val="23"/>
          <w:szCs w:val="23"/>
        </w:rPr>
        <w:t xml:space="preserve"> </w:t>
      </w:r>
      <w:r w:rsidRPr="00910014">
        <w:rPr>
          <w:rFonts w:ascii="ZapfHumnst BT" w:hAnsi="ZapfHumnst BT" w:cs="Arial"/>
          <w:sz w:val="23"/>
          <w:szCs w:val="23"/>
        </w:rPr>
        <w:t>(</w:t>
      </w:r>
      <w:r w:rsidRPr="00910014">
        <w:rPr>
          <w:rFonts w:ascii="ZapfHumnst BT" w:hAnsi="ZapfHumnst BT" w:cs="Arial"/>
          <w:i/>
          <w:iCs/>
          <w:sz w:val="23"/>
          <w:szCs w:val="23"/>
        </w:rPr>
        <w:t>gestor do FMS</w:t>
      </w:r>
      <w:r w:rsidRPr="00910014">
        <w:rPr>
          <w:rFonts w:ascii="ZapfHumnst BT" w:hAnsi="ZapfHumnst BT" w:cs="Arial"/>
          <w:sz w:val="23"/>
          <w:szCs w:val="23"/>
        </w:rPr>
        <w:t>), no valor correspondente a</w:t>
      </w:r>
      <w:r w:rsidRPr="00910014">
        <w:rPr>
          <w:rFonts w:ascii="ZapfHumnst BT" w:hAnsi="ZapfHumnst BT" w:cs="Arial"/>
          <w:b/>
          <w:sz w:val="23"/>
          <w:szCs w:val="23"/>
        </w:rPr>
        <w:t xml:space="preserve"> 500 UFR-PI</w:t>
      </w:r>
      <w:r w:rsidRPr="00910014">
        <w:rPr>
          <w:rFonts w:ascii="ZapfHumnst BT" w:hAnsi="ZapfHumnst BT" w:cs="Arial"/>
          <w:sz w:val="23"/>
          <w:szCs w:val="23"/>
        </w:rPr>
        <w:t xml:space="preserve"> (</w:t>
      </w:r>
      <w:r w:rsidRPr="00910014">
        <w:rPr>
          <w:rFonts w:ascii="ZapfHumnst BT" w:hAnsi="ZapfHumnst BT" w:cs="Arial"/>
          <w:i/>
          <w:sz w:val="23"/>
          <w:szCs w:val="23"/>
        </w:rPr>
        <w:t>art. 79, I e II da Lei Estadual nº 5.888/09)</w:t>
      </w:r>
      <w:r w:rsidRPr="00910014">
        <w:rPr>
          <w:rFonts w:ascii="ZapfHumnst BT" w:hAnsi="ZapfHumnst BT" w:cs="Arial"/>
          <w:sz w:val="23"/>
          <w:szCs w:val="23"/>
        </w:rPr>
        <w:t>, a ser recolhida ao Fundo de Modernização do Tribunal de Contas-FMTC (</w:t>
      </w:r>
      <w:r w:rsidRPr="00910014">
        <w:rPr>
          <w:rFonts w:ascii="ZapfHumnst BT" w:hAnsi="ZapfHumnst BT" w:cs="Arial"/>
          <w:i/>
          <w:sz w:val="23"/>
          <w:szCs w:val="23"/>
        </w:rPr>
        <w:t>art. 384, parágrafo único, da Resolução TCE/PI nº 13/11 – Regimento Interno, republicada no D.O.E. TCE/PI nº 13 de 23/01/14</w:t>
      </w:r>
      <w:r w:rsidRPr="00910014">
        <w:rPr>
          <w:rFonts w:ascii="ZapfHumnst BT" w:hAnsi="ZapfHumnst BT" w:cs="Arial"/>
          <w:sz w:val="23"/>
          <w:szCs w:val="23"/>
        </w:rPr>
        <w:t>), no prazo de 30 (trinta) dias após o trânsito em julgado desta decisão (</w:t>
      </w:r>
      <w:r w:rsidRPr="00910014">
        <w:rPr>
          <w:rFonts w:ascii="ZapfHumnst BT" w:hAnsi="ZapfHumnst BT" w:cs="Arial"/>
          <w:i/>
          <w:sz w:val="23"/>
          <w:szCs w:val="23"/>
        </w:rPr>
        <w:t>arts. 382 e 386 da resolução supracitada</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FUNDO DE MANUTENÇÃO E DESENVOLVIMENTO DA EDUCAÇÃO BÁSICA E DE VALORIZAÇÃO DOS PROFISSIONAIS DA EDUCAÇÃO (FUNDEB).</w:t>
      </w:r>
      <w:r>
        <w:rPr>
          <w:rFonts w:ascii="ZapfHumnst BT" w:hAnsi="ZapfHumnst BT" w:cs="Arial"/>
          <w:bCs/>
          <w:sz w:val="23"/>
          <w:szCs w:val="23"/>
        </w:rPr>
        <w:t xml:space="preserve"> </w:t>
      </w:r>
      <w:r w:rsidRPr="00910014">
        <w:rPr>
          <w:rFonts w:ascii="ZapfHumnst BT" w:hAnsi="ZapfHumnst BT" w:cs="Arial"/>
          <w:sz w:val="23"/>
          <w:szCs w:val="23"/>
        </w:rPr>
        <w:t xml:space="preserve">Gestora: Ivanete Ferreira Rocha. Advogado(s): </w:t>
      </w:r>
      <w:r w:rsidRPr="00910014">
        <w:rPr>
          <w:rFonts w:ascii="ZapfHumnst BT" w:hAnsi="ZapfHumnst BT" w:cs="Arial"/>
          <w:bCs/>
          <w:sz w:val="23"/>
          <w:szCs w:val="23"/>
          <w:lang w:val="pt-PT"/>
        </w:rPr>
        <w:t>Márcio Pereira da Silva Rocha (OAB/PI nº 11.687) – (Procuração: fl. 40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de acordo com a manifestação do Ministério Público de Contas, pelo julgamento de</w:t>
      </w:r>
      <w:r w:rsidRPr="00910014">
        <w:rPr>
          <w:rFonts w:ascii="ZapfHumnst BT" w:hAnsi="ZapfHumnst BT" w:cs="Arial"/>
          <w:b/>
          <w:sz w:val="23"/>
          <w:szCs w:val="23"/>
        </w:rPr>
        <w:t xml:space="preserve"> irregularidade</w:t>
      </w:r>
      <w:r w:rsidRPr="00910014">
        <w:rPr>
          <w:rFonts w:ascii="ZapfHumnst BT" w:hAnsi="ZapfHumnst BT" w:cs="Arial"/>
          <w:sz w:val="23"/>
          <w:szCs w:val="23"/>
        </w:rPr>
        <w:t>, com fundamento no art. 122, III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 xml:space="preserve">Decidiu a Primeira Câmara, ainda, unânime, pela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à gestora, Sra.</w:t>
      </w:r>
      <w:r w:rsidRPr="00910014">
        <w:rPr>
          <w:rFonts w:ascii="ZapfHumnst BT" w:hAnsi="ZapfHumnst BT" w:cs="Arial"/>
          <w:b/>
          <w:bCs/>
          <w:sz w:val="23"/>
          <w:szCs w:val="23"/>
        </w:rPr>
        <w:t xml:space="preserve"> Ivanete Ferreira Rocha</w:t>
      </w:r>
      <w:r w:rsidRPr="00910014">
        <w:rPr>
          <w:rFonts w:ascii="ZapfHumnst BT" w:hAnsi="ZapfHumnst BT" w:cs="Helvetica"/>
          <w:b/>
          <w:bCs/>
          <w:sz w:val="23"/>
          <w:szCs w:val="23"/>
        </w:rPr>
        <w:t xml:space="preserve"> </w:t>
      </w:r>
      <w:r w:rsidRPr="00910014">
        <w:rPr>
          <w:rFonts w:ascii="ZapfHumnst BT" w:hAnsi="ZapfHumnst BT" w:cs="Arial"/>
          <w:sz w:val="23"/>
          <w:szCs w:val="23"/>
        </w:rPr>
        <w:t>(</w:t>
      </w:r>
      <w:r w:rsidRPr="00910014">
        <w:rPr>
          <w:rFonts w:ascii="ZapfHumnst BT" w:hAnsi="ZapfHumnst BT" w:cs="Arial"/>
          <w:i/>
          <w:iCs/>
          <w:sz w:val="23"/>
          <w:szCs w:val="23"/>
        </w:rPr>
        <w:t>gestora do FUNDEB</w:t>
      </w:r>
      <w:r w:rsidRPr="00910014">
        <w:rPr>
          <w:rFonts w:ascii="ZapfHumnst BT" w:hAnsi="ZapfHumnst BT" w:cs="Arial"/>
          <w:sz w:val="23"/>
          <w:szCs w:val="23"/>
        </w:rPr>
        <w:t>), no valor correspondente a</w:t>
      </w:r>
      <w:r w:rsidRPr="00910014">
        <w:rPr>
          <w:rFonts w:ascii="ZapfHumnst BT" w:hAnsi="ZapfHumnst BT" w:cs="Arial"/>
          <w:b/>
          <w:sz w:val="23"/>
          <w:szCs w:val="23"/>
        </w:rPr>
        <w:t xml:space="preserve"> 500 UFR-PI</w:t>
      </w:r>
      <w:r w:rsidRPr="00910014">
        <w:rPr>
          <w:rFonts w:ascii="ZapfHumnst BT" w:hAnsi="ZapfHumnst BT" w:cs="Arial"/>
          <w:sz w:val="23"/>
          <w:szCs w:val="23"/>
        </w:rPr>
        <w:t xml:space="preserve"> (</w:t>
      </w:r>
      <w:r w:rsidRPr="00910014">
        <w:rPr>
          <w:rFonts w:ascii="ZapfHumnst BT" w:hAnsi="ZapfHumnst BT" w:cs="Arial"/>
          <w:i/>
          <w:sz w:val="23"/>
          <w:szCs w:val="23"/>
        </w:rPr>
        <w:t>art. 79, I e II da Lei Estadual nº 5.888/09)</w:t>
      </w:r>
      <w:r w:rsidRPr="00910014">
        <w:rPr>
          <w:rFonts w:ascii="ZapfHumnst BT" w:hAnsi="ZapfHumnst BT" w:cs="Arial"/>
          <w:sz w:val="23"/>
          <w:szCs w:val="23"/>
        </w:rPr>
        <w:t>, a ser recolhida ao Fundo de Modernização do Tribunal de Contas-FMTC (</w:t>
      </w:r>
      <w:r w:rsidRPr="00910014">
        <w:rPr>
          <w:rFonts w:ascii="ZapfHumnst BT" w:hAnsi="ZapfHumnst BT" w:cs="Arial"/>
          <w:i/>
          <w:sz w:val="23"/>
          <w:szCs w:val="23"/>
        </w:rPr>
        <w:t>art. 384, parágrafo único, da Resolução TCE/PI nº 13/11 – Regimento Interno, republicada no D.O.E. TCE/PI nº 13 de 23/01/14</w:t>
      </w:r>
      <w:r w:rsidRPr="00910014">
        <w:rPr>
          <w:rFonts w:ascii="ZapfHumnst BT" w:hAnsi="ZapfHumnst BT" w:cs="Arial"/>
          <w:sz w:val="23"/>
          <w:szCs w:val="23"/>
        </w:rPr>
        <w:t>), no prazo de 30 (trinta) dias após o trânsito em julgado desta decisão (</w:t>
      </w:r>
      <w:r w:rsidRPr="00910014">
        <w:rPr>
          <w:rFonts w:ascii="ZapfHumnst BT" w:hAnsi="ZapfHumnst BT" w:cs="Arial"/>
          <w:i/>
          <w:sz w:val="23"/>
          <w:szCs w:val="23"/>
        </w:rPr>
        <w:t>arts. 382 e 386 da resolução supracitada</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FUNDO MUNICIPAL DE ASSISTÊNCIA SOCIAL (FMAS).</w:t>
      </w:r>
      <w:r>
        <w:rPr>
          <w:rFonts w:ascii="ZapfHumnst BT" w:hAnsi="ZapfHumnst BT" w:cs="Arial"/>
          <w:b/>
          <w:bCs/>
          <w:noProof/>
          <w:sz w:val="23"/>
          <w:szCs w:val="23"/>
        </w:rPr>
        <w:t xml:space="preserve"> </w:t>
      </w:r>
      <w:r w:rsidRPr="00910014">
        <w:rPr>
          <w:rFonts w:ascii="ZapfHumnst BT" w:hAnsi="ZapfHumnst BT" w:cs="Arial"/>
          <w:sz w:val="23"/>
          <w:szCs w:val="23"/>
        </w:rPr>
        <w:t xml:space="preserve">Gestora: Maria de Lourdes Silva Lima. Advogado(s): </w:t>
      </w:r>
      <w:r w:rsidRPr="00910014">
        <w:rPr>
          <w:rFonts w:ascii="ZapfHumnst BT" w:hAnsi="ZapfHumnst BT" w:cs="Arial"/>
          <w:bCs/>
          <w:sz w:val="23"/>
          <w:szCs w:val="23"/>
          <w:lang w:val="pt-PT"/>
        </w:rPr>
        <w:t xml:space="preserve">Márcio Pereira da Silva Rocha (OAB/PI nº 11.687) – </w:t>
      </w:r>
      <w:r w:rsidRPr="00910014">
        <w:rPr>
          <w:rFonts w:ascii="ZapfHumnst BT" w:hAnsi="ZapfHumnst BT" w:cs="Arial"/>
          <w:bCs/>
          <w:sz w:val="23"/>
          <w:szCs w:val="23"/>
          <w:lang w:val="pt-PT"/>
        </w:rPr>
        <w:lastRenderedPageBreak/>
        <w:t>(Procuração: fl. 35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de acordo com a manifestação do Ministério Público de Contas, pelo julgamento de</w:t>
      </w:r>
      <w:r w:rsidRPr="00910014">
        <w:rPr>
          <w:rFonts w:ascii="ZapfHumnst BT" w:hAnsi="ZapfHumnst BT" w:cs="Arial"/>
          <w:b/>
          <w:sz w:val="23"/>
          <w:szCs w:val="23"/>
        </w:rPr>
        <w:t xml:space="preserve"> irregularidade</w:t>
      </w:r>
      <w:r w:rsidRPr="00910014">
        <w:rPr>
          <w:rFonts w:ascii="ZapfHumnst BT" w:hAnsi="ZapfHumnst BT" w:cs="Arial"/>
          <w:sz w:val="23"/>
          <w:szCs w:val="23"/>
        </w:rPr>
        <w:t>, com fundamento no art. 122, III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 xml:space="preserve">Decidiu a Primeira Câmara, ainda, unânime, pela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à gestora, Sra.</w:t>
      </w:r>
      <w:r w:rsidRPr="00910014">
        <w:rPr>
          <w:rFonts w:ascii="ZapfHumnst BT" w:hAnsi="ZapfHumnst BT" w:cs="Arial"/>
          <w:b/>
          <w:bCs/>
          <w:sz w:val="23"/>
          <w:szCs w:val="23"/>
        </w:rPr>
        <w:t xml:space="preserve"> Maria de Lourdes Silva Lima</w:t>
      </w:r>
      <w:r w:rsidRPr="00910014">
        <w:rPr>
          <w:rFonts w:ascii="ZapfHumnst BT" w:hAnsi="ZapfHumnst BT" w:cs="Arial"/>
          <w:sz w:val="23"/>
          <w:szCs w:val="23"/>
        </w:rPr>
        <w:t xml:space="preserve"> (</w:t>
      </w:r>
      <w:r w:rsidRPr="00910014">
        <w:rPr>
          <w:rFonts w:ascii="ZapfHumnst BT" w:hAnsi="ZapfHumnst BT" w:cs="Arial"/>
          <w:i/>
          <w:iCs/>
          <w:sz w:val="23"/>
          <w:szCs w:val="23"/>
        </w:rPr>
        <w:t>gestora do FMAS</w:t>
      </w:r>
      <w:r w:rsidRPr="00910014">
        <w:rPr>
          <w:rFonts w:ascii="ZapfHumnst BT" w:hAnsi="ZapfHumnst BT" w:cs="Arial"/>
          <w:sz w:val="23"/>
          <w:szCs w:val="23"/>
        </w:rPr>
        <w:t>), no valor correspondente a</w:t>
      </w:r>
      <w:r w:rsidRPr="00910014">
        <w:rPr>
          <w:rFonts w:ascii="ZapfHumnst BT" w:hAnsi="ZapfHumnst BT" w:cs="Arial"/>
          <w:b/>
          <w:sz w:val="23"/>
          <w:szCs w:val="23"/>
        </w:rPr>
        <w:t xml:space="preserve"> 400 UFR-PI</w:t>
      </w:r>
      <w:r w:rsidRPr="00910014">
        <w:rPr>
          <w:rFonts w:ascii="ZapfHumnst BT" w:hAnsi="ZapfHumnst BT" w:cs="Arial"/>
          <w:sz w:val="23"/>
          <w:szCs w:val="23"/>
        </w:rPr>
        <w:t xml:space="preserve"> (</w:t>
      </w:r>
      <w:r w:rsidRPr="00910014">
        <w:rPr>
          <w:rFonts w:ascii="ZapfHumnst BT" w:hAnsi="ZapfHumnst BT" w:cs="Arial"/>
          <w:i/>
          <w:sz w:val="23"/>
          <w:szCs w:val="23"/>
        </w:rPr>
        <w:t>art. 79, I e II da Lei Estadual nº 5.888/09)</w:t>
      </w:r>
      <w:r w:rsidRPr="00910014">
        <w:rPr>
          <w:rFonts w:ascii="ZapfHumnst BT" w:hAnsi="ZapfHumnst BT" w:cs="Arial"/>
          <w:sz w:val="23"/>
          <w:szCs w:val="23"/>
        </w:rPr>
        <w:t>, a ser recolhida ao Fundo de Modernização do Tribunal de Contas-FMTC (</w:t>
      </w:r>
      <w:r w:rsidRPr="00910014">
        <w:rPr>
          <w:rFonts w:ascii="ZapfHumnst BT" w:hAnsi="ZapfHumnst BT" w:cs="Arial"/>
          <w:i/>
          <w:sz w:val="23"/>
          <w:szCs w:val="23"/>
        </w:rPr>
        <w:t>art. 384, parágrafo único, da Resolução TCE/PI nº 13/11 – Regimento Interno, republicada no D.O.E. TCE/PI nº 13 de 23/01/14</w:t>
      </w:r>
      <w:r w:rsidRPr="00910014">
        <w:rPr>
          <w:rFonts w:ascii="ZapfHumnst BT" w:hAnsi="ZapfHumnst BT" w:cs="Arial"/>
          <w:sz w:val="23"/>
          <w:szCs w:val="23"/>
        </w:rPr>
        <w:t>), no prazo de 30 (trinta) dias após o trânsito em julgado desta decisão (</w:t>
      </w:r>
      <w:r w:rsidRPr="00910014">
        <w:rPr>
          <w:rFonts w:ascii="ZapfHumnst BT" w:hAnsi="ZapfHumnst BT" w:cs="Arial"/>
          <w:i/>
          <w:sz w:val="23"/>
          <w:szCs w:val="23"/>
        </w:rPr>
        <w:t>arts. 382 e 386 da resolução supracitada</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SECRETARIA MUNICIPAL DE OBRA E URBANISMO.</w:t>
      </w:r>
      <w:r>
        <w:rPr>
          <w:rFonts w:ascii="ZapfHumnst BT" w:hAnsi="ZapfHumnst BT" w:cs="Arial"/>
          <w:b/>
          <w:bCs/>
          <w:noProof/>
          <w:sz w:val="23"/>
          <w:szCs w:val="23"/>
        </w:rPr>
        <w:t xml:space="preserve"> </w:t>
      </w:r>
      <w:r w:rsidRPr="00910014">
        <w:rPr>
          <w:rFonts w:ascii="ZapfHumnst BT" w:hAnsi="ZapfHumnst BT" w:cs="Arial"/>
          <w:sz w:val="23"/>
          <w:szCs w:val="23"/>
        </w:rPr>
        <w:t xml:space="preserve">Secretário: </w:t>
      </w:r>
      <w:proofErr w:type="spellStart"/>
      <w:r w:rsidRPr="00910014">
        <w:rPr>
          <w:rFonts w:ascii="ZapfHumnst BT" w:hAnsi="ZapfHumnst BT" w:cs="Arial"/>
          <w:sz w:val="23"/>
          <w:szCs w:val="23"/>
        </w:rPr>
        <w:t>Kellve</w:t>
      </w:r>
      <w:proofErr w:type="spellEnd"/>
      <w:r w:rsidRPr="00910014">
        <w:rPr>
          <w:rFonts w:ascii="ZapfHumnst BT" w:hAnsi="ZapfHumnst BT" w:cs="Arial"/>
          <w:sz w:val="23"/>
          <w:szCs w:val="23"/>
        </w:rPr>
        <w:t xml:space="preserve"> Alves do Vale. Advogado(s): </w:t>
      </w:r>
      <w:r w:rsidRPr="00910014">
        <w:rPr>
          <w:rFonts w:ascii="ZapfHumnst BT" w:hAnsi="ZapfHumnst BT" w:cs="Arial"/>
          <w:bCs/>
          <w:sz w:val="23"/>
          <w:szCs w:val="23"/>
          <w:lang w:val="pt-PT"/>
        </w:rPr>
        <w:t>Márcio Pereira da Silva Rocha (OAB/PI nº 11.687) – (Procuração: fl. 38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concordando parcialmente com a manifestação do Ministério Público de Contas, pelo julgamento de</w:t>
      </w:r>
      <w:r w:rsidRPr="00910014">
        <w:rPr>
          <w:rFonts w:ascii="ZapfHumnst BT" w:hAnsi="ZapfHumnst BT" w:cs="Arial"/>
          <w:b/>
          <w:sz w:val="23"/>
          <w:szCs w:val="23"/>
        </w:rPr>
        <w:t xml:space="preserve"> regularidade com ressalvas</w:t>
      </w:r>
      <w:r w:rsidRPr="00910014">
        <w:rPr>
          <w:rFonts w:ascii="ZapfHumnst BT" w:hAnsi="ZapfHumnst BT" w:cs="Arial"/>
          <w:sz w:val="23"/>
          <w:szCs w:val="23"/>
        </w:rPr>
        <w:t>, com fundamento no art. 122, 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Decidiu a Primeira Câmara, ainda, unânime, pela</w:t>
      </w:r>
      <w:r w:rsidRPr="00910014">
        <w:rPr>
          <w:rFonts w:ascii="ZapfHumnst BT" w:hAnsi="ZapfHumnst BT" w:cs="Arial"/>
          <w:b/>
          <w:bCs/>
          <w:sz w:val="23"/>
          <w:szCs w:val="23"/>
        </w:rPr>
        <w:t xml:space="preserve"> não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 </w:t>
      </w:r>
      <w:proofErr w:type="spellStart"/>
      <w:r w:rsidRPr="00910014">
        <w:rPr>
          <w:rFonts w:ascii="ZapfHumnst BT" w:hAnsi="ZapfHumnst BT" w:cs="Arial"/>
          <w:sz w:val="23"/>
          <w:szCs w:val="23"/>
        </w:rPr>
        <w:t>Kellve</w:t>
      </w:r>
      <w:proofErr w:type="spellEnd"/>
      <w:r w:rsidRPr="00910014">
        <w:rPr>
          <w:rFonts w:ascii="ZapfHumnst BT" w:hAnsi="ZapfHumnst BT" w:cs="Arial"/>
          <w:sz w:val="23"/>
          <w:szCs w:val="23"/>
        </w:rPr>
        <w:t xml:space="preserve"> Alves do Vale (</w:t>
      </w:r>
      <w:r w:rsidRPr="00910014">
        <w:rPr>
          <w:rFonts w:ascii="ZapfHumnst BT" w:hAnsi="ZapfHumnst BT" w:cs="Arial"/>
          <w:i/>
          <w:iCs/>
          <w:sz w:val="23"/>
          <w:szCs w:val="23"/>
        </w:rPr>
        <w:t>Secretário Municipal de Obra e Urbanismo</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SECRETARIA MUNICIPAL DE TRANSPORTE E RODOVIAS.</w:t>
      </w:r>
      <w:r>
        <w:rPr>
          <w:rFonts w:ascii="ZapfHumnst BT" w:hAnsi="ZapfHumnst BT" w:cs="Arial"/>
          <w:b/>
          <w:bCs/>
          <w:noProof/>
          <w:sz w:val="23"/>
          <w:szCs w:val="23"/>
        </w:rPr>
        <w:t xml:space="preserve"> </w:t>
      </w:r>
      <w:r w:rsidRPr="00910014">
        <w:rPr>
          <w:rFonts w:ascii="ZapfHumnst BT" w:hAnsi="ZapfHumnst BT" w:cs="Arial"/>
          <w:sz w:val="23"/>
          <w:szCs w:val="23"/>
        </w:rPr>
        <w:t xml:space="preserve">Secretário: Carlos Magno Cardoso Veras. Advogado(s): </w:t>
      </w:r>
      <w:r w:rsidRPr="00910014">
        <w:rPr>
          <w:rFonts w:ascii="ZapfHumnst BT" w:hAnsi="ZapfHumnst BT" w:cs="Arial"/>
          <w:bCs/>
          <w:sz w:val="23"/>
          <w:szCs w:val="23"/>
          <w:lang w:val="pt-PT"/>
        </w:rPr>
        <w:t xml:space="preserve">Márcio Pereira da Silva Rocha (OAB/PI nº 11.687) – (Procuração: fl. 34 da peça 52); e Valdílio Souza Falcão Filho (OAB/PI nº 3.789) – (Substabelecimento com reserva de </w:t>
      </w:r>
      <w:r w:rsidRPr="00910014">
        <w:rPr>
          <w:rFonts w:ascii="ZapfHumnst BT" w:hAnsi="ZapfHumnst BT" w:cs="Arial"/>
          <w:bCs/>
          <w:sz w:val="23"/>
          <w:szCs w:val="23"/>
          <w:lang w:val="pt-PT"/>
        </w:rPr>
        <w:lastRenderedPageBreak/>
        <w:t>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concordando parcialmente com a manifestação do Ministério Público de Contas, pelo julgamento de</w:t>
      </w:r>
      <w:r w:rsidRPr="00910014">
        <w:rPr>
          <w:rFonts w:ascii="ZapfHumnst BT" w:hAnsi="ZapfHumnst BT" w:cs="Arial"/>
          <w:b/>
          <w:sz w:val="23"/>
          <w:szCs w:val="23"/>
        </w:rPr>
        <w:t xml:space="preserve"> regularidade com ressalvas</w:t>
      </w:r>
      <w:r w:rsidRPr="00910014">
        <w:rPr>
          <w:rFonts w:ascii="ZapfHumnst BT" w:hAnsi="ZapfHumnst BT" w:cs="Arial"/>
          <w:sz w:val="23"/>
          <w:szCs w:val="23"/>
        </w:rPr>
        <w:t>, com fundamento no art. 122, 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Decidiu a Primeira Câmara, ainda, unânime, pela</w:t>
      </w:r>
      <w:r w:rsidRPr="00910014">
        <w:rPr>
          <w:rFonts w:ascii="ZapfHumnst BT" w:hAnsi="ZapfHumnst BT" w:cs="Arial"/>
          <w:b/>
          <w:bCs/>
          <w:sz w:val="23"/>
          <w:szCs w:val="23"/>
        </w:rPr>
        <w:t xml:space="preserve"> não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 Carlos Magno Cardoso Veras (</w:t>
      </w:r>
      <w:r w:rsidRPr="00910014">
        <w:rPr>
          <w:rFonts w:ascii="ZapfHumnst BT" w:hAnsi="ZapfHumnst BT" w:cs="Arial"/>
          <w:i/>
          <w:iCs/>
          <w:sz w:val="23"/>
          <w:szCs w:val="23"/>
        </w:rPr>
        <w:t>Secretário Municipal de Transporte e Rodovias</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noProof/>
          <w:sz w:val="23"/>
          <w:szCs w:val="23"/>
        </w:rPr>
        <w:t>CONTROLADORIA INTERNA.</w:t>
      </w:r>
      <w:r>
        <w:rPr>
          <w:rFonts w:ascii="ZapfHumnst BT" w:hAnsi="ZapfHumnst BT" w:cs="Arial"/>
          <w:b/>
          <w:noProof/>
          <w:sz w:val="23"/>
          <w:szCs w:val="23"/>
        </w:rPr>
        <w:t xml:space="preserve"> </w:t>
      </w:r>
      <w:r w:rsidRPr="00910014">
        <w:rPr>
          <w:rFonts w:ascii="ZapfHumnst BT" w:hAnsi="ZapfHumnst BT" w:cs="Arial"/>
          <w:sz w:val="23"/>
          <w:szCs w:val="23"/>
        </w:rPr>
        <w:t>Controlador Interno: Adail Ferreira Lima Neto</w:t>
      </w:r>
      <w:r w:rsidRPr="00910014">
        <w:rPr>
          <w:rFonts w:ascii="ZapfHumnst BT" w:hAnsi="ZapfHumnst BT" w:cs="Helvetica"/>
          <w:sz w:val="23"/>
          <w:szCs w:val="23"/>
        </w:rPr>
        <w:t xml:space="preserve">. Advogado(s): </w:t>
      </w:r>
      <w:r w:rsidRPr="00910014">
        <w:rPr>
          <w:rFonts w:ascii="ZapfHumnst BT" w:hAnsi="ZapfHumnst BT" w:cs="Arial"/>
          <w:bCs/>
          <w:sz w:val="23"/>
          <w:szCs w:val="23"/>
          <w:lang w:val="pt-PT"/>
        </w:rPr>
        <w:t>Márcio Pereira da Silva Rocha (OAB/PI nº 11.687) – (Procuração: fl. 37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divergindo da manifestação do Ministério Público de Contas e nos termos do voto do(a) Relator(a), pela</w:t>
      </w:r>
      <w:r w:rsidRPr="00910014">
        <w:rPr>
          <w:rFonts w:ascii="ZapfHumnst BT" w:hAnsi="ZapfHumnst BT" w:cs="Arial"/>
          <w:b/>
          <w:bCs/>
          <w:sz w:val="23"/>
          <w:szCs w:val="23"/>
        </w:rPr>
        <w:t xml:space="preserve"> não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 Adail Ferreira Lima Neto </w:t>
      </w:r>
      <w:r w:rsidRPr="00910014">
        <w:rPr>
          <w:rFonts w:ascii="ZapfHumnst BT" w:hAnsi="ZapfHumnst BT"/>
          <w:sz w:val="23"/>
          <w:szCs w:val="23"/>
        </w:rPr>
        <w:t>(</w:t>
      </w:r>
      <w:r w:rsidRPr="00910014">
        <w:rPr>
          <w:rFonts w:ascii="ZapfHumnst BT" w:hAnsi="ZapfHumnst BT"/>
          <w:i/>
          <w:iCs/>
          <w:sz w:val="23"/>
          <w:szCs w:val="23"/>
        </w:rPr>
        <w:t>Controlador Interno</w:t>
      </w:r>
      <w:r w:rsidRPr="00910014">
        <w:rPr>
          <w:rFonts w:ascii="ZapfHumnst BT" w:hAnsi="ZapfHumnst BT" w:cs="Arial"/>
          <w:sz w:val="23"/>
          <w:szCs w:val="23"/>
        </w:rPr>
        <w:t xml:space="preserve">), </w:t>
      </w:r>
      <w:r w:rsidRPr="00910014">
        <w:rPr>
          <w:rFonts w:ascii="ZapfHumnst BT" w:hAnsi="ZapfHumnst BT"/>
          <w:sz w:val="23"/>
          <w:szCs w:val="23"/>
        </w:rPr>
        <w:t>em razão do mesmo não ser jurisdicionado dessa Corte de Contas</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noProof/>
          <w:sz w:val="23"/>
          <w:szCs w:val="23"/>
        </w:rPr>
        <w:t>COMISSÃO PERMANENTE DE LICITAÇÃO</w:t>
      </w:r>
      <w:r w:rsidRPr="00910014">
        <w:rPr>
          <w:rFonts w:ascii="ZapfHumnst BT" w:hAnsi="ZapfHumnst BT" w:cs="Arial"/>
          <w:b/>
          <w:bCs/>
          <w:noProof/>
          <w:sz w:val="23"/>
          <w:szCs w:val="23"/>
        </w:rPr>
        <w:t xml:space="preserve"> (CPL).</w:t>
      </w:r>
      <w:r>
        <w:rPr>
          <w:rFonts w:ascii="ZapfHumnst BT" w:hAnsi="ZapfHumnst BT" w:cs="Arial"/>
          <w:b/>
          <w:bCs/>
          <w:noProof/>
          <w:sz w:val="23"/>
          <w:szCs w:val="23"/>
        </w:rPr>
        <w:t xml:space="preserve"> </w:t>
      </w:r>
      <w:r w:rsidRPr="00910014">
        <w:rPr>
          <w:rFonts w:ascii="ZapfHumnst BT" w:hAnsi="ZapfHumnst BT" w:cs="Arial"/>
          <w:sz w:val="23"/>
          <w:szCs w:val="23"/>
        </w:rPr>
        <w:t>Presidente(a): José Carlos Rocha de Carvalho</w:t>
      </w:r>
      <w:r w:rsidRPr="00910014">
        <w:rPr>
          <w:rFonts w:ascii="ZapfHumnst BT" w:hAnsi="ZapfHumnst BT" w:cs="Helvetica"/>
          <w:sz w:val="23"/>
          <w:szCs w:val="23"/>
        </w:rPr>
        <w:t xml:space="preserve">. Advogado(s): </w:t>
      </w:r>
      <w:r w:rsidRPr="00910014">
        <w:rPr>
          <w:rFonts w:ascii="ZapfHumnst BT" w:hAnsi="ZapfHumnst BT" w:cs="Arial"/>
          <w:bCs/>
          <w:sz w:val="23"/>
          <w:szCs w:val="23"/>
          <w:lang w:val="pt-PT"/>
        </w:rPr>
        <w:t>Márcio Pereira da Silva Rocha (OAB/PI nº 11.687) – (Procuração: fl. 36 da peça 52); e Valdílio Souza Falcão Filho (OAB/PI nº 3.789) – (Substabelecimento com reserva de poderes: fl. 01 da peça 67)</w:t>
      </w:r>
      <w:r w:rsidRPr="00910014">
        <w:rPr>
          <w:rFonts w:ascii="ZapfHumnst BT" w:hAnsi="ZapfHumnst BT" w:cs="Arial"/>
          <w:bCs/>
          <w:sz w:val="23"/>
          <w:szCs w:val="23"/>
        </w:rPr>
        <w:t>.</w:t>
      </w:r>
      <w:r>
        <w:rPr>
          <w:rFonts w:ascii="ZapfHumnst BT" w:hAnsi="ZapfHumnst BT" w:cs="Arial"/>
          <w:bCs/>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w:t>
      </w:r>
      <w:r w:rsidRPr="00910014">
        <w:rPr>
          <w:rFonts w:ascii="ZapfHumnst BT" w:hAnsi="ZapfHumnst BT" w:cs="Arial"/>
          <w:sz w:val="23"/>
          <w:szCs w:val="23"/>
        </w:rPr>
        <w:lastRenderedPageBreak/>
        <w:t xml:space="preserve">de Gestão e Contas Públicas – DFCONTAS 3, às fls. 01/53 da peça 55, as manifestações do Ministério Público de Contas, às fls. 01/17 da peça 43, fls. 01/02 da peça 50 e fls. 01/22 da peça 57, a sustentação oral do Advogado </w:t>
      </w:r>
      <w:r w:rsidRPr="00910014">
        <w:rPr>
          <w:rFonts w:ascii="ZapfHumnst BT" w:hAnsi="ZapfHumnst BT" w:cs="Arial"/>
          <w:bCs/>
          <w:sz w:val="23"/>
          <w:szCs w:val="23"/>
          <w:lang w:val="pt-PT"/>
        </w:rPr>
        <w:t>Márcio Pereira da Silva Rocha (OAB/PI nº 11.687)</w:t>
      </w:r>
      <w:r w:rsidRPr="00910014">
        <w:rPr>
          <w:rFonts w:ascii="ZapfHumnst BT" w:hAnsi="ZapfHumnst BT" w:cs="Arial"/>
          <w:sz w:val="23"/>
          <w:szCs w:val="23"/>
        </w:rPr>
        <w:t xml:space="preserve">, que se reportou às falhas apontadas,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divergindo da manifestação do Ministério Público de Contas e nos termos do voto do(a) Relator(a), pela</w:t>
      </w:r>
      <w:r w:rsidRPr="00910014">
        <w:rPr>
          <w:rFonts w:ascii="ZapfHumnst BT" w:hAnsi="ZapfHumnst BT" w:cs="Arial"/>
          <w:b/>
          <w:bCs/>
          <w:sz w:val="23"/>
          <w:szCs w:val="23"/>
        </w:rPr>
        <w:t xml:space="preserve"> não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ao gestor, Sr. José Carlos Rocha de Carvalho </w:t>
      </w:r>
      <w:r w:rsidRPr="00910014">
        <w:rPr>
          <w:rFonts w:ascii="ZapfHumnst BT" w:hAnsi="ZapfHumnst BT"/>
          <w:sz w:val="23"/>
          <w:szCs w:val="23"/>
        </w:rPr>
        <w:t>(</w:t>
      </w:r>
      <w:r w:rsidRPr="00910014">
        <w:rPr>
          <w:rFonts w:ascii="ZapfHumnst BT" w:hAnsi="ZapfHumnst BT"/>
          <w:i/>
          <w:iCs/>
          <w:sz w:val="23"/>
          <w:szCs w:val="23"/>
        </w:rPr>
        <w:t>Presidente da CPL</w:t>
      </w:r>
      <w:r w:rsidRPr="00910014">
        <w:rPr>
          <w:rFonts w:ascii="ZapfHumnst BT" w:hAnsi="ZapfHumnst BT" w:cs="Arial"/>
          <w:sz w:val="23"/>
          <w:szCs w:val="23"/>
        </w:rPr>
        <w:t xml:space="preserve">), </w:t>
      </w:r>
      <w:r w:rsidRPr="00910014">
        <w:rPr>
          <w:rFonts w:ascii="ZapfHumnst BT" w:hAnsi="ZapfHumnst BT"/>
          <w:sz w:val="23"/>
          <w:szCs w:val="23"/>
        </w:rPr>
        <w:t>em razão do mesmo não ser jurisdicionado dessa Corte de Contas</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noProof/>
          <w:sz w:val="23"/>
          <w:szCs w:val="23"/>
        </w:rPr>
        <w:t>CÂMARA MUNICIPAL.</w:t>
      </w:r>
      <w:r>
        <w:rPr>
          <w:rFonts w:ascii="ZapfHumnst BT" w:hAnsi="ZapfHumnst BT" w:cs="Arial"/>
          <w:b/>
          <w:bCs/>
          <w:noProof/>
          <w:sz w:val="23"/>
          <w:szCs w:val="23"/>
        </w:rPr>
        <w:t xml:space="preserve"> </w:t>
      </w:r>
      <w:r w:rsidRPr="00910014">
        <w:rPr>
          <w:rFonts w:ascii="ZapfHumnst BT" w:hAnsi="ZapfHumnst BT" w:cs="Arial"/>
          <w:sz w:val="23"/>
          <w:szCs w:val="23"/>
        </w:rPr>
        <w:t>Presidente: João Elton de Paiva Oliveira.</w:t>
      </w:r>
      <w:r>
        <w:rPr>
          <w:rFonts w:ascii="ZapfHumnst BT" w:hAnsi="ZapfHumnst BT" w:cs="Arial"/>
          <w:sz w:val="23"/>
          <w:szCs w:val="23"/>
        </w:rPr>
        <w:t xml:space="preserve"> </w:t>
      </w:r>
      <w:r w:rsidRPr="00910014">
        <w:rPr>
          <w:rFonts w:ascii="ZapfHumnst BT" w:hAnsi="ZapfHumnst BT" w:cs="Arial"/>
          <w:sz w:val="23"/>
          <w:szCs w:val="23"/>
        </w:rPr>
        <w:t xml:space="preserve">Vistos, relatados e discutidos os presentes autos, considerando o relatório da VI Divisão Técnica da Diretoria de Fiscalização da Administração Municipal – DFAM, às fls. 01/40 da peça 18, a certidão da Divisão de Comunicação Processual, às fls. 01/02 da peça 40, a certidão da </w:t>
      </w:r>
      <w:r w:rsidRPr="00910014">
        <w:rPr>
          <w:rFonts w:ascii="ZapfHumnst BT" w:hAnsi="ZapfHumnst BT"/>
          <w:sz w:val="23"/>
          <w:szCs w:val="23"/>
        </w:rPr>
        <w:t>Divisão de Serviços Processuais/Seção de Controle e Certificação de Prazos</w:t>
      </w:r>
      <w:r w:rsidRPr="00910014">
        <w:rPr>
          <w:rFonts w:ascii="ZapfHumnst BT" w:hAnsi="ZapfHumnst BT" w:cs="Arial"/>
          <w:sz w:val="23"/>
          <w:szCs w:val="23"/>
        </w:rPr>
        <w:t xml:space="preserve">, às fls. 01/02 da peça 53, as Decisões n° 382/2021 da Primeira Câmara, às fls. 01/02 da peça 48 e n° 050/2024 da Primeira Câmara, às fls. 01/02 da peça 73, o relatório de contraditório da III Divisão Técnica da Diretoria de Fiscalização de Gestão e Contas Públicas – DFCONTAS 3, às fls. 01/53 da peça 55, as manifestações do Ministério Público de Contas, às fls. 01/17 da peça 43, fls. 01/02 da peça 50 e fls. 01/22 da peça 57, o voto do(a) </w:t>
      </w:r>
      <w:r w:rsidRPr="00910014">
        <w:rPr>
          <w:rFonts w:ascii="ZapfHumnst BT" w:hAnsi="ZapfHumnst BT" w:cs="Arial"/>
          <w:bCs/>
          <w:sz w:val="23"/>
          <w:szCs w:val="23"/>
        </w:rPr>
        <w:t xml:space="preserve">Relator(a) </w:t>
      </w:r>
      <w:r w:rsidRPr="00910014">
        <w:rPr>
          <w:rFonts w:ascii="ZapfHumnst BT" w:hAnsi="ZapfHumnst BT" w:cs="Arial"/>
          <w:sz w:val="23"/>
          <w:szCs w:val="23"/>
        </w:rPr>
        <w:t>Cons. Substituto Jackson Nobre Veras</w:t>
      </w:r>
      <w:r w:rsidRPr="00910014">
        <w:rPr>
          <w:rFonts w:ascii="ZapfHumnst BT" w:hAnsi="ZapfHumnst BT" w:cs="Arial"/>
          <w:bCs/>
          <w:sz w:val="23"/>
          <w:szCs w:val="23"/>
        </w:rPr>
        <w:t xml:space="preserve">, </w:t>
      </w:r>
      <w:r w:rsidRPr="00910014">
        <w:rPr>
          <w:rFonts w:ascii="ZapfHumnst BT" w:hAnsi="ZapfHumnst BT" w:cs="Arial"/>
          <w:sz w:val="23"/>
          <w:szCs w:val="23"/>
        </w:rPr>
        <w:t>às fls. 01/19 da peça 77, e o mais que dos autos consta, decidiu a Primeira Câmara, unânime, de acordo com a manifestação do Ministério Público de Contas, pelo julgamento de</w:t>
      </w:r>
      <w:r w:rsidRPr="00910014">
        <w:rPr>
          <w:rFonts w:ascii="ZapfHumnst BT" w:hAnsi="ZapfHumnst BT" w:cs="Arial"/>
          <w:b/>
          <w:sz w:val="23"/>
          <w:szCs w:val="23"/>
        </w:rPr>
        <w:t xml:space="preserve"> irregularidade</w:t>
      </w:r>
      <w:r w:rsidRPr="00910014">
        <w:rPr>
          <w:rFonts w:ascii="ZapfHumnst BT" w:hAnsi="ZapfHumnst BT" w:cs="Arial"/>
          <w:sz w:val="23"/>
          <w:szCs w:val="23"/>
        </w:rPr>
        <w:t>, com fundamento no art. 122, III da Lei Estadual n° 5.888/09 e nos termos do voto do(a) Relator(a)</w:t>
      </w:r>
      <w:r w:rsidRPr="00910014">
        <w:rPr>
          <w:rFonts w:ascii="ZapfHumnst BT" w:hAnsi="ZapfHumnst BT" w:cs="Arial"/>
          <w:bCs/>
          <w:iCs/>
          <w:sz w:val="23"/>
          <w:szCs w:val="23"/>
        </w:rPr>
        <w:t>.</w:t>
      </w:r>
      <w:r>
        <w:rPr>
          <w:rFonts w:ascii="ZapfHumnst BT" w:hAnsi="ZapfHumnst BT" w:cs="Arial"/>
          <w:bCs/>
          <w:iCs/>
          <w:sz w:val="23"/>
          <w:szCs w:val="23"/>
        </w:rPr>
        <w:t xml:space="preserve"> </w:t>
      </w:r>
      <w:r w:rsidRPr="00910014">
        <w:rPr>
          <w:rFonts w:ascii="ZapfHumnst BT" w:hAnsi="ZapfHumnst BT" w:cs="Arial"/>
          <w:sz w:val="23"/>
          <w:szCs w:val="23"/>
        </w:rPr>
        <w:t xml:space="preserve">Decidiu a Primeira Câmara, ainda, unânime, pela </w:t>
      </w:r>
      <w:r w:rsidRPr="00910014">
        <w:rPr>
          <w:rFonts w:ascii="ZapfHumnst BT" w:hAnsi="ZapfHumnst BT" w:cs="Arial"/>
          <w:b/>
          <w:sz w:val="23"/>
          <w:szCs w:val="23"/>
        </w:rPr>
        <w:t>aplicação de multa</w:t>
      </w:r>
      <w:r w:rsidRPr="00910014">
        <w:rPr>
          <w:rFonts w:ascii="ZapfHumnst BT" w:hAnsi="ZapfHumnst BT" w:cs="Arial"/>
          <w:sz w:val="23"/>
          <w:szCs w:val="23"/>
        </w:rPr>
        <w:t xml:space="preserve"> à gestora, Sra.</w:t>
      </w:r>
      <w:r w:rsidRPr="00910014">
        <w:rPr>
          <w:rFonts w:ascii="ZapfHumnst BT" w:hAnsi="ZapfHumnst BT" w:cs="Arial"/>
          <w:b/>
          <w:bCs/>
          <w:sz w:val="23"/>
          <w:szCs w:val="23"/>
        </w:rPr>
        <w:t xml:space="preserve"> João Elton de Paiva Oliveira</w:t>
      </w:r>
      <w:r w:rsidRPr="00910014">
        <w:rPr>
          <w:rFonts w:ascii="ZapfHumnst BT" w:hAnsi="ZapfHumnst BT" w:cs="Arial"/>
          <w:sz w:val="23"/>
          <w:szCs w:val="23"/>
        </w:rPr>
        <w:t xml:space="preserve"> (</w:t>
      </w:r>
      <w:r w:rsidRPr="00910014">
        <w:rPr>
          <w:rFonts w:ascii="ZapfHumnst BT" w:hAnsi="ZapfHumnst BT" w:cs="Arial"/>
          <w:i/>
          <w:iCs/>
          <w:sz w:val="23"/>
          <w:szCs w:val="23"/>
        </w:rPr>
        <w:t>Presidente da Câmara Municipal</w:t>
      </w:r>
      <w:r w:rsidRPr="00910014">
        <w:rPr>
          <w:rFonts w:ascii="ZapfHumnst BT" w:hAnsi="ZapfHumnst BT" w:cs="Arial"/>
          <w:sz w:val="23"/>
          <w:szCs w:val="23"/>
        </w:rPr>
        <w:t>), no valor correspondente a</w:t>
      </w:r>
      <w:r w:rsidRPr="00910014">
        <w:rPr>
          <w:rFonts w:ascii="ZapfHumnst BT" w:hAnsi="ZapfHumnst BT" w:cs="Arial"/>
          <w:b/>
          <w:sz w:val="23"/>
          <w:szCs w:val="23"/>
        </w:rPr>
        <w:t xml:space="preserve"> 500 UFR-PI</w:t>
      </w:r>
      <w:r w:rsidRPr="00910014">
        <w:rPr>
          <w:rFonts w:ascii="ZapfHumnst BT" w:hAnsi="ZapfHumnst BT" w:cs="Arial"/>
          <w:sz w:val="23"/>
          <w:szCs w:val="23"/>
        </w:rPr>
        <w:t xml:space="preserve"> (</w:t>
      </w:r>
      <w:r w:rsidRPr="00910014">
        <w:rPr>
          <w:rFonts w:ascii="ZapfHumnst BT" w:hAnsi="ZapfHumnst BT" w:cs="Arial"/>
          <w:i/>
          <w:sz w:val="23"/>
          <w:szCs w:val="23"/>
        </w:rPr>
        <w:t>art. 79, I e II da Lei Estadual nº 5.888/09)</w:t>
      </w:r>
      <w:r w:rsidRPr="00910014">
        <w:rPr>
          <w:rFonts w:ascii="ZapfHumnst BT" w:hAnsi="ZapfHumnst BT" w:cs="Arial"/>
          <w:sz w:val="23"/>
          <w:szCs w:val="23"/>
        </w:rPr>
        <w:t>, a ser recolhida ao Fundo de Modernização do Tribunal de Contas-FMTC (</w:t>
      </w:r>
      <w:r w:rsidRPr="00910014">
        <w:rPr>
          <w:rFonts w:ascii="ZapfHumnst BT" w:hAnsi="ZapfHumnst BT" w:cs="Arial"/>
          <w:i/>
          <w:sz w:val="23"/>
          <w:szCs w:val="23"/>
        </w:rPr>
        <w:t>art. 384, parágrafo único, da Resolução TCE/PI nº 13/11 – Regimento Interno, republicada no D.O.E. TCE/PI nº 13 de 23/01/14</w:t>
      </w:r>
      <w:r w:rsidRPr="00910014">
        <w:rPr>
          <w:rFonts w:ascii="ZapfHumnst BT" w:hAnsi="ZapfHumnst BT" w:cs="Arial"/>
          <w:sz w:val="23"/>
          <w:szCs w:val="23"/>
        </w:rPr>
        <w:t>), no prazo de 30 (trinta) dias após o trânsito em julgado desta decisão (</w:t>
      </w:r>
      <w:r w:rsidRPr="00910014">
        <w:rPr>
          <w:rFonts w:ascii="ZapfHumnst BT" w:hAnsi="ZapfHumnst BT" w:cs="Arial"/>
          <w:i/>
          <w:sz w:val="23"/>
          <w:szCs w:val="23"/>
        </w:rPr>
        <w:t>arts. 382 e 386 da resolução supracitada</w:t>
      </w:r>
      <w:r w:rsidRPr="00910014">
        <w:rPr>
          <w:rFonts w:ascii="ZapfHumnst BT" w:hAnsi="ZapfHumnst BT" w:cs="Arial"/>
          <w:sz w:val="23"/>
          <w:szCs w:val="23"/>
        </w:rPr>
        <w:t>).</w:t>
      </w:r>
      <w:r>
        <w:rPr>
          <w:rFonts w:ascii="ZapfHumnst BT" w:hAnsi="ZapfHumnst BT" w:cs="Arial"/>
          <w:sz w:val="23"/>
          <w:szCs w:val="23"/>
        </w:rPr>
        <w:t xml:space="preserve"> </w:t>
      </w:r>
      <w:r w:rsidRPr="00910014">
        <w:rPr>
          <w:rFonts w:ascii="ZapfHumnst BT" w:hAnsi="ZapfHumnst BT" w:cs="Arial"/>
          <w:b/>
          <w:bCs/>
          <w:sz w:val="23"/>
          <w:szCs w:val="23"/>
        </w:rPr>
        <w:t>Presentes</w:t>
      </w:r>
      <w:r w:rsidRPr="00910014">
        <w:rPr>
          <w:rFonts w:ascii="ZapfHumnst BT" w:hAnsi="ZapfHumnst BT" w:cs="Arial"/>
          <w:sz w:val="23"/>
          <w:szCs w:val="23"/>
        </w:rPr>
        <w:t xml:space="preserve">: Cons.ª </w:t>
      </w:r>
      <w:r w:rsidRPr="00910014">
        <w:rPr>
          <w:rFonts w:ascii="ZapfHumnst BT" w:hAnsi="ZapfHumnst BT"/>
          <w:sz w:val="23"/>
          <w:szCs w:val="23"/>
        </w:rPr>
        <w:t>Flora Izabel Nobre Rodrigues</w:t>
      </w:r>
      <w:r w:rsidRPr="00910014">
        <w:rPr>
          <w:rFonts w:ascii="ZapfHumnst BT" w:hAnsi="ZapfHumnst BT" w:cs="Arial"/>
          <w:sz w:val="23"/>
          <w:szCs w:val="23"/>
        </w:rPr>
        <w:t xml:space="preserve"> (Presidenta);</w:t>
      </w:r>
      <w:r w:rsidRPr="00910014">
        <w:rPr>
          <w:rFonts w:ascii="ZapfHumnst BT" w:hAnsi="ZapfHumnst BT"/>
          <w:sz w:val="23"/>
          <w:szCs w:val="23"/>
        </w:rPr>
        <w:t xml:space="preserve"> </w:t>
      </w:r>
      <w:r w:rsidRPr="00910014">
        <w:rPr>
          <w:rFonts w:ascii="ZapfHumnst BT" w:hAnsi="ZapfHumnst BT" w:cs="Arial"/>
          <w:sz w:val="23"/>
          <w:szCs w:val="23"/>
        </w:rPr>
        <w:t>Co</w:t>
      </w:r>
      <w:r w:rsidRPr="00910014">
        <w:rPr>
          <w:rFonts w:ascii="ZapfHumnst BT" w:hAnsi="ZapfHumnst BT"/>
          <w:sz w:val="23"/>
          <w:szCs w:val="23"/>
        </w:rPr>
        <w:t xml:space="preserve">ns.ª Rejane Ribeiro Sousa Dias; e Cons. Substituto Jackson Nobre Veras, convocado para substituir o </w:t>
      </w:r>
      <w:r w:rsidRPr="00910014">
        <w:rPr>
          <w:rFonts w:ascii="ZapfHumnst BT" w:hAnsi="ZapfHumnst BT" w:cs="Arial"/>
          <w:sz w:val="23"/>
          <w:szCs w:val="23"/>
        </w:rPr>
        <w:t>Co</w:t>
      </w:r>
      <w:r w:rsidRPr="00910014">
        <w:rPr>
          <w:rFonts w:ascii="ZapfHumnst BT" w:hAnsi="ZapfHumnst BT"/>
          <w:sz w:val="23"/>
          <w:szCs w:val="23"/>
        </w:rPr>
        <w:t>ns. Kleber Dantas Eulálio na presente sessão de julgamento.</w:t>
      </w:r>
      <w:r>
        <w:rPr>
          <w:rFonts w:ascii="ZapfHumnst BT" w:hAnsi="ZapfHumnst BT"/>
          <w:sz w:val="23"/>
          <w:szCs w:val="23"/>
        </w:rPr>
        <w:t xml:space="preserve"> </w:t>
      </w:r>
      <w:r w:rsidRPr="00910014">
        <w:rPr>
          <w:rFonts w:ascii="ZapfHumnst BT" w:hAnsi="ZapfHumnst BT" w:cs="Arial"/>
          <w:b/>
          <w:bCs/>
          <w:sz w:val="23"/>
          <w:szCs w:val="23"/>
        </w:rPr>
        <w:t>Representante do Ministério Público de Contas</w:t>
      </w:r>
      <w:r w:rsidRPr="00910014">
        <w:rPr>
          <w:rFonts w:ascii="ZapfHumnst BT" w:hAnsi="ZapfHumnst BT" w:cs="Arial"/>
          <w:b/>
          <w:sz w:val="23"/>
          <w:szCs w:val="23"/>
        </w:rPr>
        <w:t xml:space="preserve"> presente</w:t>
      </w:r>
      <w:r w:rsidRPr="00910014">
        <w:rPr>
          <w:rFonts w:ascii="ZapfHumnst BT" w:hAnsi="ZapfHumnst BT" w:cs="Arial"/>
          <w:sz w:val="23"/>
          <w:szCs w:val="23"/>
        </w:rPr>
        <w:t>: Procurador José Araújo Pinheiro Júnior.</w:t>
      </w:r>
    </w:p>
    <w:p w14:paraId="47437CAC" w14:textId="77777777" w:rsidR="000A7DA0" w:rsidRDefault="000A7DA0" w:rsidP="000E042B">
      <w:pPr>
        <w:spacing w:line="280" w:lineRule="exact"/>
        <w:jc w:val="both"/>
        <w:rPr>
          <w:rFonts w:ascii="ZapfHumnst BT" w:hAnsi="ZapfHumnst BT" w:cs="Arial"/>
          <w:sz w:val="23"/>
          <w:szCs w:val="23"/>
        </w:rPr>
      </w:pPr>
    </w:p>
    <w:p w14:paraId="0312A8E1" w14:textId="7F5CB97C" w:rsidR="000A7DA0" w:rsidRDefault="000A7DA0" w:rsidP="000E042B">
      <w:pPr>
        <w:autoSpaceDE w:val="0"/>
        <w:autoSpaceDN w:val="0"/>
        <w:adjustRightInd w:val="0"/>
        <w:spacing w:line="280" w:lineRule="exact"/>
        <w:jc w:val="both"/>
        <w:rPr>
          <w:rFonts w:ascii="ZapfHumnst BT" w:hAnsi="ZapfHumnst BT" w:cs="Arial"/>
          <w:sz w:val="23"/>
          <w:szCs w:val="23"/>
        </w:rPr>
      </w:pPr>
      <w:r w:rsidRPr="00556CC3">
        <w:rPr>
          <w:rFonts w:ascii="ZapfHumnst BT" w:hAnsi="ZapfHumnst BT" w:cs="Arial"/>
          <w:sz w:val="23"/>
          <w:szCs w:val="23"/>
        </w:rPr>
        <w:t>DECISÃO Nº 194/2024.</w:t>
      </w:r>
      <w:r w:rsidRPr="00556CC3">
        <w:rPr>
          <w:rFonts w:ascii="ZapfHumnst BT" w:hAnsi="ZapfHumnst BT" w:cs="Arial"/>
          <w:b/>
          <w:sz w:val="23"/>
          <w:szCs w:val="23"/>
        </w:rPr>
        <w:t xml:space="preserve"> </w:t>
      </w:r>
      <w:r w:rsidRPr="00556CC3">
        <w:rPr>
          <w:rFonts w:ascii="ZapfHumnst BT" w:hAnsi="ZapfHumnst BT" w:cs="Arial"/>
          <w:b/>
          <w:noProof/>
          <w:sz w:val="23"/>
          <w:szCs w:val="23"/>
        </w:rPr>
        <w:t>TC/018341/2019 – TOMADA DE CONTAS ESPECIAL DA PREFEITURA MUNICIPAL DE PICOS-PI (EXERCÍCIO FINANCEIRO DE 2016)</w:t>
      </w:r>
      <w:r w:rsidRPr="00556CC3">
        <w:rPr>
          <w:rFonts w:ascii="ZapfHumnst BT" w:hAnsi="ZapfHumnst BT" w:cs="Arial"/>
          <w:sz w:val="23"/>
          <w:szCs w:val="23"/>
        </w:rPr>
        <w:t xml:space="preserve">. </w:t>
      </w:r>
      <w:r w:rsidRPr="00556CC3">
        <w:rPr>
          <w:rFonts w:ascii="ZapfHumnst BT" w:hAnsi="ZapfHumnst BT"/>
          <w:sz w:val="23"/>
          <w:szCs w:val="23"/>
        </w:rPr>
        <w:t xml:space="preserve">Objeto: irregularidade nas compensações previdenciárias perante a Receita Federal nos anos de 2014/2016 do Município de Picos-PI. </w:t>
      </w:r>
      <w:r w:rsidRPr="00556CC3">
        <w:rPr>
          <w:rFonts w:ascii="ZapfHumnst BT" w:hAnsi="ZapfHumnst BT" w:cs="Arial"/>
          <w:sz w:val="23"/>
          <w:szCs w:val="23"/>
        </w:rPr>
        <w:t>Responsável(</w:t>
      </w:r>
      <w:proofErr w:type="spellStart"/>
      <w:r w:rsidRPr="00556CC3">
        <w:rPr>
          <w:rFonts w:ascii="ZapfHumnst BT" w:hAnsi="ZapfHumnst BT" w:cs="Arial"/>
          <w:sz w:val="23"/>
          <w:szCs w:val="23"/>
        </w:rPr>
        <w:t>is</w:t>
      </w:r>
      <w:proofErr w:type="spellEnd"/>
      <w:r w:rsidRPr="00556CC3">
        <w:rPr>
          <w:rFonts w:ascii="ZapfHumnst BT" w:hAnsi="ZapfHumnst BT" w:cs="Arial"/>
          <w:sz w:val="23"/>
          <w:szCs w:val="23"/>
        </w:rPr>
        <w:t xml:space="preserve">): </w:t>
      </w:r>
      <w:r w:rsidRPr="00556CC3">
        <w:rPr>
          <w:rFonts w:ascii="ZapfHumnst BT" w:hAnsi="ZapfHumnst BT"/>
          <w:sz w:val="23"/>
          <w:szCs w:val="23"/>
        </w:rPr>
        <w:t>José Walmir de Lima – ex-Prefeito Municipal; e R B DE SOUZA RAMOS – Escritório de Advocacia</w:t>
      </w:r>
      <w:r w:rsidRPr="00556CC3">
        <w:rPr>
          <w:rFonts w:ascii="ZapfHumnst BT" w:hAnsi="ZapfHumnst BT" w:cs="Arial"/>
          <w:sz w:val="23"/>
          <w:szCs w:val="23"/>
        </w:rPr>
        <w:t xml:space="preserve">. Advogado(s): </w:t>
      </w:r>
      <w:r w:rsidRPr="00556CC3">
        <w:rPr>
          <w:rFonts w:ascii="ZapfHumnst BT" w:hAnsi="ZapfHumnst BT"/>
          <w:sz w:val="23"/>
          <w:szCs w:val="23"/>
        </w:rPr>
        <w:t xml:space="preserve">Renzo </w:t>
      </w:r>
      <w:proofErr w:type="spellStart"/>
      <w:r w:rsidRPr="00556CC3">
        <w:rPr>
          <w:rFonts w:ascii="ZapfHumnst BT" w:hAnsi="ZapfHumnst BT"/>
          <w:sz w:val="23"/>
          <w:szCs w:val="23"/>
        </w:rPr>
        <w:t>Bahury</w:t>
      </w:r>
      <w:proofErr w:type="spellEnd"/>
      <w:r w:rsidRPr="00556CC3">
        <w:rPr>
          <w:rFonts w:ascii="ZapfHumnst BT" w:hAnsi="ZapfHumnst BT"/>
          <w:sz w:val="23"/>
          <w:szCs w:val="23"/>
        </w:rPr>
        <w:t xml:space="preserve"> de Souza Ramos (OAB/PI n° 8435) – (sem procuração nos autos: R B SOUZA RAMOS Escritório de Advocacia/Representado, com petição às peças 11, 77 e 95); Marcos Patrício Nogueira Lima (OAB/PI nº 1.973) e </w:t>
      </w:r>
      <w:r w:rsidRPr="00556CC3">
        <w:rPr>
          <w:rFonts w:ascii="ZapfHumnst BT" w:hAnsi="ZapfHumnst BT"/>
          <w:i/>
          <w:iCs/>
          <w:sz w:val="23"/>
          <w:szCs w:val="23"/>
        </w:rPr>
        <w:t>outro</w:t>
      </w:r>
      <w:r w:rsidRPr="00556CC3">
        <w:rPr>
          <w:rFonts w:ascii="ZapfHumnst BT" w:hAnsi="ZapfHumnst BT"/>
          <w:sz w:val="23"/>
          <w:szCs w:val="23"/>
        </w:rPr>
        <w:t xml:space="preserve"> – (sem procuração nos autos; petição à peça 52); e Marcus Vinícius Santos Spíndola Rodrigues (OAB/PI nº 12.276) – (Procuração: José Walmir de Lima/ex-Prefeito Municipal – fl. 01 da peça 97). </w:t>
      </w:r>
      <w:r w:rsidRPr="00556CC3">
        <w:rPr>
          <w:rFonts w:ascii="ZapfHumnst BT" w:hAnsi="ZapfHumnst BT" w:cs="Arial"/>
          <w:sz w:val="23"/>
          <w:szCs w:val="23"/>
        </w:rPr>
        <w:t xml:space="preserve">Vistos, relatados e discutidos os presentes autos, considerando o Acórdão TCE/PI nº 146/2022-SPC, à fl. 01 da peça 66, as Certidões da </w:t>
      </w:r>
      <w:r w:rsidRPr="00556CC3">
        <w:rPr>
          <w:rFonts w:ascii="ZapfHumnst BT" w:hAnsi="ZapfHumnst BT"/>
          <w:sz w:val="23"/>
          <w:szCs w:val="23"/>
        </w:rPr>
        <w:t xml:space="preserve">Divisão de Serviços </w:t>
      </w:r>
      <w:r w:rsidRPr="00556CC3">
        <w:rPr>
          <w:rFonts w:ascii="ZapfHumnst BT" w:hAnsi="ZapfHumnst BT"/>
          <w:sz w:val="23"/>
          <w:szCs w:val="23"/>
        </w:rPr>
        <w:lastRenderedPageBreak/>
        <w:t>Processuais/Seção de Controle e Certificação de Prazos</w:t>
      </w:r>
      <w:r w:rsidRPr="00556CC3">
        <w:rPr>
          <w:rFonts w:ascii="ZapfHumnst BT" w:hAnsi="ZapfHumnst BT" w:cs="Arial"/>
          <w:sz w:val="23"/>
          <w:szCs w:val="23"/>
        </w:rPr>
        <w:t>, à fl. 01 da peça 81 e fl. 01 da peça 98, o Relatório de Tomada de Contas Especial (Instrução) da Divisão de Fiscalização de Licitações e Contratações 1 – DFCONTRATOS 1, às fls. 01/11 da peça 86, os Relatórios de Contraditório da Divisão de Fiscalização de Licitações e Contratações 3 – DFCONTRATOS 3, às fls. 01/16 da peça 101 e fls. 01/12 da peça 106, as manifestações do Ministério Público de Contas, à fl. 01 da peça 104 e fls. 01/09 da peça 108,</w:t>
      </w:r>
      <w:r w:rsidRPr="00556CC3">
        <w:rPr>
          <w:rFonts w:ascii="ZapfHumnst BT" w:hAnsi="ZapfHumnst BT"/>
          <w:sz w:val="23"/>
          <w:szCs w:val="23"/>
        </w:rPr>
        <w:t xml:space="preserve"> </w:t>
      </w:r>
      <w:r w:rsidRPr="00556CC3">
        <w:rPr>
          <w:rFonts w:ascii="ZapfHumnst BT" w:hAnsi="ZapfHumnst BT" w:cs="Arial"/>
          <w:sz w:val="23"/>
          <w:szCs w:val="23"/>
        </w:rPr>
        <w:t>o</w:t>
      </w:r>
      <w:r w:rsidRPr="00556CC3">
        <w:rPr>
          <w:rFonts w:ascii="ZapfHumnst BT" w:hAnsi="ZapfHumnst BT" w:cs="Helvetica"/>
          <w:sz w:val="23"/>
          <w:szCs w:val="23"/>
        </w:rPr>
        <w:t xml:space="preserve"> </w:t>
      </w:r>
      <w:r w:rsidRPr="00556CC3">
        <w:rPr>
          <w:rFonts w:ascii="ZapfHumnst BT" w:hAnsi="ZapfHumnst BT" w:cs="Arial"/>
          <w:sz w:val="23"/>
          <w:szCs w:val="23"/>
        </w:rPr>
        <w:t xml:space="preserve">voto do(a) </w:t>
      </w:r>
      <w:r w:rsidRPr="00556CC3">
        <w:rPr>
          <w:rFonts w:ascii="ZapfHumnst BT" w:hAnsi="ZapfHumnst BT" w:cs="Arial"/>
          <w:bCs/>
          <w:sz w:val="23"/>
          <w:szCs w:val="23"/>
        </w:rPr>
        <w:t xml:space="preserve">Relator(a) </w:t>
      </w:r>
      <w:r w:rsidRPr="00556CC3">
        <w:rPr>
          <w:rFonts w:ascii="ZapfHumnst BT" w:hAnsi="ZapfHumnst BT" w:cs="Arial"/>
          <w:sz w:val="23"/>
          <w:szCs w:val="23"/>
        </w:rPr>
        <w:t>Cons. Substituto Jackson Nobre Veras</w:t>
      </w:r>
      <w:r w:rsidRPr="00556CC3">
        <w:rPr>
          <w:rFonts w:ascii="ZapfHumnst BT" w:hAnsi="ZapfHumnst BT" w:cs="Arial"/>
          <w:bCs/>
          <w:sz w:val="23"/>
          <w:szCs w:val="23"/>
        </w:rPr>
        <w:t xml:space="preserve">, </w:t>
      </w:r>
      <w:r w:rsidRPr="00556CC3">
        <w:rPr>
          <w:rFonts w:ascii="ZapfHumnst BT" w:hAnsi="ZapfHumnst BT" w:cs="Arial"/>
          <w:sz w:val="23"/>
          <w:szCs w:val="23"/>
        </w:rPr>
        <w:t>às fls. 01/10 da peça 113, e o mais que dos autos consta, decidiu a Primeira Câmara, unânime, concordando parcialmente com a manifestação do Ministério Público de Contas e nos termos do voto do(a) Relator(a), pela</w:t>
      </w:r>
      <w:r w:rsidRPr="00556CC3">
        <w:rPr>
          <w:rFonts w:ascii="ZapfHumnst BT" w:hAnsi="ZapfHumnst BT" w:cs="Arial"/>
          <w:b/>
          <w:bCs/>
          <w:sz w:val="23"/>
          <w:szCs w:val="23"/>
        </w:rPr>
        <w:t xml:space="preserve"> procedência </w:t>
      </w:r>
      <w:r w:rsidRPr="00556CC3">
        <w:rPr>
          <w:rFonts w:ascii="ZapfHumnst BT" w:hAnsi="ZapfHumnst BT" w:cs="Arial"/>
          <w:sz w:val="23"/>
          <w:szCs w:val="23"/>
        </w:rPr>
        <w:t>da presente</w:t>
      </w:r>
      <w:r w:rsidRPr="00556CC3">
        <w:rPr>
          <w:rFonts w:ascii="ZapfHumnst BT" w:hAnsi="ZapfHumnst BT" w:cs="Arial"/>
          <w:b/>
          <w:bCs/>
          <w:sz w:val="23"/>
          <w:szCs w:val="23"/>
        </w:rPr>
        <w:t xml:space="preserve"> Tomada de Contas Especial</w:t>
      </w:r>
      <w:r w:rsidRPr="00556CC3">
        <w:rPr>
          <w:rFonts w:ascii="ZapfHumnst BT" w:hAnsi="ZapfHumnst BT"/>
          <w:sz w:val="23"/>
          <w:szCs w:val="23"/>
        </w:rPr>
        <w:t>.</w:t>
      </w:r>
      <w:r>
        <w:rPr>
          <w:rFonts w:ascii="ZapfHumnst BT" w:hAnsi="ZapfHumnst BT"/>
          <w:sz w:val="23"/>
          <w:szCs w:val="23"/>
        </w:rPr>
        <w:t xml:space="preserve"> </w:t>
      </w:r>
      <w:r w:rsidRPr="00556CC3">
        <w:rPr>
          <w:rFonts w:ascii="ZapfHumnst BT" w:hAnsi="ZapfHumnst BT" w:cs="Arial"/>
          <w:sz w:val="23"/>
          <w:szCs w:val="23"/>
        </w:rPr>
        <w:t>Decidiu a Primeira Câmara, ainda, unânime, pela</w:t>
      </w:r>
      <w:r w:rsidRPr="00556CC3">
        <w:rPr>
          <w:rFonts w:ascii="ZapfHumnst BT" w:hAnsi="ZapfHumnst BT" w:cs="Arial"/>
          <w:b/>
          <w:bCs/>
          <w:sz w:val="23"/>
          <w:szCs w:val="23"/>
        </w:rPr>
        <w:t xml:space="preserve"> </w:t>
      </w:r>
      <w:r w:rsidRPr="00556CC3">
        <w:rPr>
          <w:rFonts w:ascii="ZapfHumnst BT" w:hAnsi="ZapfHumnst BT"/>
          <w:b/>
          <w:bCs/>
          <w:sz w:val="23"/>
          <w:szCs w:val="23"/>
        </w:rPr>
        <w:t>imputação de débito</w:t>
      </w:r>
      <w:r w:rsidRPr="00556CC3">
        <w:rPr>
          <w:rFonts w:ascii="ZapfHumnst BT" w:hAnsi="ZapfHumnst BT"/>
          <w:sz w:val="23"/>
          <w:szCs w:val="23"/>
        </w:rPr>
        <w:t xml:space="preserve"> ao Sr.</w:t>
      </w:r>
      <w:r w:rsidRPr="00556CC3">
        <w:rPr>
          <w:rFonts w:ascii="ZapfHumnst BT" w:hAnsi="ZapfHumnst BT"/>
          <w:b/>
          <w:bCs/>
          <w:sz w:val="23"/>
          <w:szCs w:val="23"/>
        </w:rPr>
        <w:t xml:space="preserve"> José Walmir de Lima</w:t>
      </w:r>
      <w:r w:rsidRPr="00556CC3">
        <w:rPr>
          <w:rFonts w:ascii="ZapfHumnst BT" w:hAnsi="ZapfHumnst BT"/>
          <w:sz w:val="23"/>
          <w:szCs w:val="23"/>
        </w:rPr>
        <w:t xml:space="preserve"> (</w:t>
      </w:r>
      <w:r w:rsidRPr="00556CC3">
        <w:rPr>
          <w:rFonts w:ascii="ZapfHumnst BT" w:hAnsi="ZapfHumnst BT"/>
          <w:i/>
          <w:iCs/>
          <w:sz w:val="23"/>
          <w:szCs w:val="23"/>
        </w:rPr>
        <w:t>Prefeito Municipal de Picos-PI no período de 14/06/2015 a 31/12/2020</w:t>
      </w:r>
      <w:r w:rsidRPr="00556CC3">
        <w:rPr>
          <w:rFonts w:ascii="ZapfHumnst BT" w:hAnsi="ZapfHumnst BT"/>
          <w:sz w:val="23"/>
          <w:szCs w:val="23"/>
        </w:rPr>
        <w:t>), tendo em vista que foi o responsável pelo parcelamento que resultou no débito de R$ 3.348.233,06 (três milhões, trezentos e quarenta e oito mil, duzentos e trinta e três reais e seis centavos), atualizado em 17/07/2023, correspondendo ao valor suportado pelo erário municipal em decorrência da autuação fiscal – multas e juros no montante de R$ 2.870.423,52 (dois milhões, oitocentos e setenta mil, quatrocentos e vinte e três reais e cinquenta e dois centavos) –, somado ao pagamento indevido ao escritório de advocacia contratado para atuar na questão de compensações previdenciárias irregulares – R$ 477.809,54 (quatrocentos e setenta e sete mil, oitocentos e nove reais e cinquenta e quatro centavos) –, em desrespeito à cláusula quinta da minuta do contrato nos termos do edital do PREGÃO PRESENCIAL Nº 053/2016 – PMP/2016, PROCESSO ADMNISTRATIVO Nº 5328/2016-CPL</w:t>
      </w:r>
      <w:r w:rsidRPr="00556CC3">
        <w:rPr>
          <w:rFonts w:ascii="ZapfHumnst BT" w:hAnsi="ZapfHumnst BT" w:cs="Arial"/>
          <w:sz w:val="23"/>
          <w:szCs w:val="23"/>
        </w:rPr>
        <w:t>.</w:t>
      </w:r>
      <w:r>
        <w:rPr>
          <w:rFonts w:ascii="ZapfHumnst BT" w:hAnsi="ZapfHumnst BT" w:cs="Arial"/>
          <w:sz w:val="23"/>
          <w:szCs w:val="23"/>
        </w:rPr>
        <w:t xml:space="preserve"> </w:t>
      </w:r>
      <w:r w:rsidRPr="00556CC3">
        <w:rPr>
          <w:rFonts w:ascii="ZapfHumnst BT" w:hAnsi="ZapfHumnst BT" w:cs="Arial"/>
          <w:sz w:val="23"/>
          <w:szCs w:val="23"/>
        </w:rPr>
        <w:t>Decidiu a Primeira Câmara, ainda, unânime, pela</w:t>
      </w:r>
      <w:r w:rsidRPr="00556CC3">
        <w:rPr>
          <w:rFonts w:ascii="ZapfHumnst BT" w:hAnsi="ZapfHumnst BT" w:cs="Arial"/>
          <w:b/>
          <w:bCs/>
          <w:sz w:val="23"/>
          <w:szCs w:val="23"/>
        </w:rPr>
        <w:t xml:space="preserve"> </w:t>
      </w:r>
      <w:r w:rsidRPr="00556CC3">
        <w:rPr>
          <w:rFonts w:ascii="ZapfHumnst BT" w:hAnsi="ZapfHumnst BT"/>
          <w:b/>
          <w:bCs/>
          <w:sz w:val="23"/>
          <w:szCs w:val="23"/>
        </w:rPr>
        <w:t>imputação de débito</w:t>
      </w:r>
      <w:r w:rsidRPr="00556CC3">
        <w:rPr>
          <w:rFonts w:ascii="ZapfHumnst BT" w:hAnsi="ZapfHumnst BT"/>
          <w:sz w:val="23"/>
          <w:szCs w:val="23"/>
        </w:rPr>
        <w:t xml:space="preserve"> ao Escritório de advocacia R B DE SOUZA RAMOS (CNPJ n° 23.654.635/0001-08), por meio de seu titular Sr. Renzo </w:t>
      </w:r>
      <w:proofErr w:type="spellStart"/>
      <w:r w:rsidRPr="00556CC3">
        <w:rPr>
          <w:rFonts w:ascii="ZapfHumnst BT" w:hAnsi="ZapfHumnst BT"/>
          <w:sz w:val="23"/>
          <w:szCs w:val="23"/>
        </w:rPr>
        <w:t>Bahury</w:t>
      </w:r>
      <w:proofErr w:type="spellEnd"/>
      <w:r w:rsidRPr="00556CC3">
        <w:rPr>
          <w:rFonts w:ascii="ZapfHumnst BT" w:hAnsi="ZapfHumnst BT"/>
          <w:sz w:val="23"/>
          <w:szCs w:val="23"/>
        </w:rPr>
        <w:t xml:space="preserve"> de Souza Ramos (CPF n° ***.520.613), devendo responder solidariamente com o </w:t>
      </w:r>
      <w:proofErr w:type="spellStart"/>
      <w:r w:rsidRPr="00556CC3">
        <w:rPr>
          <w:rFonts w:ascii="ZapfHumnst BT" w:hAnsi="ZapfHumnst BT"/>
          <w:sz w:val="23"/>
          <w:szCs w:val="23"/>
        </w:rPr>
        <w:t>ex-gestor</w:t>
      </w:r>
      <w:proofErr w:type="spellEnd"/>
      <w:r w:rsidRPr="00556CC3">
        <w:rPr>
          <w:rFonts w:ascii="ZapfHumnst BT" w:hAnsi="ZapfHumnst BT"/>
          <w:sz w:val="23"/>
          <w:szCs w:val="23"/>
        </w:rPr>
        <w:t xml:space="preserve"> de Picos-PI mencionado acima, face do descumprimento da cláusula de resultado (ou êxito da demanda), nos termos do PREGÃO PRESENCIAL Nº 053/2016 – PMP/2016, PROCESSO ADMINISTRATIVO Nº 5328/2016-CPL, tendo recebido indevidamente à época o montante de R$ 317.436,59, por parte da Secretaria Municipal de Administração de Picos-PI (Empenhos nº 0000835 de 08.07.2016, 0000836 de 08.07.2016 e 0001160 de 26.11.2016 – fls. 01 a 10 da peça 85), valor que atualizado em 17/07/2023 corresponde ao montante de R$ 477.809,54 (quatrocentos e setenta e sete mil, oitocentos e nove reais e cinquenta e quatro centavos).</w:t>
      </w:r>
      <w:r>
        <w:rPr>
          <w:rFonts w:ascii="ZapfHumnst BT" w:hAnsi="ZapfHumnst BT"/>
          <w:sz w:val="23"/>
          <w:szCs w:val="23"/>
        </w:rPr>
        <w:t xml:space="preserve"> </w:t>
      </w:r>
      <w:r w:rsidRPr="00556CC3">
        <w:rPr>
          <w:rFonts w:ascii="ZapfHumnst BT" w:hAnsi="ZapfHumnst BT" w:cs="Arial"/>
          <w:b/>
          <w:bCs/>
          <w:sz w:val="23"/>
          <w:szCs w:val="23"/>
        </w:rPr>
        <w:t>Presentes</w:t>
      </w:r>
      <w:r w:rsidRPr="00556CC3">
        <w:rPr>
          <w:rFonts w:ascii="ZapfHumnst BT" w:hAnsi="ZapfHumnst BT" w:cs="Arial"/>
          <w:sz w:val="23"/>
          <w:szCs w:val="23"/>
        </w:rPr>
        <w:t xml:space="preserve">: Cons.ª </w:t>
      </w:r>
      <w:r w:rsidRPr="00556CC3">
        <w:rPr>
          <w:rFonts w:ascii="ZapfHumnst BT" w:hAnsi="ZapfHumnst BT"/>
          <w:sz w:val="23"/>
          <w:szCs w:val="23"/>
        </w:rPr>
        <w:t>Flora Izabel Nobre Rodrigues</w:t>
      </w:r>
      <w:r w:rsidRPr="00556CC3">
        <w:rPr>
          <w:rFonts w:ascii="ZapfHumnst BT" w:hAnsi="ZapfHumnst BT" w:cs="Arial"/>
          <w:sz w:val="23"/>
          <w:szCs w:val="23"/>
        </w:rPr>
        <w:t xml:space="preserve"> (Presidenta);</w:t>
      </w:r>
      <w:r w:rsidRPr="00556CC3">
        <w:rPr>
          <w:rFonts w:ascii="ZapfHumnst BT" w:hAnsi="ZapfHumnst BT"/>
          <w:sz w:val="23"/>
          <w:szCs w:val="23"/>
        </w:rPr>
        <w:t xml:space="preserve"> </w:t>
      </w:r>
      <w:r w:rsidRPr="00556CC3">
        <w:rPr>
          <w:rFonts w:ascii="ZapfHumnst BT" w:hAnsi="ZapfHumnst BT" w:cs="Arial"/>
          <w:sz w:val="23"/>
          <w:szCs w:val="23"/>
        </w:rPr>
        <w:t>Co</w:t>
      </w:r>
      <w:r w:rsidRPr="00556CC3">
        <w:rPr>
          <w:rFonts w:ascii="ZapfHumnst BT" w:hAnsi="ZapfHumnst BT"/>
          <w:sz w:val="23"/>
          <w:szCs w:val="23"/>
        </w:rPr>
        <w:t xml:space="preserve">ns.ª Rejane Ribeiro Sousa Dias; e Cons. Substituto Jackson Nobre Veras, convocado para substituir o </w:t>
      </w:r>
      <w:r w:rsidRPr="00556CC3">
        <w:rPr>
          <w:rFonts w:ascii="ZapfHumnst BT" w:hAnsi="ZapfHumnst BT" w:cs="Arial"/>
          <w:sz w:val="23"/>
          <w:szCs w:val="23"/>
        </w:rPr>
        <w:t>Co</w:t>
      </w:r>
      <w:r w:rsidRPr="00556CC3">
        <w:rPr>
          <w:rFonts w:ascii="ZapfHumnst BT" w:hAnsi="ZapfHumnst BT"/>
          <w:sz w:val="23"/>
          <w:szCs w:val="23"/>
        </w:rPr>
        <w:t>ns. Kleber Dantas Eulálio na presente sessão de julgamento.</w:t>
      </w:r>
      <w:r>
        <w:rPr>
          <w:rFonts w:ascii="ZapfHumnst BT" w:hAnsi="ZapfHumnst BT"/>
          <w:sz w:val="23"/>
          <w:szCs w:val="23"/>
        </w:rPr>
        <w:t xml:space="preserve"> </w:t>
      </w:r>
      <w:r w:rsidRPr="00556CC3">
        <w:rPr>
          <w:rFonts w:ascii="ZapfHumnst BT" w:hAnsi="ZapfHumnst BT" w:cs="Arial"/>
          <w:b/>
          <w:bCs/>
          <w:sz w:val="23"/>
          <w:szCs w:val="23"/>
        </w:rPr>
        <w:t>Representante do Ministério Público de Contas</w:t>
      </w:r>
      <w:r w:rsidRPr="00556CC3">
        <w:rPr>
          <w:rFonts w:ascii="ZapfHumnst BT" w:hAnsi="ZapfHumnst BT" w:cs="Arial"/>
          <w:b/>
          <w:sz w:val="23"/>
          <w:szCs w:val="23"/>
        </w:rPr>
        <w:t xml:space="preserve"> presente</w:t>
      </w:r>
      <w:r w:rsidRPr="00556CC3">
        <w:rPr>
          <w:rFonts w:ascii="ZapfHumnst BT" w:hAnsi="ZapfHumnst BT" w:cs="Arial"/>
          <w:sz w:val="23"/>
          <w:szCs w:val="23"/>
        </w:rPr>
        <w:t>: Procurador José Araújo Pinheiro Júnior.</w:t>
      </w:r>
    </w:p>
    <w:p w14:paraId="7DE583C5" w14:textId="77777777" w:rsidR="000A7DA0" w:rsidRDefault="000A7DA0" w:rsidP="000E042B">
      <w:pPr>
        <w:spacing w:line="280" w:lineRule="exact"/>
        <w:jc w:val="both"/>
        <w:rPr>
          <w:rFonts w:ascii="ZapfHumnst BT" w:hAnsi="ZapfHumnst BT" w:cs="Arial"/>
          <w:sz w:val="23"/>
          <w:szCs w:val="23"/>
        </w:rPr>
      </w:pPr>
    </w:p>
    <w:p w14:paraId="68FD1A12" w14:textId="5C7FF3BC" w:rsidR="000A7DA0" w:rsidRDefault="000A7DA0" w:rsidP="000E042B">
      <w:pPr>
        <w:spacing w:line="280" w:lineRule="exact"/>
        <w:jc w:val="both"/>
        <w:rPr>
          <w:rFonts w:ascii="ZapfHumnst BT" w:hAnsi="ZapfHumnst BT" w:cs="Arial"/>
          <w:sz w:val="23"/>
          <w:szCs w:val="23"/>
        </w:rPr>
      </w:pPr>
      <w:r w:rsidRPr="00C5056D">
        <w:rPr>
          <w:rFonts w:ascii="ZapfHumnst BT" w:hAnsi="ZapfHumnst BT" w:cs="Arial"/>
          <w:sz w:val="23"/>
          <w:szCs w:val="23"/>
        </w:rPr>
        <w:t>DECISÃO Nº 195/2024.</w:t>
      </w:r>
      <w:r w:rsidRPr="00C5056D">
        <w:rPr>
          <w:rFonts w:ascii="ZapfHumnst BT" w:hAnsi="ZapfHumnst BT" w:cs="Arial"/>
          <w:b/>
          <w:sz w:val="23"/>
          <w:szCs w:val="23"/>
        </w:rPr>
        <w:t xml:space="preserve"> </w:t>
      </w:r>
      <w:r w:rsidRPr="00C5056D">
        <w:rPr>
          <w:rFonts w:ascii="ZapfHumnst BT" w:hAnsi="ZapfHumnst BT" w:cs="Arial"/>
          <w:b/>
          <w:noProof/>
          <w:sz w:val="23"/>
          <w:szCs w:val="23"/>
        </w:rPr>
        <w:t>TC/004284/2023 – DENÚNCIA CONTRA A PREFEITURA MUNICIPAL DE ALTOS-PI (EXERCÍCIO FINANCEIRO DE 2021)</w:t>
      </w:r>
      <w:r w:rsidRPr="00C5056D">
        <w:rPr>
          <w:rFonts w:ascii="ZapfHumnst BT" w:hAnsi="ZapfHumnst BT" w:cs="Arial"/>
          <w:sz w:val="23"/>
          <w:szCs w:val="23"/>
        </w:rPr>
        <w:t>. Objeto: s</w:t>
      </w:r>
      <w:r w:rsidRPr="00C5056D">
        <w:rPr>
          <w:rFonts w:ascii="ZapfHumnst BT" w:hAnsi="ZapfHumnst BT"/>
          <w:sz w:val="23"/>
          <w:szCs w:val="23"/>
        </w:rPr>
        <w:t>upostas irregularidades praticadas pelo citado gestor municipal, mormente no Processo Administrativo nº 003/2021, referente à Tomada de Preço nº 003/2021</w:t>
      </w:r>
      <w:r w:rsidRPr="00C5056D">
        <w:rPr>
          <w:rFonts w:ascii="ZapfHumnst BT" w:hAnsi="ZapfHumnst BT" w:cs="Arial"/>
          <w:sz w:val="23"/>
          <w:szCs w:val="23"/>
        </w:rPr>
        <w:t xml:space="preserve">. Denunciado(s): </w:t>
      </w:r>
      <w:r w:rsidRPr="00C5056D">
        <w:rPr>
          <w:rFonts w:ascii="ZapfHumnst BT" w:hAnsi="ZapfHumnst BT"/>
          <w:sz w:val="23"/>
          <w:szCs w:val="23"/>
        </w:rPr>
        <w:t>Maxwell Pires Ferreira – Prefeito Municipal</w:t>
      </w:r>
      <w:r w:rsidRPr="00C5056D">
        <w:rPr>
          <w:rFonts w:ascii="ZapfHumnst BT" w:hAnsi="ZapfHumnst BT" w:cs="Arial"/>
          <w:sz w:val="23"/>
          <w:szCs w:val="23"/>
        </w:rPr>
        <w:t xml:space="preserve">. Advogados do(s) Denunciado(s): Vinícius Gomes Pinheiro de Araújo (OAB/PI nº 18.083) e </w:t>
      </w:r>
      <w:r w:rsidRPr="00C5056D">
        <w:rPr>
          <w:rFonts w:ascii="ZapfHumnst BT" w:hAnsi="ZapfHumnst BT" w:cs="Arial"/>
          <w:i/>
          <w:iCs/>
          <w:sz w:val="23"/>
          <w:szCs w:val="23"/>
        </w:rPr>
        <w:t>outros</w:t>
      </w:r>
      <w:r w:rsidRPr="00C5056D">
        <w:rPr>
          <w:rFonts w:ascii="ZapfHumnst BT" w:hAnsi="ZapfHumnst BT" w:cs="Arial"/>
          <w:sz w:val="23"/>
          <w:szCs w:val="23"/>
        </w:rPr>
        <w:t xml:space="preserve"> – (Procuração: Maxwell Pires Ferreira/Prefeito Municipal – fl. 01 da peça 23); e Luan </w:t>
      </w:r>
      <w:r w:rsidRPr="00C5056D">
        <w:rPr>
          <w:rFonts w:ascii="ZapfHumnst BT" w:hAnsi="ZapfHumnst BT" w:cs="Arial"/>
          <w:sz w:val="23"/>
          <w:szCs w:val="23"/>
        </w:rPr>
        <w:lastRenderedPageBreak/>
        <w:t>Cantanhede Bezerra de Oliveira (OAB/PI nº 17.571) – (Sem procuração nos autos: Maxwell Pires Ferreira/Prefeito Municipal, com petição à peça 37). Advogados do(s) Denunciante(s): Marcus Kalil Soares Albuquerque (OAB/PI nº 12.092) – (Procuração: fl. 01 da peça 03). Decidiu a Primeira Câmara, unânime, ouvido o Representante do Ministério Público de Contas e em consonância com o requerimento oral do(a) Relator(a) Cons. Substituto Jackson Nobre Veras, pelo</w:t>
      </w:r>
      <w:r w:rsidRPr="00C5056D">
        <w:rPr>
          <w:rFonts w:ascii="ZapfHumnst BT" w:hAnsi="ZapfHumnst BT" w:cs="Arial"/>
          <w:b/>
          <w:bCs/>
          <w:sz w:val="23"/>
          <w:szCs w:val="23"/>
        </w:rPr>
        <w:t xml:space="preserve"> encaminhamento </w:t>
      </w:r>
      <w:r w:rsidRPr="00C5056D">
        <w:rPr>
          <w:rFonts w:ascii="ZapfHumnst BT" w:hAnsi="ZapfHumnst BT" w:cs="Arial"/>
          <w:sz w:val="23"/>
          <w:szCs w:val="23"/>
        </w:rPr>
        <w:t xml:space="preserve">dos autos do processo à </w:t>
      </w:r>
      <w:r w:rsidRPr="00C5056D">
        <w:rPr>
          <w:rFonts w:ascii="ZapfHumnst BT" w:hAnsi="ZapfHumnst BT" w:cs="Arial"/>
          <w:b/>
          <w:bCs/>
          <w:sz w:val="23"/>
          <w:szCs w:val="23"/>
        </w:rPr>
        <w:t>Divisão de Fiscalização de Denúncias e Representações – DFCONTRATOS 4</w:t>
      </w:r>
      <w:r w:rsidRPr="00C5056D">
        <w:rPr>
          <w:rFonts w:ascii="ZapfHumnst BT" w:hAnsi="ZapfHumnst BT" w:cs="Arial"/>
          <w:sz w:val="23"/>
          <w:szCs w:val="23"/>
        </w:rPr>
        <w:t xml:space="preserve"> para conhecimento e análise da documentação acostada (peças 45 e 46) e, na sequência, ao </w:t>
      </w:r>
      <w:r w:rsidRPr="00C5056D">
        <w:rPr>
          <w:rFonts w:ascii="ZapfHumnst BT" w:hAnsi="ZapfHumnst BT" w:cs="Arial"/>
          <w:b/>
          <w:bCs/>
          <w:sz w:val="23"/>
          <w:szCs w:val="23"/>
        </w:rPr>
        <w:t>Ministério Público de Contas</w:t>
      </w:r>
      <w:r w:rsidRPr="00C5056D">
        <w:rPr>
          <w:rFonts w:ascii="ZapfHumnst BT" w:hAnsi="ZapfHumnst BT" w:cs="Arial"/>
          <w:sz w:val="23"/>
          <w:szCs w:val="23"/>
        </w:rPr>
        <w:t xml:space="preserve"> para ciência e manifestação. </w:t>
      </w:r>
      <w:r w:rsidRPr="00C5056D">
        <w:rPr>
          <w:rFonts w:ascii="ZapfHumnst BT" w:hAnsi="ZapfHumnst BT" w:cs="Arial"/>
          <w:b/>
          <w:bCs/>
          <w:sz w:val="23"/>
          <w:szCs w:val="23"/>
        </w:rPr>
        <w:t>Presentes</w:t>
      </w:r>
      <w:r w:rsidRPr="00C5056D">
        <w:rPr>
          <w:rFonts w:ascii="ZapfHumnst BT" w:hAnsi="ZapfHumnst BT" w:cs="Arial"/>
          <w:sz w:val="23"/>
          <w:szCs w:val="23"/>
        </w:rPr>
        <w:t xml:space="preserve">: Cons.ª </w:t>
      </w:r>
      <w:r w:rsidRPr="00C5056D">
        <w:rPr>
          <w:rFonts w:ascii="ZapfHumnst BT" w:hAnsi="ZapfHumnst BT"/>
          <w:sz w:val="23"/>
          <w:szCs w:val="23"/>
        </w:rPr>
        <w:t>Flora Izabel Nobre Rodrigues</w:t>
      </w:r>
      <w:r w:rsidRPr="00C5056D">
        <w:rPr>
          <w:rFonts w:ascii="ZapfHumnst BT" w:hAnsi="ZapfHumnst BT" w:cs="Arial"/>
          <w:sz w:val="23"/>
          <w:szCs w:val="23"/>
        </w:rPr>
        <w:t xml:space="preserve"> (Presidenta);</w:t>
      </w:r>
      <w:r w:rsidRPr="00C5056D">
        <w:rPr>
          <w:rFonts w:ascii="ZapfHumnst BT" w:hAnsi="ZapfHumnst BT"/>
          <w:sz w:val="23"/>
          <w:szCs w:val="23"/>
        </w:rPr>
        <w:t xml:space="preserve"> </w:t>
      </w:r>
      <w:r w:rsidRPr="00C5056D">
        <w:rPr>
          <w:rFonts w:ascii="ZapfHumnst BT" w:hAnsi="ZapfHumnst BT" w:cs="Arial"/>
          <w:sz w:val="23"/>
          <w:szCs w:val="23"/>
        </w:rPr>
        <w:t>Co</w:t>
      </w:r>
      <w:r w:rsidRPr="00C5056D">
        <w:rPr>
          <w:rFonts w:ascii="ZapfHumnst BT" w:hAnsi="ZapfHumnst BT"/>
          <w:sz w:val="23"/>
          <w:szCs w:val="23"/>
        </w:rPr>
        <w:t xml:space="preserve">ns.ª Rejane Ribeiro Sousa Dias; e Cons. Substituto Jackson Nobre Veras, convocado para substituir o </w:t>
      </w:r>
      <w:r w:rsidRPr="00C5056D">
        <w:rPr>
          <w:rFonts w:ascii="ZapfHumnst BT" w:hAnsi="ZapfHumnst BT" w:cs="Arial"/>
          <w:sz w:val="23"/>
          <w:szCs w:val="23"/>
        </w:rPr>
        <w:t>Co</w:t>
      </w:r>
      <w:r w:rsidRPr="00C5056D">
        <w:rPr>
          <w:rFonts w:ascii="ZapfHumnst BT" w:hAnsi="ZapfHumnst BT"/>
          <w:sz w:val="23"/>
          <w:szCs w:val="23"/>
        </w:rPr>
        <w:t>ns. Kleber Dantas Eulálio na presente sessão de julgamento.</w:t>
      </w:r>
      <w:r>
        <w:rPr>
          <w:rFonts w:ascii="ZapfHumnst BT" w:hAnsi="ZapfHumnst BT"/>
          <w:sz w:val="23"/>
          <w:szCs w:val="23"/>
        </w:rPr>
        <w:t xml:space="preserve"> </w:t>
      </w:r>
      <w:r w:rsidRPr="00C5056D">
        <w:rPr>
          <w:rFonts w:ascii="ZapfHumnst BT" w:hAnsi="ZapfHumnst BT" w:cs="Arial"/>
          <w:b/>
          <w:bCs/>
          <w:sz w:val="23"/>
          <w:szCs w:val="23"/>
        </w:rPr>
        <w:t>Representante do Ministério Público de Contas</w:t>
      </w:r>
      <w:r w:rsidRPr="00C5056D">
        <w:rPr>
          <w:rFonts w:ascii="ZapfHumnst BT" w:hAnsi="ZapfHumnst BT" w:cs="Arial"/>
          <w:b/>
          <w:sz w:val="23"/>
          <w:szCs w:val="23"/>
        </w:rPr>
        <w:t xml:space="preserve"> presente</w:t>
      </w:r>
      <w:r w:rsidRPr="00C5056D">
        <w:rPr>
          <w:rFonts w:ascii="ZapfHumnst BT" w:hAnsi="ZapfHumnst BT" w:cs="Arial"/>
          <w:sz w:val="23"/>
          <w:szCs w:val="23"/>
        </w:rPr>
        <w:t>: Procurador José Araújo Pinheiro Júnior.</w:t>
      </w:r>
    </w:p>
    <w:p w14:paraId="33B65FDE" w14:textId="77777777" w:rsidR="000A7DA0" w:rsidRDefault="000A7DA0" w:rsidP="000E042B">
      <w:pPr>
        <w:spacing w:line="280" w:lineRule="exact"/>
        <w:jc w:val="both"/>
        <w:rPr>
          <w:rFonts w:ascii="ZapfHumnst BT" w:hAnsi="ZapfHumnst BT" w:cs="Arial"/>
          <w:sz w:val="23"/>
          <w:szCs w:val="23"/>
        </w:rPr>
      </w:pPr>
    </w:p>
    <w:p w14:paraId="7688A90D" w14:textId="067C33BA" w:rsidR="000A7DA0" w:rsidRDefault="00C157F2" w:rsidP="000E042B">
      <w:pPr>
        <w:spacing w:line="280" w:lineRule="exact"/>
        <w:jc w:val="both"/>
        <w:rPr>
          <w:rFonts w:ascii="ZapfHumnst BT" w:hAnsi="ZapfHumnst BT" w:cs="Arial"/>
          <w:sz w:val="23"/>
          <w:szCs w:val="23"/>
        </w:rPr>
      </w:pPr>
      <w:r w:rsidRPr="002479CA">
        <w:rPr>
          <w:rFonts w:ascii="ZapfHumnst BT" w:hAnsi="ZapfHumnst BT" w:cs="Arial"/>
          <w:sz w:val="23"/>
          <w:szCs w:val="23"/>
        </w:rPr>
        <w:t>DECISÃO Nº 196/2024.</w:t>
      </w:r>
      <w:r w:rsidRPr="002479CA">
        <w:rPr>
          <w:rFonts w:ascii="ZapfHumnst BT" w:hAnsi="ZapfHumnst BT" w:cs="Arial"/>
          <w:b/>
          <w:sz w:val="23"/>
          <w:szCs w:val="23"/>
        </w:rPr>
        <w:t xml:space="preserve"> </w:t>
      </w:r>
      <w:r w:rsidRPr="002479CA">
        <w:rPr>
          <w:rFonts w:ascii="ZapfHumnst BT" w:hAnsi="ZapfHumnst BT" w:cs="Arial"/>
          <w:b/>
          <w:noProof/>
          <w:sz w:val="23"/>
          <w:szCs w:val="23"/>
        </w:rPr>
        <w:t>TC/020336/2021 – PRESTAÇÃO DE CONTAS DE GESTÃO DO MUNICÍPIO DE ALTOS-PI (EXERCÍCIO FINANCEIRO DE 2021)</w:t>
      </w:r>
      <w:r w:rsidRPr="002479CA">
        <w:rPr>
          <w:rFonts w:ascii="ZapfHumnst BT" w:hAnsi="ZapfHumnst BT" w:cs="Arial"/>
          <w:sz w:val="23"/>
          <w:szCs w:val="23"/>
        </w:rPr>
        <w:t>. Responsável(</w:t>
      </w:r>
      <w:proofErr w:type="spellStart"/>
      <w:r w:rsidRPr="002479CA">
        <w:rPr>
          <w:rFonts w:ascii="ZapfHumnst BT" w:hAnsi="ZapfHumnst BT" w:cs="Arial"/>
          <w:sz w:val="23"/>
          <w:szCs w:val="23"/>
        </w:rPr>
        <w:t>is</w:t>
      </w:r>
      <w:proofErr w:type="spellEnd"/>
      <w:r w:rsidRPr="002479CA">
        <w:rPr>
          <w:rFonts w:ascii="ZapfHumnst BT" w:hAnsi="ZapfHumnst BT" w:cs="Arial"/>
          <w:sz w:val="23"/>
          <w:szCs w:val="23"/>
        </w:rPr>
        <w:t xml:space="preserve">): </w:t>
      </w:r>
      <w:r w:rsidRPr="002479CA">
        <w:rPr>
          <w:rFonts w:ascii="ZapfHumnst BT" w:hAnsi="ZapfHumnst BT" w:cs="Helvetica"/>
          <w:sz w:val="23"/>
          <w:szCs w:val="23"/>
        </w:rPr>
        <w:t xml:space="preserve">Maxwell Pires Ferreira – Prefeitura Municipal; </w:t>
      </w:r>
      <w:r w:rsidRPr="002479CA">
        <w:rPr>
          <w:rFonts w:ascii="ZapfHumnst BT" w:hAnsi="ZapfHumnst BT" w:cs="Arial"/>
          <w:sz w:val="23"/>
          <w:szCs w:val="23"/>
        </w:rPr>
        <w:t xml:space="preserve">Débora Maria Costa Mendonça de Araújo – Controladora; </w:t>
      </w:r>
      <w:r w:rsidRPr="002479CA">
        <w:rPr>
          <w:rFonts w:ascii="ZapfHumnst BT" w:hAnsi="ZapfHumnst BT" w:cs="Helvetica"/>
          <w:sz w:val="23"/>
          <w:szCs w:val="23"/>
        </w:rPr>
        <w:t xml:space="preserve">Maxwell Pires Ferreira – FUNDEB; Maxwell Pires Ferreira – FMS; </w:t>
      </w:r>
      <w:r w:rsidRPr="002479CA">
        <w:rPr>
          <w:rFonts w:ascii="ZapfHumnst BT" w:hAnsi="ZapfHumnst BT" w:cs="Arial"/>
          <w:sz w:val="23"/>
          <w:szCs w:val="23"/>
        </w:rPr>
        <w:t xml:space="preserve">Maxwell Pires Ferreira – FMAS; </w:t>
      </w:r>
      <w:proofErr w:type="spellStart"/>
      <w:r w:rsidRPr="002479CA">
        <w:rPr>
          <w:rFonts w:ascii="ZapfHumnst BT" w:hAnsi="ZapfHumnst BT" w:cs="Arial"/>
          <w:sz w:val="23"/>
          <w:szCs w:val="23"/>
        </w:rPr>
        <w:t>Dowglas</w:t>
      </w:r>
      <w:proofErr w:type="spellEnd"/>
      <w:r w:rsidRPr="002479CA">
        <w:rPr>
          <w:rFonts w:ascii="ZapfHumnst BT" w:hAnsi="ZapfHumnst BT" w:cs="Arial"/>
          <w:sz w:val="23"/>
          <w:szCs w:val="23"/>
        </w:rPr>
        <w:t xml:space="preserve"> de Sousa Borges – Secretaria Municipal de Administração; João Evangelista Campelo – Secretaria Municipal de Finanças; Francisco Everton Gomes Barreto – Comissão Permanente de Licitação/Presidente. Advogado(s): </w:t>
      </w:r>
      <w:r w:rsidRPr="002479CA">
        <w:rPr>
          <w:rFonts w:ascii="ZapfHumnst BT" w:hAnsi="ZapfHumnst BT" w:cs="Arial"/>
          <w:bCs/>
          <w:sz w:val="23"/>
          <w:szCs w:val="23"/>
        </w:rPr>
        <w:t xml:space="preserve">Vinicius Gomes Pinheiro de Araújo (OAB/PI nº 18.083) </w:t>
      </w:r>
      <w:r w:rsidRPr="002479CA">
        <w:rPr>
          <w:rFonts w:ascii="ZapfHumnst BT" w:hAnsi="ZapfHumnst BT" w:cs="Arial"/>
          <w:bCs/>
          <w:i/>
          <w:sz w:val="23"/>
          <w:szCs w:val="23"/>
        </w:rPr>
        <w:t>e outros</w:t>
      </w:r>
      <w:r w:rsidRPr="002479CA">
        <w:rPr>
          <w:rFonts w:ascii="ZapfHumnst BT" w:hAnsi="ZapfHumnst BT" w:cs="Arial"/>
          <w:bCs/>
          <w:sz w:val="23"/>
          <w:szCs w:val="23"/>
        </w:rPr>
        <w:t xml:space="preserve"> – (Procuração: </w:t>
      </w:r>
      <w:r w:rsidRPr="002479CA">
        <w:rPr>
          <w:rFonts w:ascii="ZapfHumnst BT" w:hAnsi="ZapfHumnst BT" w:cs="Helvetica"/>
          <w:sz w:val="23"/>
          <w:szCs w:val="23"/>
        </w:rPr>
        <w:t>Maxwell Pires Ferreira/Prefeitura Municipal</w:t>
      </w:r>
      <w:r w:rsidRPr="002479CA">
        <w:rPr>
          <w:rFonts w:ascii="ZapfHumnst BT" w:hAnsi="ZapfHumnst BT" w:cs="Arial"/>
          <w:bCs/>
          <w:sz w:val="23"/>
          <w:szCs w:val="23"/>
        </w:rPr>
        <w:t xml:space="preserve"> – fl. 01 da peça 60; </w:t>
      </w:r>
      <w:r w:rsidRPr="002479CA">
        <w:rPr>
          <w:rFonts w:ascii="ZapfHumnst BT" w:hAnsi="ZapfHumnst BT" w:cs="Helvetica"/>
          <w:sz w:val="23"/>
          <w:szCs w:val="23"/>
        </w:rPr>
        <w:t>Maxwell Pires Ferreira/FUNDEB</w:t>
      </w:r>
      <w:r w:rsidRPr="002479CA">
        <w:rPr>
          <w:rFonts w:ascii="ZapfHumnst BT" w:hAnsi="ZapfHumnst BT"/>
          <w:sz w:val="23"/>
          <w:szCs w:val="23"/>
        </w:rPr>
        <w:t xml:space="preserve"> – fl. 01 da peça 60; </w:t>
      </w:r>
      <w:r w:rsidRPr="002479CA">
        <w:rPr>
          <w:rFonts w:ascii="ZapfHumnst BT" w:hAnsi="ZapfHumnst BT" w:cs="Helvetica"/>
          <w:sz w:val="23"/>
          <w:szCs w:val="23"/>
        </w:rPr>
        <w:t>Maxwell Pires Ferreira/FMS</w:t>
      </w:r>
      <w:r w:rsidRPr="002479CA">
        <w:rPr>
          <w:rFonts w:ascii="ZapfHumnst BT" w:hAnsi="ZapfHumnst BT"/>
          <w:sz w:val="23"/>
          <w:szCs w:val="23"/>
        </w:rPr>
        <w:t xml:space="preserve"> – fl. 01 da peça 60; </w:t>
      </w:r>
      <w:r w:rsidRPr="002479CA">
        <w:rPr>
          <w:rFonts w:ascii="ZapfHumnst BT" w:hAnsi="ZapfHumnst BT" w:cs="Arial"/>
          <w:sz w:val="23"/>
          <w:szCs w:val="23"/>
        </w:rPr>
        <w:t>Maxwell Pires Ferreira/FMAS</w:t>
      </w:r>
      <w:r w:rsidRPr="002479CA">
        <w:rPr>
          <w:rFonts w:ascii="ZapfHumnst BT" w:hAnsi="ZapfHumnst BT"/>
          <w:sz w:val="23"/>
          <w:szCs w:val="23"/>
        </w:rPr>
        <w:t xml:space="preserve"> – fl. 01 da peça 60. Sem procuração nos autos: </w:t>
      </w:r>
      <w:r w:rsidRPr="002479CA">
        <w:rPr>
          <w:rFonts w:ascii="ZapfHumnst BT" w:hAnsi="ZapfHumnst BT" w:cs="Arial"/>
          <w:sz w:val="23"/>
          <w:szCs w:val="23"/>
        </w:rPr>
        <w:t>Débora Maria Costa Mendonça de Araújo/Controladora, com</w:t>
      </w:r>
      <w:r w:rsidRPr="002479CA">
        <w:rPr>
          <w:rFonts w:ascii="ZapfHumnst BT" w:hAnsi="ZapfHumnst BT"/>
          <w:sz w:val="23"/>
          <w:szCs w:val="23"/>
        </w:rPr>
        <w:t xml:space="preserve"> petição à peça 54; </w:t>
      </w:r>
      <w:proofErr w:type="spellStart"/>
      <w:r w:rsidRPr="002479CA">
        <w:rPr>
          <w:rFonts w:ascii="ZapfHumnst BT" w:hAnsi="ZapfHumnst BT" w:cs="Arial"/>
          <w:sz w:val="23"/>
          <w:szCs w:val="23"/>
        </w:rPr>
        <w:t>Dowglas</w:t>
      </w:r>
      <w:proofErr w:type="spellEnd"/>
      <w:r w:rsidRPr="002479CA">
        <w:rPr>
          <w:rFonts w:ascii="ZapfHumnst BT" w:hAnsi="ZapfHumnst BT" w:cs="Arial"/>
          <w:sz w:val="23"/>
          <w:szCs w:val="23"/>
        </w:rPr>
        <w:t xml:space="preserve"> de Sousa Borges/Secretaria Municipal de Administração, com peti</w:t>
      </w:r>
      <w:r w:rsidRPr="002479CA">
        <w:rPr>
          <w:rFonts w:ascii="ZapfHumnst BT" w:hAnsi="ZapfHumnst BT"/>
          <w:sz w:val="23"/>
          <w:szCs w:val="23"/>
        </w:rPr>
        <w:t xml:space="preserve">ção à peça 69; </w:t>
      </w:r>
      <w:r w:rsidRPr="002479CA">
        <w:rPr>
          <w:rFonts w:ascii="ZapfHumnst BT" w:hAnsi="ZapfHumnst BT" w:cs="Arial"/>
          <w:sz w:val="23"/>
          <w:szCs w:val="23"/>
        </w:rPr>
        <w:t>Francisco Everton Gomes Barreto/Comissão Permanente de Licitação/Presidente, com</w:t>
      </w:r>
      <w:r w:rsidRPr="002479CA">
        <w:rPr>
          <w:rFonts w:ascii="ZapfHumnst BT" w:hAnsi="ZapfHumnst BT"/>
          <w:sz w:val="23"/>
          <w:szCs w:val="23"/>
        </w:rPr>
        <w:t xml:space="preserve"> petição à peça 61)</w:t>
      </w:r>
      <w:r w:rsidRPr="002479CA">
        <w:rPr>
          <w:rFonts w:ascii="ZapfHumnst BT" w:hAnsi="ZapfHumnst BT" w:cs="Arial"/>
          <w:bCs/>
          <w:sz w:val="23"/>
          <w:szCs w:val="23"/>
          <w:lang w:val="pt-PT"/>
        </w:rPr>
        <w:t xml:space="preserve">; </w:t>
      </w:r>
      <w:proofErr w:type="spellStart"/>
      <w:r w:rsidRPr="002479CA">
        <w:rPr>
          <w:rFonts w:ascii="ZapfHumnst BT" w:hAnsi="ZapfHumnst BT"/>
          <w:sz w:val="23"/>
          <w:szCs w:val="23"/>
        </w:rPr>
        <w:t>Hillana</w:t>
      </w:r>
      <w:proofErr w:type="spellEnd"/>
      <w:r w:rsidRPr="002479CA">
        <w:rPr>
          <w:rFonts w:ascii="ZapfHumnst BT" w:hAnsi="ZapfHumnst BT"/>
          <w:sz w:val="23"/>
          <w:szCs w:val="23"/>
        </w:rPr>
        <w:t xml:space="preserve"> Martina Lopes Mousinho Neiva Dourado (OAB/PI nº 6.544) – (Sem procuração nos autos: </w:t>
      </w:r>
      <w:r w:rsidRPr="002479CA">
        <w:rPr>
          <w:rFonts w:ascii="ZapfHumnst BT" w:hAnsi="ZapfHumnst BT" w:cs="Arial"/>
          <w:sz w:val="23"/>
          <w:szCs w:val="23"/>
        </w:rPr>
        <w:t>Débora Maria Costa Mendonça de Araújo/Controladora, com</w:t>
      </w:r>
      <w:r w:rsidRPr="002479CA">
        <w:rPr>
          <w:rFonts w:ascii="ZapfHumnst BT" w:hAnsi="ZapfHumnst BT"/>
          <w:sz w:val="23"/>
          <w:szCs w:val="23"/>
        </w:rPr>
        <w:t xml:space="preserve"> petição à peça 53); e Luan Cantanhede Bezerra de Oliveira (OAB/PI nº 17.571) – (Sem procuração nos autos: </w:t>
      </w:r>
      <w:r w:rsidRPr="002479CA">
        <w:rPr>
          <w:rFonts w:ascii="ZapfHumnst BT" w:hAnsi="ZapfHumnst BT" w:cs="Helvetica"/>
          <w:sz w:val="23"/>
          <w:szCs w:val="23"/>
        </w:rPr>
        <w:t>Maxwell Pires Ferreira/Prefeitura Municipal</w:t>
      </w:r>
      <w:r w:rsidRPr="002479CA">
        <w:rPr>
          <w:rFonts w:ascii="ZapfHumnst BT" w:hAnsi="ZapfHumnst BT" w:cs="Arial"/>
          <w:sz w:val="23"/>
          <w:szCs w:val="23"/>
        </w:rPr>
        <w:t>, com</w:t>
      </w:r>
      <w:r w:rsidRPr="002479CA">
        <w:rPr>
          <w:rFonts w:ascii="ZapfHumnst BT" w:hAnsi="ZapfHumnst BT"/>
          <w:sz w:val="23"/>
          <w:szCs w:val="23"/>
        </w:rPr>
        <w:t xml:space="preserve"> petição à peça 78). </w:t>
      </w:r>
      <w:bookmarkStart w:id="3" w:name="_Hlk112749864"/>
      <w:r w:rsidRPr="002479CA">
        <w:rPr>
          <w:rFonts w:ascii="ZapfHumnst BT" w:hAnsi="ZapfHumnst BT" w:cs="Arial"/>
          <w:sz w:val="23"/>
          <w:szCs w:val="23"/>
        </w:rPr>
        <w:t xml:space="preserve">Considerando o requerimento oral do Advogado </w:t>
      </w:r>
      <w:r w:rsidRPr="002479CA">
        <w:rPr>
          <w:rFonts w:ascii="ZapfHumnst BT" w:hAnsi="ZapfHumnst BT" w:cs="Arial"/>
          <w:bCs/>
          <w:sz w:val="23"/>
          <w:szCs w:val="23"/>
        </w:rPr>
        <w:t>Vinicius Gomes Pinheiro de Araújo (OAB/PI nº 18.083), d</w:t>
      </w:r>
      <w:r w:rsidRPr="002479CA">
        <w:rPr>
          <w:rFonts w:ascii="ZapfHumnst BT" w:hAnsi="ZapfHumnst BT" w:cs="Arial"/>
          <w:sz w:val="23"/>
          <w:szCs w:val="23"/>
        </w:rPr>
        <w:t xml:space="preserve">ecidiu a Primeira Câmara, unânime, ouvido o Representante do Ministério Público de Contas e em consonância com a manifestação oral do(a) Relator(a) Cons. Substituto Jackson Nobre Veras, </w:t>
      </w:r>
      <w:r w:rsidRPr="002479CA">
        <w:rPr>
          <w:rFonts w:ascii="ZapfHumnst BT" w:hAnsi="ZapfHumnst BT" w:cs="Arial"/>
          <w:b/>
          <w:sz w:val="23"/>
          <w:szCs w:val="23"/>
        </w:rPr>
        <w:t>retirar de pauta</w:t>
      </w:r>
      <w:r w:rsidRPr="002479CA">
        <w:rPr>
          <w:rFonts w:ascii="ZapfHumnst BT" w:hAnsi="ZapfHumnst BT" w:cs="Arial"/>
          <w:sz w:val="23"/>
          <w:szCs w:val="23"/>
        </w:rPr>
        <w:t xml:space="preserve"> o presente processo pelo </w:t>
      </w:r>
      <w:r w:rsidRPr="002479CA">
        <w:rPr>
          <w:rFonts w:ascii="ZapfHumnst BT" w:hAnsi="ZapfHumnst BT" w:cs="Arial"/>
          <w:b/>
          <w:bCs/>
          <w:sz w:val="23"/>
          <w:szCs w:val="23"/>
        </w:rPr>
        <w:t>prazo de 02 (duas) sessões de julgamento</w:t>
      </w:r>
      <w:r w:rsidRPr="002479CA">
        <w:rPr>
          <w:rFonts w:ascii="ZapfHumnst BT" w:hAnsi="ZapfHumnst BT" w:cs="Arial"/>
          <w:sz w:val="23"/>
          <w:szCs w:val="23"/>
        </w:rPr>
        <w:t xml:space="preserve"> (</w:t>
      </w:r>
      <w:r w:rsidRPr="002479CA">
        <w:rPr>
          <w:rFonts w:ascii="ZapfHumnst BT" w:hAnsi="ZapfHumnst BT" w:cs="Arial"/>
          <w:i/>
          <w:sz w:val="23"/>
          <w:szCs w:val="23"/>
        </w:rPr>
        <w:t>art. 82, XI d</w:t>
      </w:r>
      <w:r w:rsidRPr="002479CA">
        <w:rPr>
          <w:rFonts w:ascii="ZapfHumnst BT" w:hAnsi="ZapfHumnst BT" w:cs="Arial"/>
          <w:bCs/>
          <w:i/>
          <w:sz w:val="23"/>
          <w:szCs w:val="23"/>
        </w:rPr>
        <w:t xml:space="preserve">a Resolução TCE/PI nº 13/11 – Regimento Interno, </w:t>
      </w:r>
      <w:r w:rsidRPr="002479CA">
        <w:rPr>
          <w:rFonts w:ascii="ZapfHumnst BT" w:hAnsi="ZapfHumnst BT" w:cs="Arial"/>
          <w:i/>
          <w:sz w:val="23"/>
          <w:szCs w:val="23"/>
        </w:rPr>
        <w:t>republicada no DOE TCE/PI nº 13 de 23/01/14</w:t>
      </w:r>
      <w:r w:rsidRPr="002479CA">
        <w:rPr>
          <w:rFonts w:ascii="ZapfHumnst BT" w:hAnsi="ZapfHumnst BT" w:cs="Arial"/>
          <w:sz w:val="23"/>
          <w:szCs w:val="23"/>
        </w:rPr>
        <w:t>).</w:t>
      </w:r>
      <w:r w:rsidRPr="002479CA">
        <w:rPr>
          <w:rFonts w:ascii="ZapfHumnst BT" w:hAnsi="ZapfHumnst BT" w:cs="Arial"/>
          <w:bCs/>
          <w:sz w:val="23"/>
          <w:szCs w:val="23"/>
        </w:rPr>
        <w:t xml:space="preserve"> </w:t>
      </w:r>
      <w:r w:rsidRPr="002479CA">
        <w:rPr>
          <w:rFonts w:ascii="ZapfHumnst BT" w:hAnsi="ZapfHumnst BT" w:cs="Arial"/>
          <w:sz w:val="23"/>
          <w:szCs w:val="23"/>
        </w:rPr>
        <w:t xml:space="preserve">Assim, </w:t>
      </w:r>
      <w:r w:rsidRPr="002479CA">
        <w:rPr>
          <w:rFonts w:ascii="ZapfHumnst BT" w:hAnsi="ZapfHumnst BT" w:cs="Arial"/>
          <w:bCs/>
          <w:sz w:val="23"/>
          <w:szCs w:val="23"/>
        </w:rPr>
        <w:t xml:space="preserve">o referido processo </w:t>
      </w:r>
      <w:r w:rsidRPr="002479CA">
        <w:rPr>
          <w:rFonts w:ascii="ZapfHumnst BT" w:hAnsi="ZapfHumnst BT" w:cs="Arial"/>
          <w:b/>
          <w:bCs/>
          <w:sz w:val="23"/>
          <w:szCs w:val="23"/>
        </w:rPr>
        <w:t xml:space="preserve">retornará à </w:t>
      </w:r>
      <w:r w:rsidRPr="002479CA">
        <w:rPr>
          <w:rFonts w:ascii="ZapfHumnst BT" w:hAnsi="ZapfHumnst BT" w:cs="Arial"/>
          <w:b/>
          <w:sz w:val="23"/>
          <w:szCs w:val="23"/>
        </w:rPr>
        <w:t>Pauta de Julgamento da Primeira Câmara do dia 11/06/2024</w:t>
      </w:r>
      <w:r w:rsidRPr="002479CA">
        <w:rPr>
          <w:rFonts w:ascii="ZapfHumnst BT" w:hAnsi="ZapfHumnst BT" w:cs="Arial"/>
          <w:sz w:val="23"/>
          <w:szCs w:val="23"/>
        </w:rPr>
        <w:t>.</w:t>
      </w:r>
      <w:bookmarkEnd w:id="3"/>
      <w:r>
        <w:rPr>
          <w:rFonts w:ascii="ZapfHumnst BT" w:hAnsi="ZapfHumnst BT" w:cs="Arial"/>
          <w:sz w:val="23"/>
          <w:szCs w:val="23"/>
        </w:rPr>
        <w:t xml:space="preserve"> </w:t>
      </w:r>
      <w:r w:rsidRPr="002479CA">
        <w:rPr>
          <w:rFonts w:ascii="ZapfHumnst BT" w:hAnsi="ZapfHumnst BT" w:cs="Arial"/>
          <w:b/>
          <w:bCs/>
          <w:sz w:val="23"/>
          <w:szCs w:val="23"/>
        </w:rPr>
        <w:t>Presentes</w:t>
      </w:r>
      <w:r w:rsidRPr="002479CA">
        <w:rPr>
          <w:rFonts w:ascii="ZapfHumnst BT" w:hAnsi="ZapfHumnst BT" w:cs="Arial"/>
          <w:sz w:val="23"/>
          <w:szCs w:val="23"/>
        </w:rPr>
        <w:t xml:space="preserve">: Cons.ª </w:t>
      </w:r>
      <w:r w:rsidRPr="002479CA">
        <w:rPr>
          <w:rFonts w:ascii="ZapfHumnst BT" w:hAnsi="ZapfHumnst BT"/>
          <w:sz w:val="23"/>
          <w:szCs w:val="23"/>
        </w:rPr>
        <w:t>Flora Izabel Nobre Rodrigues</w:t>
      </w:r>
      <w:r w:rsidRPr="002479CA">
        <w:rPr>
          <w:rFonts w:ascii="ZapfHumnst BT" w:hAnsi="ZapfHumnst BT" w:cs="Arial"/>
          <w:sz w:val="23"/>
          <w:szCs w:val="23"/>
        </w:rPr>
        <w:t xml:space="preserve"> (Presidenta);</w:t>
      </w:r>
      <w:r w:rsidRPr="002479CA">
        <w:rPr>
          <w:rFonts w:ascii="ZapfHumnst BT" w:hAnsi="ZapfHumnst BT"/>
          <w:sz w:val="23"/>
          <w:szCs w:val="23"/>
        </w:rPr>
        <w:t xml:space="preserve"> </w:t>
      </w:r>
      <w:r w:rsidRPr="002479CA">
        <w:rPr>
          <w:rFonts w:ascii="ZapfHumnst BT" w:hAnsi="ZapfHumnst BT" w:cs="Arial"/>
          <w:sz w:val="23"/>
          <w:szCs w:val="23"/>
        </w:rPr>
        <w:t>Co</w:t>
      </w:r>
      <w:r w:rsidRPr="002479CA">
        <w:rPr>
          <w:rFonts w:ascii="ZapfHumnst BT" w:hAnsi="ZapfHumnst BT"/>
          <w:sz w:val="23"/>
          <w:szCs w:val="23"/>
        </w:rPr>
        <w:t xml:space="preserve">ns.ª Rejane Ribeiro Sousa Dias; e Cons. Substituto Jackson Nobre Veras, convocado para substituir o </w:t>
      </w:r>
      <w:r w:rsidRPr="002479CA">
        <w:rPr>
          <w:rFonts w:ascii="ZapfHumnst BT" w:hAnsi="ZapfHumnst BT" w:cs="Arial"/>
          <w:sz w:val="23"/>
          <w:szCs w:val="23"/>
        </w:rPr>
        <w:t>Co</w:t>
      </w:r>
      <w:r w:rsidRPr="002479CA">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2479CA">
        <w:rPr>
          <w:rFonts w:ascii="ZapfHumnst BT" w:hAnsi="ZapfHumnst BT" w:cs="Arial"/>
          <w:b/>
          <w:bCs/>
          <w:sz w:val="23"/>
          <w:szCs w:val="23"/>
        </w:rPr>
        <w:t>Representante do Ministério Público de Contas</w:t>
      </w:r>
      <w:r w:rsidRPr="002479CA">
        <w:rPr>
          <w:rFonts w:ascii="ZapfHumnst BT" w:hAnsi="ZapfHumnst BT" w:cs="Arial"/>
          <w:b/>
          <w:sz w:val="23"/>
          <w:szCs w:val="23"/>
        </w:rPr>
        <w:t xml:space="preserve"> presente</w:t>
      </w:r>
      <w:r w:rsidRPr="002479CA">
        <w:rPr>
          <w:rFonts w:ascii="ZapfHumnst BT" w:hAnsi="ZapfHumnst BT" w:cs="Arial"/>
          <w:sz w:val="23"/>
          <w:szCs w:val="23"/>
        </w:rPr>
        <w:t>: Procurador José Araújo Pinheiro Júnior.</w:t>
      </w:r>
    </w:p>
    <w:p w14:paraId="65D90AFC" w14:textId="77777777" w:rsidR="00C157F2" w:rsidRDefault="00C157F2" w:rsidP="000E042B">
      <w:pPr>
        <w:spacing w:line="280" w:lineRule="exact"/>
        <w:jc w:val="both"/>
        <w:rPr>
          <w:rFonts w:ascii="ZapfHumnst BT" w:hAnsi="ZapfHumnst BT" w:cs="Arial"/>
          <w:sz w:val="23"/>
          <w:szCs w:val="23"/>
        </w:rPr>
      </w:pPr>
    </w:p>
    <w:p w14:paraId="52874A06" w14:textId="239C8D53" w:rsidR="00C157F2" w:rsidRDefault="004A6E82" w:rsidP="000E042B">
      <w:pPr>
        <w:spacing w:line="280" w:lineRule="exact"/>
        <w:jc w:val="both"/>
        <w:rPr>
          <w:rFonts w:ascii="ZapfHumnst BT" w:hAnsi="ZapfHumnst BT" w:cs="Arial"/>
          <w:sz w:val="23"/>
          <w:szCs w:val="23"/>
        </w:rPr>
      </w:pPr>
      <w:r w:rsidRPr="004A78BB">
        <w:rPr>
          <w:rFonts w:ascii="ZapfHumnst BT" w:hAnsi="ZapfHumnst BT" w:cs="Arial"/>
          <w:sz w:val="23"/>
          <w:szCs w:val="23"/>
        </w:rPr>
        <w:t>DECISÃO Nº 197/2024.</w:t>
      </w:r>
      <w:r w:rsidRPr="004A78BB">
        <w:rPr>
          <w:rFonts w:ascii="ZapfHumnst BT" w:hAnsi="ZapfHumnst BT" w:cs="Arial"/>
          <w:b/>
          <w:sz w:val="23"/>
          <w:szCs w:val="23"/>
        </w:rPr>
        <w:t xml:space="preserve"> </w:t>
      </w:r>
      <w:r w:rsidRPr="004A78BB">
        <w:rPr>
          <w:rFonts w:ascii="ZapfHumnst BT" w:hAnsi="ZapfHumnst BT" w:cs="Arial"/>
          <w:b/>
          <w:noProof/>
          <w:sz w:val="23"/>
          <w:szCs w:val="23"/>
        </w:rPr>
        <w:t>TC/004354/2022 – PRESTAÇÃO DE CONTAS DE GOVERNO DA PREFEITURA MUNICIPAL DE INHUMA-PI (EXERCÍCIO FINANCEIRO DE 2022)</w:t>
      </w:r>
      <w:r w:rsidRPr="004A78BB">
        <w:rPr>
          <w:rFonts w:ascii="ZapfHumnst BT" w:hAnsi="ZapfHumnst BT" w:cs="Arial"/>
          <w:sz w:val="23"/>
          <w:szCs w:val="23"/>
        </w:rPr>
        <w:t xml:space="preserve">. </w:t>
      </w:r>
      <w:r w:rsidRPr="004A78BB">
        <w:rPr>
          <w:rFonts w:ascii="ZapfHumnst BT" w:hAnsi="ZapfHumnst BT" w:cs="Arial"/>
          <w:b/>
          <w:bCs/>
          <w:sz w:val="23"/>
          <w:szCs w:val="23"/>
        </w:rPr>
        <w:lastRenderedPageBreak/>
        <w:t>QUANTO ÀS CONTAS DE GOVERNO:</w:t>
      </w:r>
      <w:r>
        <w:rPr>
          <w:rFonts w:ascii="ZapfHumnst BT" w:hAnsi="ZapfHumnst BT" w:cs="Arial"/>
          <w:b/>
          <w:bCs/>
          <w:sz w:val="23"/>
          <w:szCs w:val="23"/>
        </w:rPr>
        <w:t xml:space="preserve"> </w:t>
      </w:r>
      <w:r w:rsidRPr="004A78BB">
        <w:rPr>
          <w:rFonts w:ascii="ZapfHumnst BT" w:hAnsi="ZapfHumnst BT" w:cs="Arial"/>
          <w:b/>
          <w:sz w:val="23"/>
          <w:szCs w:val="23"/>
        </w:rPr>
        <w:t>PREFEITURA MUNICIPAL</w:t>
      </w:r>
      <w:r w:rsidRPr="004A78BB">
        <w:rPr>
          <w:rFonts w:ascii="ZapfHumnst BT" w:hAnsi="ZapfHumnst BT" w:cs="Arial"/>
          <w:sz w:val="23"/>
          <w:szCs w:val="23"/>
        </w:rPr>
        <w:t>.</w:t>
      </w:r>
      <w:r>
        <w:rPr>
          <w:rFonts w:ascii="ZapfHumnst BT" w:hAnsi="ZapfHumnst BT" w:cs="Arial"/>
          <w:sz w:val="23"/>
          <w:szCs w:val="23"/>
        </w:rPr>
        <w:t xml:space="preserve"> </w:t>
      </w:r>
      <w:r w:rsidRPr="004A78BB">
        <w:rPr>
          <w:rFonts w:ascii="ZapfHumnst BT" w:hAnsi="ZapfHumnst BT" w:cs="Arial"/>
          <w:sz w:val="23"/>
          <w:szCs w:val="23"/>
        </w:rPr>
        <w:t>Prefeito:</w:t>
      </w:r>
      <w:r w:rsidRPr="004A78BB">
        <w:rPr>
          <w:rFonts w:ascii="ZapfHumnst BT" w:hAnsi="ZapfHumnst BT" w:cs="Arial"/>
          <w:sz w:val="23"/>
          <w:szCs w:val="23"/>
          <w:lang w:val="pt-PT"/>
        </w:rPr>
        <w:t xml:space="preserve"> </w:t>
      </w:r>
      <w:proofErr w:type="spellStart"/>
      <w:r w:rsidRPr="004A78BB">
        <w:rPr>
          <w:rFonts w:ascii="ZapfHumnst BT" w:hAnsi="ZapfHumnst BT"/>
          <w:sz w:val="23"/>
          <w:szCs w:val="23"/>
        </w:rPr>
        <w:t>Elbert</w:t>
      </w:r>
      <w:proofErr w:type="spellEnd"/>
      <w:r w:rsidRPr="004A78BB">
        <w:rPr>
          <w:rFonts w:ascii="ZapfHumnst BT" w:hAnsi="ZapfHumnst BT"/>
          <w:sz w:val="23"/>
          <w:szCs w:val="23"/>
        </w:rPr>
        <w:t xml:space="preserve"> Holanda Moura</w:t>
      </w:r>
      <w:r w:rsidRPr="004A78BB">
        <w:rPr>
          <w:rFonts w:ascii="ZapfHumnst BT" w:hAnsi="ZapfHumnst BT" w:cs="Arial"/>
          <w:bCs/>
          <w:sz w:val="23"/>
          <w:szCs w:val="23"/>
        </w:rPr>
        <w:t xml:space="preserve">. Advogado(s): </w:t>
      </w:r>
      <w:proofErr w:type="spellStart"/>
      <w:r w:rsidRPr="004A78BB">
        <w:rPr>
          <w:rFonts w:ascii="ZapfHumnst BT" w:hAnsi="ZapfHumnst BT"/>
          <w:sz w:val="23"/>
          <w:szCs w:val="23"/>
        </w:rPr>
        <w:t>Gelsimar</w:t>
      </w:r>
      <w:proofErr w:type="spellEnd"/>
      <w:r w:rsidRPr="004A78BB">
        <w:rPr>
          <w:rFonts w:ascii="ZapfHumnst BT" w:hAnsi="ZapfHumnst BT"/>
          <w:sz w:val="23"/>
          <w:szCs w:val="23"/>
        </w:rPr>
        <w:t xml:space="preserve"> Antônio da Silva Pinheiro de Araújo (OAB/PI n° 15.606) </w:t>
      </w:r>
      <w:r w:rsidRPr="004A78BB">
        <w:rPr>
          <w:rFonts w:ascii="ZapfHumnst BT" w:hAnsi="ZapfHumnst BT"/>
          <w:i/>
          <w:sz w:val="23"/>
          <w:szCs w:val="23"/>
        </w:rPr>
        <w:t>e outros</w:t>
      </w:r>
      <w:r w:rsidRPr="004A78BB">
        <w:rPr>
          <w:rFonts w:ascii="ZapfHumnst BT" w:hAnsi="ZapfHumnst BT"/>
          <w:iCs/>
          <w:sz w:val="23"/>
          <w:szCs w:val="23"/>
        </w:rPr>
        <w:t xml:space="preserve"> – </w:t>
      </w:r>
      <w:r w:rsidRPr="004A78BB">
        <w:rPr>
          <w:rFonts w:ascii="ZapfHumnst BT" w:hAnsi="ZapfHumnst BT"/>
          <w:sz w:val="23"/>
          <w:szCs w:val="23"/>
        </w:rPr>
        <w:t>(procuração: fl. 01 da peça 09)</w:t>
      </w:r>
      <w:r w:rsidRPr="004A78BB">
        <w:rPr>
          <w:rFonts w:ascii="ZapfHumnst BT" w:hAnsi="ZapfHumnst BT" w:cs="Helvetica"/>
          <w:sz w:val="23"/>
          <w:szCs w:val="23"/>
        </w:rPr>
        <w:t xml:space="preserve">; e </w:t>
      </w:r>
      <w:r w:rsidRPr="004A78BB">
        <w:rPr>
          <w:rFonts w:ascii="ZapfHumnst BT" w:hAnsi="ZapfHumnst BT"/>
          <w:sz w:val="23"/>
          <w:szCs w:val="23"/>
        </w:rPr>
        <w:t>Marcus Vinícius Santos Spíndola Rodrigues (OAB/PI nº 12.276) – (sem procuração nos autos; petição à peça 10).</w:t>
      </w:r>
      <w:r>
        <w:rPr>
          <w:rFonts w:ascii="ZapfHumnst BT" w:hAnsi="ZapfHumnst BT"/>
          <w:sz w:val="23"/>
          <w:szCs w:val="23"/>
        </w:rPr>
        <w:t xml:space="preserve"> </w:t>
      </w:r>
      <w:r w:rsidRPr="004A78BB">
        <w:rPr>
          <w:rFonts w:ascii="ZapfHumnst BT" w:hAnsi="ZapfHumnst BT" w:cs="Arial"/>
          <w:sz w:val="23"/>
          <w:szCs w:val="23"/>
        </w:rPr>
        <w:t xml:space="preserve">Vistos, relatados e discutidos os presentes autos, considerando o Relatório da Divisão de Fiscalização de Gestão e Contas Públicas 1 – DFCONTAS 1, às fls. 01/48 da peça 02, a Certidão da </w:t>
      </w:r>
      <w:r w:rsidRPr="004A78BB">
        <w:rPr>
          <w:rFonts w:ascii="ZapfHumnst BT" w:hAnsi="ZapfHumnst BT"/>
          <w:sz w:val="23"/>
          <w:szCs w:val="23"/>
        </w:rPr>
        <w:t>Divisão de Serviços Processuais/Seção de Controle e Certificação de Prazos</w:t>
      </w:r>
      <w:r w:rsidRPr="004A78BB">
        <w:rPr>
          <w:rFonts w:ascii="ZapfHumnst BT" w:hAnsi="ZapfHumnst BT" w:cs="Arial"/>
          <w:sz w:val="23"/>
          <w:szCs w:val="23"/>
        </w:rPr>
        <w:t xml:space="preserve">, à fl. 01 da peça 11, o Relatório de Contraditório da Divisão de Fiscalização de Gestão e Contas Públicas 1 – DFCONTAS 1, às fl. 01/15 da peça 14, a manifestação do Ministério Público de Contas, às fls. 01/08 da peça 16, a sustentação oral do Advogado </w:t>
      </w:r>
      <w:r w:rsidRPr="004A78BB">
        <w:rPr>
          <w:rFonts w:ascii="ZapfHumnst BT" w:hAnsi="ZapfHumnst BT"/>
          <w:sz w:val="23"/>
          <w:szCs w:val="23"/>
        </w:rPr>
        <w:t>Marcus Vinícius Santos Spíndola Rodrigues (OAB/PI nº 12.276)</w:t>
      </w:r>
      <w:r w:rsidRPr="004A78BB">
        <w:rPr>
          <w:rFonts w:ascii="ZapfHumnst BT" w:hAnsi="ZapfHumnst BT" w:cs="Helvetica"/>
          <w:sz w:val="23"/>
          <w:szCs w:val="23"/>
        </w:rPr>
        <w:t xml:space="preserve">, que se reportou às falhas apontadas, o </w:t>
      </w:r>
      <w:r w:rsidRPr="004A78BB">
        <w:rPr>
          <w:rFonts w:ascii="ZapfHumnst BT" w:hAnsi="ZapfHumnst BT" w:cs="Arial"/>
          <w:sz w:val="23"/>
          <w:szCs w:val="23"/>
        </w:rPr>
        <w:t xml:space="preserve">voto do(a) </w:t>
      </w:r>
      <w:r w:rsidRPr="004A78BB">
        <w:rPr>
          <w:rFonts w:ascii="ZapfHumnst BT" w:hAnsi="ZapfHumnst BT" w:cs="Arial"/>
          <w:bCs/>
          <w:sz w:val="23"/>
          <w:szCs w:val="23"/>
        </w:rPr>
        <w:t xml:space="preserve">Relator(a) </w:t>
      </w:r>
      <w:r w:rsidRPr="004A78BB">
        <w:rPr>
          <w:rFonts w:ascii="ZapfHumnst BT" w:hAnsi="ZapfHumnst BT" w:cs="Arial"/>
          <w:sz w:val="23"/>
          <w:szCs w:val="23"/>
        </w:rPr>
        <w:t>Cons. Substituto Jackson Nobre Veras</w:t>
      </w:r>
      <w:r w:rsidRPr="004A78BB">
        <w:rPr>
          <w:rFonts w:ascii="ZapfHumnst BT" w:hAnsi="ZapfHumnst BT" w:cs="Arial"/>
          <w:bCs/>
          <w:sz w:val="23"/>
          <w:szCs w:val="23"/>
        </w:rPr>
        <w:t xml:space="preserve">, </w:t>
      </w:r>
      <w:r w:rsidRPr="004A78BB">
        <w:rPr>
          <w:rFonts w:ascii="ZapfHumnst BT" w:hAnsi="ZapfHumnst BT" w:cs="Arial"/>
          <w:sz w:val="23"/>
          <w:szCs w:val="23"/>
        </w:rPr>
        <w:t>às fls. 01/10 da peça 21, e o mais que dos autos consta, decidiu a Primeira Câmara, unânime, de acordo com a manifestação do Ministério Público de Contas, pela emissão de parecer prévio recomendando a</w:t>
      </w:r>
      <w:r w:rsidRPr="004A78BB">
        <w:rPr>
          <w:rFonts w:ascii="ZapfHumnst BT" w:hAnsi="ZapfHumnst BT" w:cs="Arial"/>
          <w:b/>
          <w:sz w:val="23"/>
          <w:szCs w:val="23"/>
        </w:rPr>
        <w:t xml:space="preserve"> aprovação com ressalvas</w:t>
      </w:r>
      <w:r w:rsidRPr="004A78BB">
        <w:rPr>
          <w:rFonts w:ascii="ZapfHumnst BT" w:hAnsi="ZapfHumnst BT" w:cs="Arial"/>
          <w:sz w:val="23"/>
          <w:szCs w:val="23"/>
        </w:rPr>
        <w:t xml:space="preserve">, com fundamento no art. 31, § 2º da Constituição Federal, no art. 32, § 1º da Constituição Estadual do Piauí, nos arts. </w:t>
      </w:r>
      <w:smartTag w:uri="urn:schemas-microsoft-com:office:smarttags" w:element="metricconverter">
        <w:smartTagPr>
          <w:attr w:name="ProductID" w:val="61 a"/>
        </w:smartTagPr>
        <w:r w:rsidRPr="004A78BB">
          <w:rPr>
            <w:rFonts w:ascii="ZapfHumnst BT" w:hAnsi="ZapfHumnst BT" w:cs="Arial"/>
            <w:sz w:val="23"/>
            <w:szCs w:val="23"/>
          </w:rPr>
          <w:t>61 a</w:t>
        </w:r>
      </w:smartTag>
      <w:r w:rsidRPr="004A78BB">
        <w:rPr>
          <w:rFonts w:ascii="ZapfHumnst BT" w:hAnsi="ZapfHumnst BT" w:cs="Arial"/>
          <w:sz w:val="23"/>
          <w:szCs w:val="23"/>
        </w:rPr>
        <w:t xml:space="preserve"> 63 e 120 da Lei Estadual nº 5.888/09 e nos termos do voto do(a) Relator(a)</w:t>
      </w:r>
      <w:r w:rsidRPr="004A78BB">
        <w:rPr>
          <w:rFonts w:ascii="ZapfHumnst BT" w:hAnsi="ZapfHumnst BT" w:cs="Arial"/>
          <w:bCs/>
          <w:sz w:val="23"/>
          <w:szCs w:val="23"/>
        </w:rPr>
        <w:t>.</w:t>
      </w:r>
      <w:r>
        <w:rPr>
          <w:rFonts w:ascii="ZapfHumnst BT" w:hAnsi="ZapfHumnst BT" w:cs="Arial"/>
          <w:bCs/>
          <w:sz w:val="23"/>
          <w:szCs w:val="23"/>
        </w:rPr>
        <w:t xml:space="preserve"> </w:t>
      </w:r>
      <w:r w:rsidRPr="004A78BB">
        <w:rPr>
          <w:rFonts w:ascii="ZapfHumnst BT" w:hAnsi="ZapfHumnst BT" w:cs="Arial"/>
          <w:sz w:val="23"/>
          <w:szCs w:val="23"/>
        </w:rPr>
        <w:t xml:space="preserve">Decidiu a Primeira Câmara, ainda, unânime e acolhendo </w:t>
      </w:r>
      <w:r w:rsidRPr="004A78BB">
        <w:rPr>
          <w:rFonts w:ascii="ZapfHumnst BT" w:hAnsi="ZapfHumnst BT"/>
          <w:sz w:val="23"/>
          <w:szCs w:val="23"/>
        </w:rPr>
        <w:t xml:space="preserve">a proposta de encaminhamento da </w:t>
      </w:r>
      <w:r w:rsidRPr="004A78BB">
        <w:rPr>
          <w:rFonts w:ascii="ZapfHumnst BT" w:hAnsi="ZapfHumnst BT" w:cs="Arial"/>
          <w:sz w:val="23"/>
          <w:szCs w:val="23"/>
        </w:rPr>
        <w:t>DFCONTAS 1</w:t>
      </w:r>
      <w:r w:rsidRPr="004A78BB">
        <w:rPr>
          <w:rFonts w:ascii="ZapfHumnst BT" w:hAnsi="ZapfHumnst BT"/>
          <w:sz w:val="23"/>
          <w:szCs w:val="23"/>
        </w:rPr>
        <w:t xml:space="preserve"> (Item 4 – fls. 14/15 da peça 10),</w:t>
      </w:r>
      <w:r w:rsidRPr="004A78BB">
        <w:rPr>
          <w:rFonts w:ascii="ZapfHumnst BT" w:hAnsi="ZapfHumnst BT" w:cs="Arial"/>
          <w:sz w:val="23"/>
          <w:szCs w:val="23"/>
        </w:rPr>
        <w:t xml:space="preserve"> pela </w:t>
      </w:r>
      <w:r w:rsidRPr="004A78BB">
        <w:rPr>
          <w:rFonts w:ascii="ZapfHumnst BT" w:hAnsi="ZapfHumnst BT" w:cs="Arial"/>
          <w:b/>
          <w:bCs/>
          <w:sz w:val="23"/>
          <w:szCs w:val="23"/>
        </w:rPr>
        <w:t xml:space="preserve">expedição de determinações </w:t>
      </w:r>
      <w:r w:rsidRPr="004A78BB">
        <w:rPr>
          <w:rFonts w:ascii="ZapfHumnst BT" w:hAnsi="ZapfHumnst BT" w:cs="Arial"/>
          <w:sz w:val="23"/>
          <w:szCs w:val="23"/>
        </w:rPr>
        <w:t>(</w:t>
      </w:r>
      <w:r w:rsidRPr="004A78BB">
        <w:rPr>
          <w:rFonts w:ascii="ZapfHumnst BT" w:hAnsi="ZapfHumnst BT" w:cs="Arial"/>
          <w:i/>
          <w:iCs/>
          <w:sz w:val="23"/>
          <w:szCs w:val="23"/>
        </w:rPr>
        <w:t>art. 82, X da Resolução TCE/PI n° 13/11 – Regimento Interno</w:t>
      </w:r>
      <w:r w:rsidRPr="004A78BB">
        <w:rPr>
          <w:rFonts w:ascii="ZapfHumnst BT" w:hAnsi="ZapfHumnst BT" w:cs="Arial"/>
          <w:bCs/>
          <w:i/>
          <w:iCs/>
          <w:sz w:val="23"/>
          <w:szCs w:val="23"/>
        </w:rPr>
        <w:t xml:space="preserve">, </w:t>
      </w:r>
      <w:r w:rsidRPr="004A78BB">
        <w:rPr>
          <w:rFonts w:ascii="ZapfHumnst BT" w:hAnsi="ZapfHumnst BT" w:cs="Arial"/>
          <w:i/>
          <w:iCs/>
          <w:sz w:val="23"/>
          <w:szCs w:val="23"/>
        </w:rPr>
        <w:t>repub</w:t>
      </w:r>
      <w:r w:rsidRPr="004A78BB">
        <w:rPr>
          <w:rFonts w:ascii="ZapfHumnst BT" w:hAnsi="ZapfHumnst BT" w:cs="Arial"/>
          <w:i/>
          <w:sz w:val="23"/>
          <w:szCs w:val="23"/>
        </w:rPr>
        <w:t>licada no DOE TCE/PI nº 13 de 23/01/14</w:t>
      </w:r>
      <w:r w:rsidRPr="004A78BB">
        <w:rPr>
          <w:rFonts w:ascii="ZapfHumnst BT" w:hAnsi="ZapfHumnst BT" w:cs="Arial"/>
          <w:iCs/>
          <w:sz w:val="23"/>
          <w:szCs w:val="23"/>
        </w:rPr>
        <w:t xml:space="preserve">) ao(à) </w:t>
      </w:r>
      <w:r w:rsidRPr="004A78BB">
        <w:rPr>
          <w:rFonts w:ascii="ZapfHumnst BT" w:hAnsi="ZapfHumnst BT" w:cs="Arial"/>
          <w:b/>
          <w:bCs/>
          <w:iCs/>
          <w:sz w:val="23"/>
          <w:szCs w:val="23"/>
        </w:rPr>
        <w:t xml:space="preserve">atual gestor(a) da </w:t>
      </w:r>
      <w:r w:rsidRPr="004A78BB">
        <w:rPr>
          <w:rFonts w:ascii="ZapfHumnst BT" w:hAnsi="ZapfHumnst BT" w:cs="Arial"/>
          <w:b/>
          <w:noProof/>
          <w:sz w:val="23"/>
          <w:szCs w:val="23"/>
        </w:rPr>
        <w:t>PREFEITURA MUNICIPAL DE INHUMA-PI</w:t>
      </w:r>
      <w:r w:rsidRPr="004A78BB">
        <w:rPr>
          <w:rFonts w:ascii="ZapfHumnst BT" w:hAnsi="ZapfHumnst BT" w:cs="Arial"/>
          <w:bCs/>
          <w:noProof/>
          <w:sz w:val="23"/>
          <w:szCs w:val="23"/>
        </w:rPr>
        <w:t>, nos seguintes termos</w:t>
      </w:r>
      <w:r w:rsidRPr="004A78BB">
        <w:rPr>
          <w:rFonts w:ascii="ZapfHumnst BT" w:hAnsi="ZapfHumnst BT"/>
          <w:sz w:val="23"/>
          <w:szCs w:val="23"/>
        </w:rPr>
        <w:t xml:space="preserve">: </w:t>
      </w:r>
      <w:r>
        <w:rPr>
          <w:rFonts w:ascii="ZapfHumnst BT" w:hAnsi="ZapfHumnst BT"/>
          <w:sz w:val="23"/>
          <w:szCs w:val="23"/>
        </w:rPr>
        <w:t xml:space="preserve">1) </w:t>
      </w:r>
      <w:r w:rsidRPr="004A78BB">
        <w:rPr>
          <w:rFonts w:ascii="ZapfHumnst BT" w:hAnsi="ZapfHumnst BT"/>
          <w:i/>
          <w:iCs/>
          <w:sz w:val="23"/>
          <w:szCs w:val="23"/>
        </w:rPr>
        <w:t>DETERMINAR a utilização dos créditos adicionais somente após a publicação na imprensa oficial dos respectivos decretos autorizativos;</w:t>
      </w:r>
      <w:r>
        <w:rPr>
          <w:rFonts w:ascii="ZapfHumnst BT" w:hAnsi="ZapfHumnst BT"/>
          <w:i/>
          <w:iCs/>
          <w:sz w:val="23"/>
          <w:szCs w:val="23"/>
        </w:rPr>
        <w:t xml:space="preserve"> 2) </w:t>
      </w:r>
      <w:r w:rsidRPr="004A78BB">
        <w:rPr>
          <w:rFonts w:ascii="ZapfHumnst BT" w:hAnsi="ZapfHumnst BT"/>
          <w:i/>
          <w:iCs/>
          <w:sz w:val="23"/>
          <w:szCs w:val="23"/>
        </w:rPr>
        <w:t>DETERMINAR a implementação de um controle interno mais efetivo;</w:t>
      </w:r>
      <w:r>
        <w:rPr>
          <w:rFonts w:ascii="ZapfHumnst BT" w:hAnsi="ZapfHumnst BT"/>
          <w:i/>
          <w:iCs/>
          <w:sz w:val="23"/>
          <w:szCs w:val="23"/>
        </w:rPr>
        <w:t xml:space="preserve"> 3) </w:t>
      </w:r>
      <w:r w:rsidRPr="004A78BB">
        <w:rPr>
          <w:rFonts w:ascii="ZapfHumnst BT" w:hAnsi="ZapfHumnst BT"/>
          <w:i/>
          <w:iCs/>
          <w:sz w:val="23"/>
          <w:szCs w:val="23"/>
        </w:rPr>
        <w:t>DETERMINAR a instituição da cobrança dos Serviços de Manejo de Resíduos Sólidos, em cumprimento ao art. 35, § 2º, da Lei nº 11.445/2007, com redação pela Lei nº 14.026/2020;</w:t>
      </w:r>
      <w:r>
        <w:rPr>
          <w:rFonts w:ascii="ZapfHumnst BT" w:hAnsi="ZapfHumnst BT"/>
          <w:i/>
          <w:iCs/>
          <w:sz w:val="23"/>
          <w:szCs w:val="23"/>
        </w:rPr>
        <w:t xml:space="preserve"> 4) </w:t>
      </w:r>
      <w:r w:rsidRPr="004A78BB">
        <w:rPr>
          <w:rFonts w:ascii="ZapfHumnst BT" w:hAnsi="ZapfHumnst BT"/>
          <w:i/>
          <w:iCs/>
          <w:sz w:val="23"/>
          <w:szCs w:val="23"/>
        </w:rPr>
        <w:t>DETERMINAR a utilização de classificação devida no registro de complementação de fontes de recursos de emendas parlamentares;</w:t>
      </w:r>
      <w:r>
        <w:rPr>
          <w:rFonts w:ascii="ZapfHumnst BT" w:hAnsi="ZapfHumnst BT"/>
          <w:i/>
          <w:iCs/>
          <w:sz w:val="23"/>
          <w:szCs w:val="23"/>
        </w:rPr>
        <w:t xml:space="preserve"> 5) </w:t>
      </w:r>
      <w:r w:rsidRPr="004A78BB">
        <w:rPr>
          <w:rFonts w:ascii="ZapfHumnst BT" w:hAnsi="ZapfHumnst BT"/>
          <w:i/>
          <w:iCs/>
          <w:sz w:val="23"/>
          <w:szCs w:val="23"/>
        </w:rPr>
        <w:t>DETERMINAR o acompanhamento concomitante da arrecadação e dos gastos e obrigações assumidas, a fim de evitar a contratação de obrigações sem a devida cobertura financeira, bem como, o comprometimento do equilíbrio da gestão fiscal;</w:t>
      </w:r>
      <w:r>
        <w:rPr>
          <w:rFonts w:ascii="ZapfHumnst BT" w:hAnsi="ZapfHumnst BT"/>
          <w:i/>
          <w:iCs/>
          <w:sz w:val="23"/>
          <w:szCs w:val="23"/>
        </w:rPr>
        <w:t xml:space="preserve"> 6) </w:t>
      </w:r>
      <w:r w:rsidRPr="004A78BB">
        <w:rPr>
          <w:rFonts w:ascii="ZapfHumnst BT" w:hAnsi="ZapfHumnst BT"/>
          <w:i/>
          <w:iCs/>
          <w:sz w:val="23"/>
          <w:szCs w:val="23"/>
        </w:rPr>
        <w:t>DETERMINAR cumprimento da Lei de Responsabilidade Fiscal, conforme disposto no § 1º do seu art. 4º;</w:t>
      </w:r>
      <w:r>
        <w:rPr>
          <w:rFonts w:ascii="ZapfHumnst BT" w:hAnsi="ZapfHumnst BT"/>
          <w:i/>
          <w:iCs/>
          <w:sz w:val="23"/>
          <w:szCs w:val="23"/>
        </w:rPr>
        <w:t xml:space="preserve"> 7) </w:t>
      </w:r>
      <w:r w:rsidRPr="004A78BB">
        <w:rPr>
          <w:rFonts w:ascii="ZapfHumnst BT" w:hAnsi="ZapfHumnst BT"/>
          <w:i/>
          <w:iCs/>
          <w:sz w:val="23"/>
          <w:szCs w:val="23"/>
        </w:rPr>
        <w:t>DETERMINAR o acompanhamento concomitante da arrecadação e das despesas, a fim de evitar situações de desequilíbrio orçamentário e financeiro, bem como, o comprometimento do equilíbrio da gestão fiscal;</w:t>
      </w:r>
      <w:r>
        <w:rPr>
          <w:rFonts w:ascii="ZapfHumnst BT" w:hAnsi="ZapfHumnst BT"/>
          <w:i/>
          <w:iCs/>
          <w:sz w:val="23"/>
          <w:szCs w:val="23"/>
        </w:rPr>
        <w:t xml:space="preserve"> 8) </w:t>
      </w:r>
      <w:r w:rsidRPr="004A78BB">
        <w:rPr>
          <w:rFonts w:ascii="ZapfHumnst BT" w:hAnsi="ZapfHumnst BT"/>
          <w:i/>
          <w:iCs/>
          <w:sz w:val="23"/>
          <w:szCs w:val="23"/>
        </w:rPr>
        <w:t>DETERMINAR a adoção de política educacional mais adequada para implementação das diretrizes do Programa Nacional de Educação PNE-Meta 02 (universalizar o ensino fundamental de 9 anos para toda a população de 6 a 14 anos e garantir que pelo menos 95% dos alunos concluam essa etapa na idade recomendada, até o último ano de vigência deste PNE).</w:t>
      </w:r>
      <w:r>
        <w:rPr>
          <w:rFonts w:ascii="ZapfHumnst BT" w:hAnsi="ZapfHumnst BT"/>
          <w:i/>
          <w:iCs/>
          <w:sz w:val="23"/>
          <w:szCs w:val="23"/>
        </w:rPr>
        <w:t xml:space="preserve"> </w:t>
      </w:r>
      <w:r w:rsidRPr="004A78BB">
        <w:rPr>
          <w:rFonts w:ascii="ZapfHumnst BT" w:hAnsi="ZapfHumnst BT" w:cs="Arial"/>
          <w:b/>
          <w:bCs/>
          <w:sz w:val="23"/>
          <w:szCs w:val="23"/>
        </w:rPr>
        <w:t>Presentes</w:t>
      </w:r>
      <w:r w:rsidRPr="004A78BB">
        <w:rPr>
          <w:rFonts w:ascii="ZapfHumnst BT" w:hAnsi="ZapfHumnst BT" w:cs="Arial"/>
          <w:sz w:val="23"/>
          <w:szCs w:val="23"/>
        </w:rPr>
        <w:t xml:space="preserve">: Cons.ª </w:t>
      </w:r>
      <w:r w:rsidRPr="004A78BB">
        <w:rPr>
          <w:rFonts w:ascii="ZapfHumnst BT" w:hAnsi="ZapfHumnst BT"/>
          <w:sz w:val="23"/>
          <w:szCs w:val="23"/>
        </w:rPr>
        <w:t>Flora Izabel Nobre Rodrigues</w:t>
      </w:r>
      <w:r w:rsidRPr="004A78BB">
        <w:rPr>
          <w:rFonts w:ascii="ZapfHumnst BT" w:hAnsi="ZapfHumnst BT" w:cs="Arial"/>
          <w:sz w:val="23"/>
          <w:szCs w:val="23"/>
        </w:rPr>
        <w:t xml:space="preserve"> (Presidenta);</w:t>
      </w:r>
      <w:r w:rsidRPr="004A78BB">
        <w:rPr>
          <w:rFonts w:ascii="ZapfHumnst BT" w:hAnsi="ZapfHumnst BT"/>
          <w:sz w:val="23"/>
          <w:szCs w:val="23"/>
        </w:rPr>
        <w:t xml:space="preserve"> </w:t>
      </w:r>
      <w:r w:rsidRPr="004A78BB">
        <w:rPr>
          <w:rFonts w:ascii="ZapfHumnst BT" w:hAnsi="ZapfHumnst BT" w:cs="Arial"/>
          <w:sz w:val="23"/>
          <w:szCs w:val="23"/>
        </w:rPr>
        <w:t>Co</w:t>
      </w:r>
      <w:r w:rsidRPr="004A78BB">
        <w:rPr>
          <w:rFonts w:ascii="ZapfHumnst BT" w:hAnsi="ZapfHumnst BT"/>
          <w:sz w:val="23"/>
          <w:szCs w:val="23"/>
        </w:rPr>
        <w:t xml:space="preserve">ns.ª Rejane Ribeiro Sousa Dias; e Cons. Substituto Jackson Nobre Veras, convocado para substituir o </w:t>
      </w:r>
      <w:r w:rsidRPr="004A78BB">
        <w:rPr>
          <w:rFonts w:ascii="ZapfHumnst BT" w:hAnsi="ZapfHumnst BT" w:cs="Arial"/>
          <w:sz w:val="23"/>
          <w:szCs w:val="23"/>
        </w:rPr>
        <w:t>Co</w:t>
      </w:r>
      <w:r w:rsidRPr="004A78BB">
        <w:rPr>
          <w:rFonts w:ascii="ZapfHumnst BT" w:hAnsi="ZapfHumnst BT"/>
          <w:sz w:val="23"/>
          <w:szCs w:val="23"/>
        </w:rPr>
        <w:t>ns. Kleber Dantas Eulálio na presente sessão de julgamento.</w:t>
      </w:r>
      <w:r>
        <w:rPr>
          <w:rFonts w:ascii="ZapfHumnst BT" w:hAnsi="ZapfHumnst BT"/>
          <w:sz w:val="23"/>
          <w:szCs w:val="23"/>
        </w:rPr>
        <w:t xml:space="preserve"> </w:t>
      </w:r>
      <w:r w:rsidRPr="004A78BB">
        <w:rPr>
          <w:rFonts w:ascii="ZapfHumnst BT" w:hAnsi="ZapfHumnst BT" w:cs="Arial"/>
          <w:b/>
          <w:bCs/>
          <w:sz w:val="23"/>
          <w:szCs w:val="23"/>
        </w:rPr>
        <w:t>Representante do Ministério Público de Contas</w:t>
      </w:r>
      <w:r w:rsidRPr="004A78BB">
        <w:rPr>
          <w:rFonts w:ascii="ZapfHumnst BT" w:hAnsi="ZapfHumnst BT" w:cs="Arial"/>
          <w:b/>
          <w:sz w:val="23"/>
          <w:szCs w:val="23"/>
        </w:rPr>
        <w:t xml:space="preserve"> presente</w:t>
      </w:r>
      <w:r w:rsidRPr="004A78BB">
        <w:rPr>
          <w:rFonts w:ascii="ZapfHumnst BT" w:hAnsi="ZapfHumnst BT" w:cs="Arial"/>
          <w:sz w:val="23"/>
          <w:szCs w:val="23"/>
        </w:rPr>
        <w:t>: Procurador José Araújo Pinheiro Júnior.</w:t>
      </w:r>
    </w:p>
    <w:p w14:paraId="47E66A6A" w14:textId="77777777" w:rsidR="004A6E82" w:rsidRDefault="004A6E82" w:rsidP="000E042B">
      <w:pPr>
        <w:spacing w:line="280" w:lineRule="exact"/>
        <w:jc w:val="both"/>
        <w:rPr>
          <w:rFonts w:ascii="ZapfHumnst BT" w:hAnsi="ZapfHumnst BT" w:cs="Arial"/>
          <w:sz w:val="23"/>
          <w:szCs w:val="23"/>
        </w:rPr>
      </w:pPr>
    </w:p>
    <w:p w14:paraId="6D8D465D" w14:textId="48AF13D5" w:rsidR="004A6E82" w:rsidRDefault="00BE2AF6" w:rsidP="000E042B">
      <w:pPr>
        <w:autoSpaceDE w:val="0"/>
        <w:autoSpaceDN w:val="0"/>
        <w:adjustRightInd w:val="0"/>
        <w:spacing w:line="280" w:lineRule="exact"/>
        <w:jc w:val="both"/>
        <w:rPr>
          <w:rFonts w:ascii="ZapfHumnst BT" w:hAnsi="ZapfHumnst BT" w:cs="Arial"/>
          <w:sz w:val="23"/>
          <w:szCs w:val="23"/>
        </w:rPr>
      </w:pPr>
      <w:r w:rsidRPr="001D60C8">
        <w:rPr>
          <w:rFonts w:ascii="ZapfHumnst BT" w:hAnsi="ZapfHumnst BT" w:cs="Arial"/>
          <w:sz w:val="23"/>
          <w:szCs w:val="23"/>
        </w:rPr>
        <w:t>DECISÃO Nº 198/2024.</w:t>
      </w:r>
      <w:r w:rsidRPr="001D60C8">
        <w:rPr>
          <w:rFonts w:ascii="ZapfHumnst BT" w:hAnsi="ZapfHumnst BT" w:cs="Arial"/>
          <w:b/>
          <w:sz w:val="23"/>
          <w:szCs w:val="23"/>
        </w:rPr>
        <w:t xml:space="preserve"> </w:t>
      </w:r>
      <w:r w:rsidRPr="001D60C8">
        <w:rPr>
          <w:rFonts w:ascii="ZapfHumnst BT" w:hAnsi="ZapfHumnst BT" w:cs="Arial"/>
          <w:b/>
          <w:noProof/>
          <w:sz w:val="23"/>
          <w:szCs w:val="23"/>
        </w:rPr>
        <w:t>TC/004355/2022 – PRESTAÇÃO DE CONTAS DE GOVERNO DA PREFEITURA MUNICIPAL DE IPIRANGA DO PIAUÍ-PI (EXERCÍCIO FINANCEIRO DE 2022)</w:t>
      </w:r>
      <w:r w:rsidRPr="001D60C8">
        <w:rPr>
          <w:rFonts w:ascii="ZapfHumnst BT" w:hAnsi="ZapfHumnst BT" w:cs="Arial"/>
          <w:sz w:val="23"/>
          <w:szCs w:val="23"/>
        </w:rPr>
        <w:t>. Responsável(</w:t>
      </w:r>
      <w:proofErr w:type="spellStart"/>
      <w:r w:rsidRPr="001D60C8">
        <w:rPr>
          <w:rFonts w:ascii="ZapfHumnst BT" w:hAnsi="ZapfHumnst BT" w:cs="Arial"/>
          <w:sz w:val="23"/>
          <w:szCs w:val="23"/>
        </w:rPr>
        <w:t>is</w:t>
      </w:r>
      <w:proofErr w:type="spellEnd"/>
      <w:r w:rsidRPr="001D60C8">
        <w:rPr>
          <w:rFonts w:ascii="ZapfHumnst BT" w:hAnsi="ZapfHumnst BT" w:cs="Arial"/>
          <w:sz w:val="23"/>
          <w:szCs w:val="23"/>
        </w:rPr>
        <w:t>):</w:t>
      </w:r>
      <w:r w:rsidRPr="001D60C8">
        <w:rPr>
          <w:rFonts w:ascii="ZapfHumnst BT" w:hAnsi="ZapfHumnst BT" w:cs="Arial"/>
          <w:sz w:val="23"/>
          <w:szCs w:val="23"/>
          <w:lang w:val="pt-PT"/>
        </w:rPr>
        <w:t xml:space="preserve"> </w:t>
      </w:r>
      <w:r w:rsidRPr="001D60C8">
        <w:rPr>
          <w:rFonts w:ascii="ZapfHumnst BT" w:hAnsi="ZapfHumnst BT"/>
          <w:sz w:val="23"/>
          <w:szCs w:val="23"/>
        </w:rPr>
        <w:t>Francisco Elvis Ramos Vieira – Prefeito Municipal</w:t>
      </w:r>
      <w:r w:rsidRPr="001D60C8">
        <w:rPr>
          <w:rFonts w:ascii="ZapfHumnst BT" w:hAnsi="ZapfHumnst BT" w:cs="Arial"/>
          <w:bCs/>
          <w:sz w:val="23"/>
          <w:szCs w:val="23"/>
        </w:rPr>
        <w:t xml:space="preserve">. </w:t>
      </w:r>
      <w:r w:rsidRPr="001D60C8">
        <w:rPr>
          <w:rFonts w:ascii="ZapfHumnst BT" w:hAnsi="ZapfHumnst BT" w:cs="Arial"/>
          <w:bCs/>
          <w:sz w:val="23"/>
          <w:szCs w:val="23"/>
        </w:rPr>
        <w:lastRenderedPageBreak/>
        <w:t>Advogado(s): João Gabriel Carvalho Macêdo</w:t>
      </w:r>
      <w:r w:rsidRPr="001D60C8">
        <w:rPr>
          <w:rFonts w:ascii="ZapfHumnst BT" w:hAnsi="ZapfHumnst BT"/>
          <w:sz w:val="23"/>
          <w:szCs w:val="23"/>
        </w:rPr>
        <w:t xml:space="preserve"> (OAB/PI nº 15.022) e </w:t>
      </w:r>
      <w:r w:rsidRPr="001D60C8">
        <w:rPr>
          <w:rFonts w:ascii="ZapfHumnst BT" w:hAnsi="ZapfHumnst BT"/>
          <w:i/>
          <w:iCs/>
          <w:sz w:val="23"/>
          <w:szCs w:val="23"/>
        </w:rPr>
        <w:t>outros</w:t>
      </w:r>
      <w:r w:rsidRPr="001D60C8">
        <w:rPr>
          <w:rFonts w:ascii="ZapfHumnst BT" w:hAnsi="ZapfHumnst BT"/>
          <w:sz w:val="23"/>
          <w:szCs w:val="23"/>
        </w:rPr>
        <w:t xml:space="preserve"> – (Procuração: Francisco Elvis Ramos Vieira/Prefeito Municipal – fl. 01 da peça 02); e </w:t>
      </w:r>
      <w:proofErr w:type="spellStart"/>
      <w:r w:rsidRPr="001D60C8">
        <w:rPr>
          <w:rFonts w:ascii="ZapfHumnst BT" w:hAnsi="ZapfHumnst BT"/>
          <w:sz w:val="23"/>
          <w:szCs w:val="23"/>
        </w:rPr>
        <w:t>Valdílio</w:t>
      </w:r>
      <w:proofErr w:type="spellEnd"/>
      <w:r w:rsidRPr="001D60C8">
        <w:rPr>
          <w:rFonts w:ascii="ZapfHumnst BT" w:hAnsi="ZapfHumnst BT"/>
          <w:sz w:val="23"/>
          <w:szCs w:val="23"/>
        </w:rPr>
        <w:t xml:space="preserve"> Souza Falcão Filho (OAB/PI nº 3.789) – (Substabelecimento sem reserva de poderes: Francisco Elvis Ramos Vieira/Prefeito Municipal – fl. 01 da peça 43)</w:t>
      </w:r>
      <w:r w:rsidRPr="001D60C8">
        <w:rPr>
          <w:rFonts w:ascii="ZapfHumnst BT" w:hAnsi="ZapfHumnst BT" w:cs="Helvetica"/>
          <w:sz w:val="23"/>
          <w:szCs w:val="23"/>
        </w:rPr>
        <w:t xml:space="preserve">. </w:t>
      </w:r>
      <w:r w:rsidRPr="001D60C8">
        <w:rPr>
          <w:rFonts w:ascii="ZapfHumnst BT" w:hAnsi="ZapfHumnst BT" w:cs="Arial"/>
          <w:sz w:val="23"/>
          <w:szCs w:val="23"/>
        </w:rPr>
        <w:t xml:space="preserve">Decidiu a Primeira Câmara, unânime, ouvido o Representante do Ministério Público de Contas e em consonância com a manifestação do(a) Relator(a) Cons. Substituto Jackson Nobre Veras (fl. 01 do despacho DES-9352/2024 das peças 42 e 43), </w:t>
      </w:r>
      <w:r w:rsidRPr="001D60C8">
        <w:rPr>
          <w:rFonts w:ascii="ZapfHumnst BT" w:hAnsi="ZapfHumnst BT" w:cs="Arial"/>
          <w:b/>
          <w:sz w:val="23"/>
          <w:szCs w:val="23"/>
        </w:rPr>
        <w:t>retirar de pauta</w:t>
      </w:r>
      <w:r w:rsidRPr="001D60C8">
        <w:rPr>
          <w:rFonts w:ascii="ZapfHumnst BT" w:hAnsi="ZapfHumnst BT" w:cs="Arial"/>
          <w:sz w:val="23"/>
          <w:szCs w:val="23"/>
        </w:rPr>
        <w:t xml:space="preserve"> o presente processo pelo </w:t>
      </w:r>
      <w:r w:rsidRPr="001D60C8">
        <w:rPr>
          <w:rFonts w:ascii="ZapfHumnst BT" w:hAnsi="ZapfHumnst BT" w:cs="Arial"/>
          <w:b/>
          <w:bCs/>
          <w:sz w:val="23"/>
          <w:szCs w:val="23"/>
        </w:rPr>
        <w:t>prazo de 02 (duas) sessões de julgamento</w:t>
      </w:r>
      <w:r w:rsidRPr="001D60C8">
        <w:rPr>
          <w:rFonts w:ascii="ZapfHumnst BT" w:hAnsi="ZapfHumnst BT" w:cs="Arial"/>
          <w:sz w:val="23"/>
          <w:szCs w:val="23"/>
        </w:rPr>
        <w:t xml:space="preserve"> (</w:t>
      </w:r>
      <w:r w:rsidRPr="001D60C8">
        <w:rPr>
          <w:rFonts w:ascii="ZapfHumnst BT" w:hAnsi="ZapfHumnst BT" w:cs="Arial"/>
          <w:i/>
          <w:sz w:val="23"/>
          <w:szCs w:val="23"/>
        </w:rPr>
        <w:t>art. 108 d</w:t>
      </w:r>
      <w:r w:rsidRPr="001D60C8">
        <w:rPr>
          <w:rFonts w:ascii="ZapfHumnst BT" w:hAnsi="ZapfHumnst BT" w:cs="Arial"/>
          <w:bCs/>
          <w:i/>
          <w:sz w:val="23"/>
          <w:szCs w:val="23"/>
        </w:rPr>
        <w:t xml:space="preserve">a Resolução TCE/PI nº 13/11 – Regimento Interno, </w:t>
      </w:r>
      <w:r w:rsidRPr="001D60C8">
        <w:rPr>
          <w:rFonts w:ascii="ZapfHumnst BT" w:hAnsi="ZapfHumnst BT" w:cs="Arial"/>
          <w:i/>
          <w:sz w:val="23"/>
          <w:szCs w:val="23"/>
        </w:rPr>
        <w:t>republicada no DOE TCE/PI nº 13 de 23/01/14</w:t>
      </w:r>
      <w:r w:rsidRPr="001D60C8">
        <w:rPr>
          <w:rFonts w:ascii="ZapfHumnst BT" w:hAnsi="ZapfHumnst BT" w:cs="Arial"/>
          <w:sz w:val="23"/>
          <w:szCs w:val="23"/>
        </w:rPr>
        <w:t xml:space="preserve">), conforme requerimento do Advogado </w:t>
      </w:r>
      <w:proofErr w:type="spellStart"/>
      <w:r w:rsidRPr="001D60C8">
        <w:rPr>
          <w:rFonts w:ascii="ZapfHumnst BT" w:hAnsi="ZapfHumnst BT"/>
          <w:sz w:val="23"/>
          <w:szCs w:val="23"/>
        </w:rPr>
        <w:t>Talyson</w:t>
      </w:r>
      <w:proofErr w:type="spellEnd"/>
      <w:r w:rsidRPr="001D60C8">
        <w:rPr>
          <w:rFonts w:ascii="ZapfHumnst BT" w:hAnsi="ZapfHumnst BT"/>
          <w:sz w:val="23"/>
          <w:szCs w:val="23"/>
        </w:rPr>
        <w:t xml:space="preserve"> </w:t>
      </w:r>
      <w:proofErr w:type="spellStart"/>
      <w:r w:rsidRPr="001D60C8">
        <w:rPr>
          <w:rFonts w:ascii="ZapfHumnst BT" w:hAnsi="ZapfHumnst BT"/>
          <w:sz w:val="23"/>
          <w:szCs w:val="23"/>
        </w:rPr>
        <w:t>Tulyo</w:t>
      </w:r>
      <w:proofErr w:type="spellEnd"/>
      <w:r w:rsidRPr="001D60C8">
        <w:rPr>
          <w:rFonts w:ascii="ZapfHumnst BT" w:hAnsi="ZapfHumnst BT"/>
          <w:sz w:val="23"/>
          <w:szCs w:val="23"/>
        </w:rPr>
        <w:t xml:space="preserve"> Pinto Vilarinho (OAB/PI nº 12.390)</w:t>
      </w:r>
      <w:r w:rsidRPr="001D60C8">
        <w:rPr>
          <w:rFonts w:ascii="ZapfHumnst BT" w:hAnsi="ZapfHumnst BT" w:cs="Arial"/>
          <w:sz w:val="23"/>
          <w:szCs w:val="23"/>
        </w:rPr>
        <w:t>, protocolado sob o número 005665/2024 (fl. 01 das peças 42 e 43).</w:t>
      </w:r>
      <w:r w:rsidRPr="001D60C8">
        <w:rPr>
          <w:rFonts w:ascii="ZapfHumnst BT" w:hAnsi="ZapfHumnst BT" w:cs="Arial"/>
          <w:bCs/>
          <w:sz w:val="23"/>
          <w:szCs w:val="23"/>
        </w:rPr>
        <w:t xml:space="preserve"> </w:t>
      </w:r>
      <w:r w:rsidRPr="001D60C8">
        <w:rPr>
          <w:rFonts w:ascii="ZapfHumnst BT" w:hAnsi="ZapfHumnst BT" w:cs="Arial"/>
          <w:sz w:val="23"/>
          <w:szCs w:val="23"/>
        </w:rPr>
        <w:t xml:space="preserve">Assim, </w:t>
      </w:r>
      <w:r w:rsidRPr="001D60C8">
        <w:rPr>
          <w:rFonts w:ascii="ZapfHumnst BT" w:hAnsi="ZapfHumnst BT" w:cs="Arial"/>
          <w:bCs/>
          <w:sz w:val="23"/>
          <w:szCs w:val="23"/>
        </w:rPr>
        <w:t xml:space="preserve">o referido processo </w:t>
      </w:r>
      <w:r w:rsidRPr="001D60C8">
        <w:rPr>
          <w:rFonts w:ascii="ZapfHumnst BT" w:hAnsi="ZapfHumnst BT" w:cs="Arial"/>
          <w:b/>
          <w:bCs/>
          <w:sz w:val="23"/>
          <w:szCs w:val="23"/>
        </w:rPr>
        <w:t xml:space="preserve">retornará à </w:t>
      </w:r>
      <w:r w:rsidRPr="001D60C8">
        <w:rPr>
          <w:rFonts w:ascii="ZapfHumnst BT" w:hAnsi="ZapfHumnst BT" w:cs="Arial"/>
          <w:b/>
          <w:sz w:val="23"/>
          <w:szCs w:val="23"/>
        </w:rPr>
        <w:t>Pauta de Julgamento da Primeira Câmara do dia 11/06/2024</w:t>
      </w:r>
      <w:r w:rsidRPr="001D60C8">
        <w:rPr>
          <w:rFonts w:ascii="ZapfHumnst BT" w:hAnsi="ZapfHumnst BT" w:cs="Arial"/>
          <w:sz w:val="23"/>
          <w:szCs w:val="23"/>
        </w:rPr>
        <w:t>.</w:t>
      </w:r>
      <w:r>
        <w:rPr>
          <w:rFonts w:ascii="ZapfHumnst BT" w:hAnsi="ZapfHumnst BT" w:cs="Arial"/>
          <w:sz w:val="23"/>
          <w:szCs w:val="23"/>
        </w:rPr>
        <w:t xml:space="preserve"> </w:t>
      </w:r>
      <w:r w:rsidRPr="001D60C8">
        <w:rPr>
          <w:rFonts w:ascii="ZapfHumnst BT" w:hAnsi="ZapfHumnst BT" w:cs="Arial"/>
          <w:b/>
          <w:bCs/>
          <w:sz w:val="23"/>
          <w:szCs w:val="23"/>
        </w:rPr>
        <w:t>Presentes</w:t>
      </w:r>
      <w:r w:rsidRPr="001D60C8">
        <w:rPr>
          <w:rFonts w:ascii="ZapfHumnst BT" w:hAnsi="ZapfHumnst BT" w:cs="Arial"/>
          <w:sz w:val="23"/>
          <w:szCs w:val="23"/>
        </w:rPr>
        <w:t xml:space="preserve">: Cons.ª </w:t>
      </w:r>
      <w:r w:rsidRPr="001D60C8">
        <w:rPr>
          <w:rFonts w:ascii="ZapfHumnst BT" w:hAnsi="ZapfHumnst BT"/>
          <w:sz w:val="23"/>
          <w:szCs w:val="23"/>
        </w:rPr>
        <w:t>Flora Izabel Nobre Rodrigues</w:t>
      </w:r>
      <w:r w:rsidRPr="001D60C8">
        <w:rPr>
          <w:rFonts w:ascii="ZapfHumnst BT" w:hAnsi="ZapfHumnst BT" w:cs="Arial"/>
          <w:sz w:val="23"/>
          <w:szCs w:val="23"/>
        </w:rPr>
        <w:t xml:space="preserve"> (Presidenta);</w:t>
      </w:r>
      <w:r w:rsidRPr="001D60C8">
        <w:rPr>
          <w:rFonts w:ascii="ZapfHumnst BT" w:hAnsi="ZapfHumnst BT"/>
          <w:sz w:val="23"/>
          <w:szCs w:val="23"/>
        </w:rPr>
        <w:t xml:space="preserve"> </w:t>
      </w:r>
      <w:r w:rsidRPr="001D60C8">
        <w:rPr>
          <w:rFonts w:ascii="ZapfHumnst BT" w:hAnsi="ZapfHumnst BT" w:cs="Arial"/>
          <w:sz w:val="23"/>
          <w:szCs w:val="23"/>
        </w:rPr>
        <w:t>Co</w:t>
      </w:r>
      <w:r w:rsidRPr="001D60C8">
        <w:rPr>
          <w:rFonts w:ascii="ZapfHumnst BT" w:hAnsi="ZapfHumnst BT"/>
          <w:sz w:val="23"/>
          <w:szCs w:val="23"/>
        </w:rPr>
        <w:t xml:space="preserve">ns.ª Rejane Ribeiro Sousa Dias; e Cons. Substituto Jackson Nobre Veras, convocado para substituir o </w:t>
      </w:r>
      <w:r w:rsidRPr="001D60C8">
        <w:rPr>
          <w:rFonts w:ascii="ZapfHumnst BT" w:hAnsi="ZapfHumnst BT" w:cs="Arial"/>
          <w:sz w:val="23"/>
          <w:szCs w:val="23"/>
        </w:rPr>
        <w:t>Co</w:t>
      </w:r>
      <w:r w:rsidRPr="001D60C8">
        <w:rPr>
          <w:rFonts w:ascii="ZapfHumnst BT" w:hAnsi="ZapfHumnst BT"/>
          <w:sz w:val="23"/>
          <w:szCs w:val="23"/>
        </w:rPr>
        <w:t>ns. Kleber Dantas Eulálio na presente sessão de julgamento.</w:t>
      </w:r>
      <w:r>
        <w:rPr>
          <w:rFonts w:ascii="ZapfHumnst BT" w:hAnsi="ZapfHumnst BT"/>
          <w:sz w:val="23"/>
          <w:szCs w:val="23"/>
        </w:rPr>
        <w:t xml:space="preserve"> </w:t>
      </w:r>
      <w:r w:rsidRPr="001D60C8">
        <w:rPr>
          <w:rFonts w:ascii="ZapfHumnst BT" w:hAnsi="ZapfHumnst BT" w:cs="Arial"/>
          <w:b/>
          <w:bCs/>
          <w:sz w:val="23"/>
          <w:szCs w:val="23"/>
        </w:rPr>
        <w:t>Representante do Ministério Público de Contas</w:t>
      </w:r>
      <w:r w:rsidRPr="001D60C8">
        <w:rPr>
          <w:rFonts w:ascii="ZapfHumnst BT" w:hAnsi="ZapfHumnst BT" w:cs="Arial"/>
          <w:b/>
          <w:sz w:val="23"/>
          <w:szCs w:val="23"/>
        </w:rPr>
        <w:t xml:space="preserve"> presente</w:t>
      </w:r>
      <w:r w:rsidRPr="001D60C8">
        <w:rPr>
          <w:rFonts w:ascii="ZapfHumnst BT" w:hAnsi="ZapfHumnst BT" w:cs="Arial"/>
          <w:sz w:val="23"/>
          <w:szCs w:val="23"/>
        </w:rPr>
        <w:t>: Procurador José Araújo Pinheiro Júnior.</w:t>
      </w:r>
    </w:p>
    <w:p w14:paraId="5E1C0206" w14:textId="77777777" w:rsidR="00BE2AF6" w:rsidRDefault="00BE2AF6" w:rsidP="000E042B">
      <w:pPr>
        <w:autoSpaceDE w:val="0"/>
        <w:autoSpaceDN w:val="0"/>
        <w:adjustRightInd w:val="0"/>
        <w:spacing w:line="280" w:lineRule="exact"/>
        <w:jc w:val="both"/>
        <w:rPr>
          <w:rFonts w:ascii="ZapfHumnst BT" w:hAnsi="ZapfHumnst BT" w:cs="Arial"/>
          <w:sz w:val="23"/>
          <w:szCs w:val="23"/>
        </w:rPr>
      </w:pPr>
    </w:p>
    <w:p w14:paraId="7386852E" w14:textId="684DCFDD" w:rsidR="00BE2AF6" w:rsidRDefault="00EC5EC4" w:rsidP="000E042B">
      <w:pPr>
        <w:autoSpaceDE w:val="0"/>
        <w:autoSpaceDN w:val="0"/>
        <w:adjustRightInd w:val="0"/>
        <w:spacing w:line="280" w:lineRule="exact"/>
        <w:jc w:val="both"/>
        <w:rPr>
          <w:rFonts w:ascii="ZapfHumnst BT" w:hAnsi="ZapfHumnst BT" w:cs="Arial"/>
          <w:sz w:val="23"/>
          <w:szCs w:val="23"/>
        </w:rPr>
      </w:pPr>
      <w:r w:rsidRPr="006430EA">
        <w:rPr>
          <w:rFonts w:ascii="ZapfHumnst BT" w:hAnsi="ZapfHumnst BT" w:cs="Arial"/>
          <w:sz w:val="23"/>
          <w:szCs w:val="23"/>
        </w:rPr>
        <w:t>DECISÃO Nº 199/2024.</w:t>
      </w:r>
      <w:r w:rsidRPr="006430EA">
        <w:rPr>
          <w:rFonts w:ascii="ZapfHumnst BT" w:hAnsi="ZapfHumnst BT" w:cs="Arial"/>
          <w:b/>
          <w:sz w:val="23"/>
          <w:szCs w:val="23"/>
        </w:rPr>
        <w:t xml:space="preserve"> </w:t>
      </w:r>
      <w:r w:rsidRPr="006430EA">
        <w:rPr>
          <w:rFonts w:ascii="ZapfHumnst BT" w:hAnsi="ZapfHumnst BT" w:cs="Arial"/>
          <w:b/>
          <w:noProof/>
          <w:sz w:val="23"/>
          <w:szCs w:val="23"/>
        </w:rPr>
        <w:t>TC/004362/2022 – PRESTAÇÃO DE CONTAS DE GOVERNO DA PREFEITURA MUNICIPAL DE JATOBÁ DO PIAUÍ-PI (EXERCÍCIO FINANCEIRO DE 2022)</w:t>
      </w:r>
      <w:r w:rsidRPr="006430EA">
        <w:rPr>
          <w:rFonts w:ascii="ZapfHumnst BT" w:hAnsi="ZapfHumnst BT" w:cs="Arial"/>
          <w:sz w:val="23"/>
          <w:szCs w:val="23"/>
        </w:rPr>
        <w:t>. Responsável(</w:t>
      </w:r>
      <w:proofErr w:type="spellStart"/>
      <w:r w:rsidRPr="006430EA">
        <w:rPr>
          <w:rFonts w:ascii="ZapfHumnst BT" w:hAnsi="ZapfHumnst BT" w:cs="Arial"/>
          <w:sz w:val="23"/>
          <w:szCs w:val="23"/>
        </w:rPr>
        <w:t>is</w:t>
      </w:r>
      <w:proofErr w:type="spellEnd"/>
      <w:r w:rsidRPr="006430EA">
        <w:rPr>
          <w:rFonts w:ascii="ZapfHumnst BT" w:hAnsi="ZapfHumnst BT" w:cs="Arial"/>
          <w:sz w:val="23"/>
          <w:szCs w:val="23"/>
        </w:rPr>
        <w:t>):</w:t>
      </w:r>
      <w:r w:rsidRPr="006430EA">
        <w:rPr>
          <w:rFonts w:ascii="ZapfHumnst BT" w:hAnsi="ZapfHumnst BT" w:cs="Arial"/>
          <w:sz w:val="23"/>
          <w:szCs w:val="23"/>
          <w:lang w:val="pt-PT"/>
        </w:rPr>
        <w:t xml:space="preserve"> </w:t>
      </w:r>
      <w:r w:rsidRPr="006430EA">
        <w:rPr>
          <w:rFonts w:ascii="ZapfHumnst BT" w:hAnsi="ZapfHumnst BT"/>
          <w:sz w:val="23"/>
          <w:szCs w:val="23"/>
        </w:rPr>
        <w:t>Raimundo Nonato Gomes de Oliveira – Prefeito Municipal.</w:t>
      </w:r>
      <w:r w:rsidRPr="006430EA">
        <w:rPr>
          <w:rFonts w:ascii="ZapfHumnst BT" w:hAnsi="ZapfHumnst BT" w:cs="Arial"/>
          <w:bCs/>
          <w:sz w:val="23"/>
          <w:szCs w:val="23"/>
        </w:rPr>
        <w:t xml:space="preserve"> Advogado(s): </w:t>
      </w:r>
      <w:r w:rsidRPr="006430EA">
        <w:rPr>
          <w:rFonts w:ascii="ZapfHumnst BT" w:hAnsi="ZapfHumnst BT"/>
          <w:sz w:val="23"/>
          <w:szCs w:val="23"/>
        </w:rPr>
        <w:t xml:space="preserve">Luís Vítor Sousa Santos (OAB/PI nº 12.002) – (Procuração: Raimundo Nonato Gomes de Oliveira/Prefeito Municipal – fl. 01 da peça 37); e </w:t>
      </w:r>
      <w:proofErr w:type="spellStart"/>
      <w:r w:rsidRPr="006430EA">
        <w:rPr>
          <w:rFonts w:ascii="ZapfHumnst BT" w:hAnsi="ZapfHumnst BT" w:cs="Arial"/>
          <w:sz w:val="23"/>
          <w:szCs w:val="23"/>
        </w:rPr>
        <w:t>Hochanny</w:t>
      </w:r>
      <w:proofErr w:type="spellEnd"/>
      <w:r w:rsidRPr="006430EA">
        <w:rPr>
          <w:rFonts w:ascii="ZapfHumnst BT" w:hAnsi="ZapfHumnst BT" w:cs="Arial"/>
          <w:sz w:val="23"/>
          <w:szCs w:val="23"/>
        </w:rPr>
        <w:t xml:space="preserve"> Fernandes Sampaio</w:t>
      </w:r>
      <w:r w:rsidRPr="006430EA">
        <w:rPr>
          <w:rFonts w:ascii="ZapfHumnst BT" w:hAnsi="ZapfHumnst BT"/>
          <w:sz w:val="23"/>
          <w:szCs w:val="23"/>
        </w:rPr>
        <w:t xml:space="preserve"> (OAB/PI nº 9.130) – (Substabelecimento com reserva de poderes: Raimundo Nonato Gomes de Oliveira/Prefeito Municipal – fl. 01 da peça 55).</w:t>
      </w:r>
      <w:r w:rsidRPr="006430EA">
        <w:rPr>
          <w:rFonts w:ascii="ZapfHumnst BT" w:hAnsi="ZapfHumnst BT" w:cs="Helvetica"/>
          <w:sz w:val="23"/>
          <w:szCs w:val="23"/>
        </w:rPr>
        <w:t xml:space="preserve"> </w:t>
      </w:r>
      <w:r w:rsidRPr="006430EA">
        <w:rPr>
          <w:rFonts w:ascii="ZapfHumnst BT" w:hAnsi="ZapfHumnst BT" w:cs="Arial"/>
          <w:sz w:val="23"/>
          <w:szCs w:val="23"/>
        </w:rPr>
        <w:t xml:space="preserve">Decidiu a Primeira Câmara, unânime, ouvido o Representante do Ministério Público de Contas e em consonância com a manifestação do(a) Relator(a) Cons. Substituto Jackson Nobre Veras (fl. 01 do despacho DES-9353/2024 das peças 54 e 55), </w:t>
      </w:r>
      <w:r w:rsidRPr="006430EA">
        <w:rPr>
          <w:rFonts w:ascii="ZapfHumnst BT" w:hAnsi="ZapfHumnst BT" w:cs="Arial"/>
          <w:b/>
          <w:sz w:val="23"/>
          <w:szCs w:val="23"/>
        </w:rPr>
        <w:t>retirar de pauta</w:t>
      </w:r>
      <w:r w:rsidRPr="006430EA">
        <w:rPr>
          <w:rFonts w:ascii="ZapfHumnst BT" w:hAnsi="ZapfHumnst BT" w:cs="Arial"/>
          <w:sz w:val="23"/>
          <w:szCs w:val="23"/>
        </w:rPr>
        <w:t xml:space="preserve"> o presente processo pelo </w:t>
      </w:r>
      <w:r w:rsidRPr="006430EA">
        <w:rPr>
          <w:rFonts w:ascii="ZapfHumnst BT" w:hAnsi="ZapfHumnst BT" w:cs="Arial"/>
          <w:b/>
          <w:bCs/>
          <w:sz w:val="23"/>
          <w:szCs w:val="23"/>
        </w:rPr>
        <w:t>prazo de 02 (duas) sessões de julgamento</w:t>
      </w:r>
      <w:r w:rsidRPr="006430EA">
        <w:rPr>
          <w:rFonts w:ascii="ZapfHumnst BT" w:hAnsi="ZapfHumnst BT" w:cs="Arial"/>
          <w:sz w:val="23"/>
          <w:szCs w:val="23"/>
        </w:rPr>
        <w:t xml:space="preserve"> (</w:t>
      </w:r>
      <w:r w:rsidRPr="006430EA">
        <w:rPr>
          <w:rFonts w:ascii="ZapfHumnst BT" w:hAnsi="ZapfHumnst BT" w:cs="Arial"/>
          <w:i/>
          <w:sz w:val="23"/>
          <w:szCs w:val="23"/>
        </w:rPr>
        <w:t>art. 108 d</w:t>
      </w:r>
      <w:r w:rsidRPr="006430EA">
        <w:rPr>
          <w:rFonts w:ascii="ZapfHumnst BT" w:hAnsi="ZapfHumnst BT" w:cs="Arial"/>
          <w:bCs/>
          <w:i/>
          <w:sz w:val="23"/>
          <w:szCs w:val="23"/>
        </w:rPr>
        <w:t xml:space="preserve">a Resolução TCE/PI nº 13/11 – Regimento Interno, </w:t>
      </w:r>
      <w:r w:rsidRPr="006430EA">
        <w:rPr>
          <w:rFonts w:ascii="ZapfHumnst BT" w:hAnsi="ZapfHumnst BT" w:cs="Arial"/>
          <w:i/>
          <w:sz w:val="23"/>
          <w:szCs w:val="23"/>
        </w:rPr>
        <w:t>republicada no DOE TCE/PI nº 13 de 23/01/14</w:t>
      </w:r>
      <w:r w:rsidRPr="006430EA">
        <w:rPr>
          <w:rFonts w:ascii="ZapfHumnst BT" w:hAnsi="ZapfHumnst BT" w:cs="Arial"/>
          <w:sz w:val="23"/>
          <w:szCs w:val="23"/>
        </w:rPr>
        <w:t xml:space="preserve">), conforme requerimento da Advogada </w:t>
      </w:r>
      <w:proofErr w:type="spellStart"/>
      <w:r w:rsidRPr="006430EA">
        <w:rPr>
          <w:rFonts w:ascii="ZapfHumnst BT" w:hAnsi="ZapfHumnst BT" w:cs="Arial"/>
          <w:sz w:val="23"/>
          <w:szCs w:val="23"/>
        </w:rPr>
        <w:t>Hochanny</w:t>
      </w:r>
      <w:proofErr w:type="spellEnd"/>
      <w:r w:rsidRPr="006430EA">
        <w:rPr>
          <w:rFonts w:ascii="ZapfHumnst BT" w:hAnsi="ZapfHumnst BT" w:cs="Arial"/>
          <w:sz w:val="23"/>
          <w:szCs w:val="23"/>
        </w:rPr>
        <w:t xml:space="preserve"> Fernandes Sampaio</w:t>
      </w:r>
      <w:r w:rsidRPr="006430EA">
        <w:rPr>
          <w:rFonts w:ascii="ZapfHumnst BT" w:hAnsi="ZapfHumnst BT"/>
          <w:sz w:val="23"/>
          <w:szCs w:val="23"/>
        </w:rPr>
        <w:t xml:space="preserve"> (OAB/PI nº 9.130)</w:t>
      </w:r>
      <w:r w:rsidRPr="006430EA">
        <w:rPr>
          <w:rFonts w:ascii="ZapfHumnst BT" w:hAnsi="ZapfHumnst BT" w:cs="Arial"/>
          <w:sz w:val="23"/>
          <w:szCs w:val="23"/>
        </w:rPr>
        <w:t>, protocolado sob o número 005691/2024 (fl. 01 das peças 54 e 55).</w:t>
      </w:r>
      <w:r w:rsidRPr="006430EA">
        <w:rPr>
          <w:rFonts w:ascii="ZapfHumnst BT" w:hAnsi="ZapfHumnst BT" w:cs="Arial"/>
          <w:bCs/>
          <w:sz w:val="23"/>
          <w:szCs w:val="23"/>
        </w:rPr>
        <w:t xml:space="preserve"> </w:t>
      </w:r>
      <w:r w:rsidRPr="006430EA">
        <w:rPr>
          <w:rFonts w:ascii="ZapfHumnst BT" w:hAnsi="ZapfHumnst BT" w:cs="Arial"/>
          <w:sz w:val="23"/>
          <w:szCs w:val="23"/>
        </w:rPr>
        <w:t xml:space="preserve">Assim, </w:t>
      </w:r>
      <w:r w:rsidRPr="006430EA">
        <w:rPr>
          <w:rFonts w:ascii="ZapfHumnst BT" w:hAnsi="ZapfHumnst BT" w:cs="Arial"/>
          <w:bCs/>
          <w:sz w:val="23"/>
          <w:szCs w:val="23"/>
        </w:rPr>
        <w:t xml:space="preserve">o referido processo </w:t>
      </w:r>
      <w:r w:rsidRPr="006430EA">
        <w:rPr>
          <w:rFonts w:ascii="ZapfHumnst BT" w:hAnsi="ZapfHumnst BT" w:cs="Arial"/>
          <w:b/>
          <w:bCs/>
          <w:sz w:val="23"/>
          <w:szCs w:val="23"/>
        </w:rPr>
        <w:t xml:space="preserve">retornará à </w:t>
      </w:r>
      <w:r w:rsidRPr="006430EA">
        <w:rPr>
          <w:rFonts w:ascii="ZapfHumnst BT" w:hAnsi="ZapfHumnst BT" w:cs="Arial"/>
          <w:b/>
          <w:sz w:val="23"/>
          <w:szCs w:val="23"/>
        </w:rPr>
        <w:t>Pauta de Julgamento da Primeira Câmara do dia 11/06/2024</w:t>
      </w:r>
      <w:r w:rsidRPr="006430EA">
        <w:rPr>
          <w:rFonts w:ascii="ZapfHumnst BT" w:hAnsi="ZapfHumnst BT" w:cs="Arial"/>
          <w:sz w:val="23"/>
          <w:szCs w:val="23"/>
        </w:rPr>
        <w:t>.</w:t>
      </w:r>
      <w:r>
        <w:rPr>
          <w:rFonts w:ascii="ZapfHumnst BT" w:hAnsi="ZapfHumnst BT" w:cs="Arial"/>
          <w:sz w:val="23"/>
          <w:szCs w:val="23"/>
        </w:rPr>
        <w:t xml:space="preserve"> </w:t>
      </w:r>
      <w:r w:rsidRPr="006430EA">
        <w:rPr>
          <w:rFonts w:ascii="ZapfHumnst BT" w:hAnsi="ZapfHumnst BT" w:cs="Arial"/>
          <w:b/>
          <w:bCs/>
          <w:sz w:val="23"/>
          <w:szCs w:val="23"/>
        </w:rPr>
        <w:t>Presentes</w:t>
      </w:r>
      <w:r w:rsidRPr="006430EA">
        <w:rPr>
          <w:rFonts w:ascii="ZapfHumnst BT" w:hAnsi="ZapfHumnst BT" w:cs="Arial"/>
          <w:sz w:val="23"/>
          <w:szCs w:val="23"/>
        </w:rPr>
        <w:t xml:space="preserve">: Cons.ª </w:t>
      </w:r>
      <w:r w:rsidRPr="006430EA">
        <w:rPr>
          <w:rFonts w:ascii="ZapfHumnst BT" w:hAnsi="ZapfHumnst BT"/>
          <w:sz w:val="23"/>
          <w:szCs w:val="23"/>
        </w:rPr>
        <w:t>Flora Izabel Nobre Rodrigues</w:t>
      </w:r>
      <w:r w:rsidRPr="006430EA">
        <w:rPr>
          <w:rFonts w:ascii="ZapfHumnst BT" w:hAnsi="ZapfHumnst BT" w:cs="Arial"/>
          <w:sz w:val="23"/>
          <w:szCs w:val="23"/>
        </w:rPr>
        <w:t xml:space="preserve"> (Presidenta);</w:t>
      </w:r>
      <w:r w:rsidRPr="006430EA">
        <w:rPr>
          <w:rFonts w:ascii="ZapfHumnst BT" w:hAnsi="ZapfHumnst BT"/>
          <w:sz w:val="23"/>
          <w:szCs w:val="23"/>
        </w:rPr>
        <w:t xml:space="preserve"> </w:t>
      </w:r>
      <w:r w:rsidRPr="006430EA">
        <w:rPr>
          <w:rFonts w:ascii="ZapfHumnst BT" w:hAnsi="ZapfHumnst BT" w:cs="Arial"/>
          <w:sz w:val="23"/>
          <w:szCs w:val="23"/>
        </w:rPr>
        <w:t>Co</w:t>
      </w:r>
      <w:r w:rsidRPr="006430EA">
        <w:rPr>
          <w:rFonts w:ascii="ZapfHumnst BT" w:hAnsi="ZapfHumnst BT"/>
          <w:sz w:val="23"/>
          <w:szCs w:val="23"/>
        </w:rPr>
        <w:t xml:space="preserve">ns.ª Rejane Ribeiro Sousa Dias; e Cons. Substituto Jackson Nobre Veras, convocado para substituir o </w:t>
      </w:r>
      <w:r w:rsidRPr="006430EA">
        <w:rPr>
          <w:rFonts w:ascii="ZapfHumnst BT" w:hAnsi="ZapfHumnst BT" w:cs="Arial"/>
          <w:sz w:val="23"/>
          <w:szCs w:val="23"/>
        </w:rPr>
        <w:t>Co</w:t>
      </w:r>
      <w:r w:rsidRPr="006430EA">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6430EA">
        <w:rPr>
          <w:rFonts w:ascii="ZapfHumnst BT" w:hAnsi="ZapfHumnst BT" w:cs="Arial"/>
          <w:b/>
          <w:bCs/>
          <w:sz w:val="23"/>
          <w:szCs w:val="23"/>
        </w:rPr>
        <w:t>Representante do Ministério Público de Contas</w:t>
      </w:r>
      <w:r w:rsidRPr="006430EA">
        <w:rPr>
          <w:rFonts w:ascii="ZapfHumnst BT" w:hAnsi="ZapfHumnst BT" w:cs="Arial"/>
          <w:b/>
          <w:sz w:val="23"/>
          <w:szCs w:val="23"/>
        </w:rPr>
        <w:t xml:space="preserve"> presente</w:t>
      </w:r>
      <w:r w:rsidRPr="006430EA">
        <w:rPr>
          <w:rFonts w:ascii="ZapfHumnst BT" w:hAnsi="ZapfHumnst BT" w:cs="Arial"/>
          <w:sz w:val="23"/>
          <w:szCs w:val="23"/>
        </w:rPr>
        <w:t>: Procurador José Araújo Pinheiro Júnior.</w:t>
      </w:r>
    </w:p>
    <w:p w14:paraId="0C2C4A13" w14:textId="77777777" w:rsidR="00EC5EC4" w:rsidRDefault="00EC5EC4" w:rsidP="000E042B">
      <w:pPr>
        <w:autoSpaceDE w:val="0"/>
        <w:autoSpaceDN w:val="0"/>
        <w:adjustRightInd w:val="0"/>
        <w:spacing w:line="280" w:lineRule="exact"/>
        <w:jc w:val="both"/>
        <w:rPr>
          <w:rFonts w:ascii="ZapfHumnst BT" w:hAnsi="ZapfHumnst BT" w:cs="Arial"/>
          <w:sz w:val="23"/>
          <w:szCs w:val="23"/>
        </w:rPr>
      </w:pPr>
    </w:p>
    <w:p w14:paraId="1A2266E3" w14:textId="0B7C4824" w:rsidR="00EC5EC4" w:rsidRDefault="007470C1" w:rsidP="000E042B">
      <w:pPr>
        <w:spacing w:line="280" w:lineRule="exact"/>
        <w:jc w:val="both"/>
        <w:rPr>
          <w:rFonts w:ascii="ZapfHumnst BT" w:hAnsi="ZapfHumnst BT" w:cs="Arial"/>
          <w:sz w:val="23"/>
          <w:szCs w:val="23"/>
        </w:rPr>
      </w:pPr>
      <w:r w:rsidRPr="00F3019A">
        <w:rPr>
          <w:rFonts w:ascii="ZapfHumnst BT" w:hAnsi="ZapfHumnst BT" w:cs="Arial"/>
          <w:sz w:val="23"/>
          <w:szCs w:val="23"/>
        </w:rPr>
        <w:t>DECISÃO Nº 200/2024.</w:t>
      </w:r>
      <w:r w:rsidRPr="00F3019A">
        <w:rPr>
          <w:rFonts w:ascii="ZapfHumnst BT" w:hAnsi="ZapfHumnst BT" w:cs="Arial"/>
          <w:b/>
          <w:sz w:val="23"/>
          <w:szCs w:val="23"/>
        </w:rPr>
        <w:t xml:space="preserve"> </w:t>
      </w:r>
      <w:r w:rsidRPr="00F3019A">
        <w:rPr>
          <w:rFonts w:ascii="ZapfHumnst BT" w:hAnsi="ZapfHumnst BT" w:cs="Arial"/>
          <w:b/>
          <w:caps/>
          <w:noProof/>
          <w:sz w:val="23"/>
          <w:szCs w:val="23"/>
        </w:rPr>
        <w:t xml:space="preserve">TC/004144/2024 – </w:t>
      </w:r>
      <w:r w:rsidRPr="00F3019A">
        <w:rPr>
          <w:rFonts w:ascii="ZapfHumnst BT" w:hAnsi="ZapfHumnst BT" w:cs="Arial"/>
          <w:b/>
          <w:caps/>
          <w:sz w:val="23"/>
          <w:szCs w:val="23"/>
        </w:rPr>
        <w:t>Aposentadoria por Idade e Tempo de Contribuição (REGRA DE TRANSIÇÃO DA EC Nº 41/03 – art. 6° da EC n° 41/03 C/C O ART. 40, § 5º DA CF/88 C/C O ART. 23 DA LEI Nº 1.135/2007 C/C O ART. 29 DA MESMA LEI)</w:t>
      </w:r>
      <w:r w:rsidRPr="00F3019A">
        <w:rPr>
          <w:rFonts w:ascii="ZapfHumnst BT" w:hAnsi="ZapfHumnst BT" w:cs="Arial"/>
          <w:b/>
          <w:caps/>
          <w:noProof/>
          <w:sz w:val="23"/>
          <w:szCs w:val="23"/>
        </w:rPr>
        <w:t xml:space="preserve">. </w:t>
      </w:r>
      <w:r w:rsidRPr="00F3019A">
        <w:rPr>
          <w:rFonts w:ascii="ZapfHumnst BT" w:hAnsi="ZapfHumnst BT" w:cs="Arial"/>
          <w:b/>
          <w:noProof/>
          <w:sz w:val="23"/>
          <w:szCs w:val="23"/>
        </w:rPr>
        <w:t xml:space="preserve">INTERESSADO(A): ROSILENE COSTA DO NASCIMENTO </w:t>
      </w:r>
      <w:r w:rsidRPr="00F3019A">
        <w:rPr>
          <w:rFonts w:ascii="ZapfHumnst BT" w:hAnsi="ZapfHumnst BT" w:cs="Arial"/>
          <w:noProof/>
          <w:sz w:val="23"/>
          <w:szCs w:val="23"/>
        </w:rPr>
        <w:t>(</w:t>
      </w:r>
      <w:r w:rsidRPr="00F3019A">
        <w:rPr>
          <w:rFonts w:ascii="ZapfHumnst BT" w:hAnsi="ZapfHumnst BT" w:cs="Arial"/>
          <w:sz w:val="23"/>
          <w:szCs w:val="23"/>
        </w:rPr>
        <w:t>CPF n°</w:t>
      </w:r>
      <w:r w:rsidRPr="00F3019A">
        <w:t xml:space="preserve"> </w:t>
      </w:r>
      <w:r w:rsidRPr="00F3019A">
        <w:rPr>
          <w:rFonts w:ascii="ZapfHumnst BT" w:hAnsi="ZapfHumnst BT" w:cs="Arial"/>
          <w:sz w:val="23"/>
          <w:szCs w:val="23"/>
        </w:rPr>
        <w:t>470.802.303-06; RG n° 999.750-PI)</w:t>
      </w:r>
      <w:r w:rsidRPr="00F3019A">
        <w:rPr>
          <w:rFonts w:ascii="ZapfHumnst BT" w:hAnsi="ZapfHumnst BT" w:cs="Arial"/>
          <w:bCs/>
          <w:sz w:val="23"/>
          <w:szCs w:val="23"/>
        </w:rPr>
        <w:t xml:space="preserve">, </w:t>
      </w:r>
      <w:r w:rsidRPr="00F3019A">
        <w:rPr>
          <w:rFonts w:ascii="ZapfHumnst BT" w:hAnsi="ZapfHumnst BT" w:cs="Arial"/>
          <w:sz w:val="23"/>
          <w:szCs w:val="23"/>
        </w:rPr>
        <w:t>Professora, matrícula nº 245-1, lotada no quadro de pessoal da Secretaria Municipal de Educação de José de Freitas-PI</w:t>
      </w:r>
      <w:r w:rsidRPr="00F3019A">
        <w:rPr>
          <w:rFonts w:ascii="ZapfHumnst BT" w:hAnsi="ZapfHumnst BT" w:cs="Arial"/>
          <w:bCs/>
          <w:noProof/>
          <w:sz w:val="23"/>
          <w:szCs w:val="23"/>
        </w:rPr>
        <w:t xml:space="preserve">. </w:t>
      </w:r>
      <w:r w:rsidRPr="00F3019A">
        <w:rPr>
          <w:rFonts w:ascii="ZapfHumnst BT" w:hAnsi="ZapfHumnst BT" w:cs="Arial"/>
          <w:sz w:val="23"/>
          <w:szCs w:val="23"/>
        </w:rPr>
        <w:t xml:space="preserve">Vistos, relatados e discutidos os presentes autos, considerando o Relatório da Divisão de Fiscalização de Aposentadorias, Reformas e Pensões – DFPESSOAL 3, às fls. 01/02 da </w:t>
      </w:r>
      <w:r w:rsidRPr="00F3019A">
        <w:rPr>
          <w:rFonts w:ascii="ZapfHumnst BT" w:hAnsi="ZapfHumnst BT" w:cs="Arial"/>
          <w:sz w:val="23"/>
          <w:szCs w:val="23"/>
        </w:rPr>
        <w:lastRenderedPageBreak/>
        <w:t>peça 03, a manifestação do Ministério Público de Contas-MPC, às fls. 01/02 da peça 04,</w:t>
      </w:r>
      <w:r w:rsidRPr="00F3019A">
        <w:rPr>
          <w:rFonts w:ascii="ZapfHumnst BT" w:hAnsi="ZapfHumnst BT" w:cs="Arial"/>
          <w:bCs/>
          <w:noProof/>
          <w:sz w:val="23"/>
          <w:szCs w:val="23"/>
          <w:lang w:val="pt-PT"/>
        </w:rPr>
        <w:t xml:space="preserve"> </w:t>
      </w:r>
      <w:r w:rsidRPr="00F3019A">
        <w:rPr>
          <w:rFonts w:ascii="ZapfHumnst BT" w:hAnsi="ZapfHumnst BT" w:cs="Arial"/>
          <w:sz w:val="23"/>
          <w:szCs w:val="23"/>
        </w:rPr>
        <w:t>e o mais que dos autos consta, decidiu a Primeira Câmara, unânime</w:t>
      </w:r>
      <w:r w:rsidRPr="00F3019A">
        <w:rPr>
          <w:rFonts w:ascii="ZapfHumnst BT" w:hAnsi="ZapfHumnst BT" w:cs="Arial"/>
          <w:noProof/>
          <w:sz w:val="23"/>
          <w:szCs w:val="23"/>
        </w:rPr>
        <w:t xml:space="preserve">, ouvido o Representante do Ministério Público de Contas e em consonância com a manifestação oral </w:t>
      </w:r>
      <w:r w:rsidRPr="00F3019A">
        <w:rPr>
          <w:rFonts w:ascii="ZapfHumnst BT" w:hAnsi="ZapfHumnst BT" w:cs="Arial"/>
          <w:sz w:val="23"/>
          <w:szCs w:val="23"/>
        </w:rPr>
        <w:t xml:space="preserve">do(a) Relator(a), converter o julgamento em </w:t>
      </w:r>
      <w:r w:rsidRPr="00F3019A">
        <w:rPr>
          <w:rFonts w:ascii="ZapfHumnst BT" w:hAnsi="ZapfHumnst BT" w:cs="Arial"/>
          <w:b/>
          <w:sz w:val="23"/>
          <w:szCs w:val="23"/>
        </w:rPr>
        <w:t>diligência</w:t>
      </w:r>
      <w:r w:rsidRPr="00F3019A">
        <w:rPr>
          <w:rFonts w:ascii="ZapfHumnst BT" w:hAnsi="ZapfHumnst BT" w:cs="Arial"/>
          <w:sz w:val="23"/>
          <w:szCs w:val="23"/>
        </w:rPr>
        <w:t xml:space="preserve"> (</w:t>
      </w:r>
      <w:r w:rsidRPr="00F3019A">
        <w:rPr>
          <w:rFonts w:ascii="ZapfHumnst BT" w:hAnsi="ZapfHumnst BT" w:cs="Arial"/>
          <w:i/>
          <w:sz w:val="23"/>
          <w:szCs w:val="23"/>
        </w:rPr>
        <w:t xml:space="preserve">art. 82, XI, c/c art. 246, XIX, da Resolução TCE/PI n° 13 de 26/08/11 – </w:t>
      </w:r>
      <w:r w:rsidRPr="00F3019A">
        <w:rPr>
          <w:rFonts w:ascii="ZapfHumnst BT" w:hAnsi="ZapfHumnst BT" w:cs="Arial"/>
          <w:bCs/>
          <w:i/>
          <w:sz w:val="23"/>
          <w:szCs w:val="23"/>
        </w:rPr>
        <w:t xml:space="preserve">Regimento Interno, </w:t>
      </w:r>
      <w:r w:rsidRPr="00F3019A">
        <w:rPr>
          <w:rFonts w:ascii="ZapfHumnst BT" w:hAnsi="ZapfHumnst BT" w:cs="Arial"/>
          <w:i/>
          <w:sz w:val="23"/>
          <w:szCs w:val="23"/>
        </w:rPr>
        <w:t>republicada no DOE TCE/PI nº 13 de 23/01/14</w:t>
      </w:r>
      <w:r w:rsidRPr="00F3019A">
        <w:rPr>
          <w:rFonts w:ascii="ZapfHumnst BT" w:hAnsi="ZapfHumnst BT" w:cs="Arial"/>
          <w:sz w:val="23"/>
          <w:szCs w:val="23"/>
        </w:rPr>
        <w:t>)</w:t>
      </w:r>
      <w:r w:rsidRPr="00F3019A">
        <w:rPr>
          <w:rFonts w:ascii="ZapfHumnst BT" w:hAnsi="ZapfHumnst BT" w:cs="Arial"/>
          <w:noProof/>
          <w:sz w:val="23"/>
          <w:szCs w:val="23"/>
        </w:rPr>
        <w:t xml:space="preserve"> para que o </w:t>
      </w:r>
      <w:r w:rsidRPr="00F3019A">
        <w:rPr>
          <w:rFonts w:ascii="ZapfHumnst BT" w:hAnsi="ZapfHumnst BT" w:cs="Arial"/>
          <w:b/>
          <w:noProof/>
          <w:sz w:val="23"/>
          <w:szCs w:val="23"/>
        </w:rPr>
        <w:t>TCE/PI</w:t>
      </w:r>
      <w:r w:rsidRPr="00F3019A">
        <w:rPr>
          <w:rFonts w:ascii="ZapfHumnst BT" w:hAnsi="ZapfHumnst BT" w:cs="Arial"/>
          <w:noProof/>
          <w:sz w:val="23"/>
          <w:szCs w:val="23"/>
        </w:rPr>
        <w:t xml:space="preserve"> promova as notificações da interessada </w:t>
      </w:r>
      <w:r w:rsidRPr="00F3019A">
        <w:rPr>
          <w:rFonts w:ascii="ZapfHumnst BT" w:hAnsi="ZapfHumnst BT" w:cs="Arial"/>
          <w:sz w:val="23"/>
          <w:szCs w:val="23"/>
        </w:rPr>
        <w:t>Sra.</w:t>
      </w:r>
      <w:r w:rsidRPr="00F3019A">
        <w:rPr>
          <w:rFonts w:ascii="ZapfHumnst BT" w:hAnsi="ZapfHumnst BT" w:cs="Arial"/>
          <w:b/>
          <w:sz w:val="23"/>
          <w:szCs w:val="23"/>
        </w:rPr>
        <w:t xml:space="preserve"> </w:t>
      </w:r>
      <w:r w:rsidRPr="00F3019A">
        <w:rPr>
          <w:rFonts w:ascii="ZapfHumnst BT" w:hAnsi="ZapfHumnst BT" w:cs="Arial"/>
          <w:b/>
          <w:noProof/>
          <w:sz w:val="23"/>
          <w:szCs w:val="23"/>
        </w:rPr>
        <w:t xml:space="preserve">ROSILENE COSTA DO NASCIMENTO </w:t>
      </w:r>
      <w:r w:rsidRPr="00F3019A">
        <w:rPr>
          <w:rFonts w:ascii="ZapfHumnst BT" w:hAnsi="ZapfHumnst BT" w:cs="Arial"/>
          <w:noProof/>
          <w:sz w:val="23"/>
          <w:szCs w:val="23"/>
        </w:rPr>
        <w:t>(</w:t>
      </w:r>
      <w:r w:rsidRPr="00F3019A">
        <w:rPr>
          <w:rFonts w:ascii="ZapfHumnst BT" w:hAnsi="ZapfHumnst BT" w:cs="Arial"/>
          <w:sz w:val="23"/>
          <w:szCs w:val="23"/>
        </w:rPr>
        <w:t>CPF n°</w:t>
      </w:r>
      <w:r w:rsidRPr="00F3019A">
        <w:rPr>
          <w:rFonts w:ascii="ZapfHumnst BT" w:hAnsi="ZapfHumnst BT"/>
          <w:sz w:val="23"/>
          <w:szCs w:val="23"/>
        </w:rPr>
        <w:t xml:space="preserve"> </w:t>
      </w:r>
      <w:r w:rsidRPr="00F3019A">
        <w:rPr>
          <w:rFonts w:ascii="ZapfHumnst BT" w:hAnsi="ZapfHumnst BT" w:cs="Arial"/>
          <w:sz w:val="23"/>
          <w:szCs w:val="23"/>
        </w:rPr>
        <w:t>470.802.303-06; RG n° 999.750-PI) e do</w:t>
      </w:r>
      <w:r w:rsidRPr="00F3019A">
        <w:rPr>
          <w:rFonts w:ascii="ZapfHumnst BT" w:hAnsi="ZapfHumnst BT" w:cs="Arial"/>
          <w:b/>
          <w:bCs/>
          <w:sz w:val="23"/>
          <w:szCs w:val="23"/>
        </w:rPr>
        <w:t xml:space="preserve"> </w:t>
      </w:r>
      <w:r w:rsidRPr="00F3019A">
        <w:rPr>
          <w:rFonts w:ascii="ZapfHumnst BT" w:hAnsi="ZapfHumnst BT" w:cs="Arial"/>
          <w:b/>
          <w:bCs/>
          <w:caps/>
          <w:sz w:val="23"/>
          <w:szCs w:val="23"/>
        </w:rPr>
        <w:t>Fundo Previdenciário do Município de José de Freitas-PI</w:t>
      </w:r>
      <w:r w:rsidRPr="00F3019A">
        <w:rPr>
          <w:rFonts w:ascii="ZapfHumnst BT" w:hAnsi="ZapfHumnst BT" w:cs="Arial"/>
          <w:b/>
          <w:bCs/>
          <w:sz w:val="23"/>
          <w:szCs w:val="23"/>
        </w:rPr>
        <w:t xml:space="preserve"> (JFREITAS-PREV)</w:t>
      </w:r>
      <w:r w:rsidRPr="00F3019A">
        <w:rPr>
          <w:rFonts w:ascii="ZapfHumnst BT" w:hAnsi="ZapfHumnst BT" w:cs="Arial"/>
          <w:sz w:val="23"/>
          <w:szCs w:val="23"/>
        </w:rPr>
        <w:t xml:space="preserve"> </w:t>
      </w:r>
      <w:r w:rsidRPr="00F3019A">
        <w:rPr>
          <w:rFonts w:ascii="ZapfHumnst BT" w:hAnsi="ZapfHumnst BT" w:cs="Arial"/>
          <w:noProof/>
          <w:sz w:val="23"/>
          <w:szCs w:val="23"/>
        </w:rPr>
        <w:t xml:space="preserve">com a finalidade de que tenha ciência da irregularidade apontada nos autos do processo e, se for o caso, apresentem, </w:t>
      </w:r>
      <w:r w:rsidRPr="00F3019A">
        <w:rPr>
          <w:rFonts w:ascii="ZapfHumnst BT" w:hAnsi="ZapfHumnst BT" w:cs="Arial"/>
          <w:sz w:val="23"/>
          <w:szCs w:val="23"/>
        </w:rPr>
        <w:t xml:space="preserve">no </w:t>
      </w:r>
      <w:r w:rsidRPr="00F3019A">
        <w:rPr>
          <w:rFonts w:ascii="ZapfHumnst BT" w:hAnsi="ZapfHumnst BT" w:cs="Arial"/>
          <w:b/>
          <w:bCs/>
          <w:sz w:val="23"/>
          <w:szCs w:val="23"/>
        </w:rPr>
        <w:t>prazo máximo de 30 (trinta) dias úteis</w:t>
      </w:r>
      <w:r w:rsidRPr="00F3019A">
        <w:rPr>
          <w:rFonts w:ascii="ZapfHumnst BT" w:hAnsi="ZapfHumnst BT" w:cs="Arial"/>
          <w:sz w:val="23"/>
          <w:szCs w:val="23"/>
        </w:rPr>
        <w:t xml:space="preserve">, a </w:t>
      </w:r>
      <w:r w:rsidRPr="00F3019A">
        <w:rPr>
          <w:rFonts w:ascii="ZapfHumnst BT" w:hAnsi="ZapfHumnst BT"/>
          <w:sz w:val="23"/>
          <w:szCs w:val="23"/>
        </w:rPr>
        <w:t>documentação comprobatória de que a interessada ingressou no serviço público por meio de concurso, garantindo-se, assim, a regular instrução processual.</w:t>
      </w:r>
      <w:r>
        <w:rPr>
          <w:rFonts w:ascii="ZapfHumnst BT" w:hAnsi="ZapfHumnst BT"/>
          <w:sz w:val="23"/>
          <w:szCs w:val="23"/>
        </w:rPr>
        <w:t xml:space="preserve"> </w:t>
      </w:r>
      <w:r w:rsidRPr="00F3019A">
        <w:rPr>
          <w:rFonts w:ascii="ZapfHumnst BT" w:hAnsi="ZapfHumnst BT" w:cs="Arial"/>
          <w:b/>
          <w:bCs/>
          <w:sz w:val="23"/>
          <w:szCs w:val="23"/>
        </w:rPr>
        <w:t>Presentes</w:t>
      </w:r>
      <w:r w:rsidRPr="00F3019A">
        <w:rPr>
          <w:rFonts w:ascii="ZapfHumnst BT" w:hAnsi="ZapfHumnst BT" w:cs="Arial"/>
          <w:sz w:val="23"/>
          <w:szCs w:val="23"/>
        </w:rPr>
        <w:t xml:space="preserve">: Cons.ª </w:t>
      </w:r>
      <w:r w:rsidRPr="00F3019A">
        <w:rPr>
          <w:rFonts w:ascii="ZapfHumnst BT" w:hAnsi="ZapfHumnst BT"/>
          <w:sz w:val="23"/>
          <w:szCs w:val="23"/>
        </w:rPr>
        <w:t>Flora Izabel Nobre Rodrigues</w:t>
      </w:r>
      <w:r w:rsidRPr="00F3019A">
        <w:rPr>
          <w:rFonts w:ascii="ZapfHumnst BT" w:hAnsi="ZapfHumnst BT" w:cs="Arial"/>
          <w:sz w:val="23"/>
          <w:szCs w:val="23"/>
        </w:rPr>
        <w:t xml:space="preserve"> (Presidenta);</w:t>
      </w:r>
      <w:r w:rsidRPr="00F3019A">
        <w:rPr>
          <w:rFonts w:ascii="ZapfHumnst BT" w:hAnsi="ZapfHumnst BT"/>
          <w:sz w:val="23"/>
          <w:szCs w:val="23"/>
        </w:rPr>
        <w:t xml:space="preserve"> </w:t>
      </w:r>
      <w:r w:rsidRPr="00F3019A">
        <w:rPr>
          <w:rFonts w:ascii="ZapfHumnst BT" w:hAnsi="ZapfHumnst BT" w:cs="Arial"/>
          <w:sz w:val="23"/>
          <w:szCs w:val="23"/>
        </w:rPr>
        <w:t>Co</w:t>
      </w:r>
      <w:r w:rsidRPr="00F3019A">
        <w:rPr>
          <w:rFonts w:ascii="ZapfHumnst BT" w:hAnsi="ZapfHumnst BT"/>
          <w:sz w:val="23"/>
          <w:szCs w:val="23"/>
        </w:rPr>
        <w:t xml:space="preserve">ns.ª Rejane Ribeiro Sousa Dias; e Cons. Substituto Jackson Nobre Veras, convocado para substituir o </w:t>
      </w:r>
      <w:r w:rsidRPr="00F3019A">
        <w:rPr>
          <w:rFonts w:ascii="ZapfHumnst BT" w:hAnsi="ZapfHumnst BT" w:cs="Arial"/>
          <w:sz w:val="23"/>
          <w:szCs w:val="23"/>
        </w:rPr>
        <w:t>Co</w:t>
      </w:r>
      <w:r w:rsidRPr="00F3019A">
        <w:rPr>
          <w:rFonts w:ascii="ZapfHumnst BT" w:hAnsi="ZapfHumnst BT"/>
          <w:sz w:val="23"/>
          <w:szCs w:val="23"/>
        </w:rPr>
        <w:t>ns. Kleber Dantas Eulálio na presente sessão de julgamento.</w:t>
      </w:r>
      <w:r>
        <w:rPr>
          <w:rFonts w:ascii="ZapfHumnst BT" w:hAnsi="ZapfHumnst BT"/>
          <w:sz w:val="23"/>
          <w:szCs w:val="23"/>
        </w:rPr>
        <w:t xml:space="preserve"> </w:t>
      </w:r>
      <w:r w:rsidRPr="00F3019A">
        <w:rPr>
          <w:rFonts w:ascii="ZapfHumnst BT" w:hAnsi="ZapfHumnst BT" w:cs="Arial"/>
          <w:b/>
          <w:bCs/>
          <w:sz w:val="23"/>
          <w:szCs w:val="23"/>
        </w:rPr>
        <w:t>Representante do Ministério Público de Contas</w:t>
      </w:r>
      <w:r w:rsidRPr="00F3019A">
        <w:rPr>
          <w:rFonts w:ascii="ZapfHumnst BT" w:hAnsi="ZapfHumnst BT" w:cs="Arial"/>
          <w:b/>
          <w:sz w:val="23"/>
          <w:szCs w:val="23"/>
        </w:rPr>
        <w:t xml:space="preserve"> presente</w:t>
      </w:r>
      <w:r w:rsidRPr="00F3019A">
        <w:rPr>
          <w:rFonts w:ascii="ZapfHumnst BT" w:hAnsi="ZapfHumnst BT" w:cs="Arial"/>
          <w:sz w:val="23"/>
          <w:szCs w:val="23"/>
        </w:rPr>
        <w:t>: Procurador José Araújo Pinheiro Júnior.</w:t>
      </w:r>
    </w:p>
    <w:p w14:paraId="39E832EB" w14:textId="77777777" w:rsidR="007470C1" w:rsidRDefault="007470C1" w:rsidP="000E042B">
      <w:pPr>
        <w:spacing w:line="280" w:lineRule="exact"/>
        <w:jc w:val="both"/>
        <w:rPr>
          <w:rFonts w:ascii="ZapfHumnst BT" w:hAnsi="ZapfHumnst BT" w:cs="Arial"/>
          <w:sz w:val="23"/>
          <w:szCs w:val="23"/>
        </w:rPr>
      </w:pPr>
    </w:p>
    <w:p w14:paraId="1BF630CC" w14:textId="612143F5" w:rsidR="007470C1" w:rsidRDefault="000D390E" w:rsidP="000E042B">
      <w:pPr>
        <w:spacing w:line="280" w:lineRule="exact"/>
        <w:jc w:val="both"/>
        <w:rPr>
          <w:rFonts w:ascii="ZapfHumnst BT" w:hAnsi="ZapfHumnst BT" w:cs="Arial"/>
          <w:sz w:val="23"/>
          <w:szCs w:val="23"/>
        </w:rPr>
      </w:pPr>
      <w:r w:rsidRPr="001F7A4E">
        <w:rPr>
          <w:rFonts w:ascii="ZapfHumnst BT" w:hAnsi="ZapfHumnst BT" w:cs="Arial"/>
          <w:sz w:val="23"/>
          <w:szCs w:val="23"/>
        </w:rPr>
        <w:t>DECISÃO Nº 201/2024.</w:t>
      </w:r>
      <w:r w:rsidRPr="001F7A4E">
        <w:rPr>
          <w:rFonts w:ascii="ZapfHumnst BT" w:hAnsi="ZapfHumnst BT" w:cs="Arial"/>
          <w:b/>
          <w:sz w:val="23"/>
          <w:szCs w:val="23"/>
        </w:rPr>
        <w:t xml:space="preserve"> </w:t>
      </w:r>
      <w:r w:rsidRPr="001F7A4E">
        <w:rPr>
          <w:rFonts w:ascii="ZapfHumnst BT" w:hAnsi="ZapfHumnst BT" w:cs="Arial"/>
          <w:b/>
          <w:noProof/>
          <w:sz w:val="23"/>
          <w:szCs w:val="23"/>
        </w:rPr>
        <w:t>TC/012492/2023 – REPRESENTAÇÃO CONTRA A PREFEITURA MUNICIPAL DE PARNAÍBA-PI (EXERCÍCIO FINANCEIRO DE 2023)</w:t>
      </w:r>
      <w:r w:rsidRPr="001F7A4E">
        <w:rPr>
          <w:rFonts w:ascii="ZapfHumnst BT" w:hAnsi="ZapfHumnst BT" w:cs="Arial"/>
          <w:b/>
          <w:sz w:val="23"/>
          <w:szCs w:val="23"/>
        </w:rPr>
        <w:t xml:space="preserve">. </w:t>
      </w:r>
      <w:r w:rsidRPr="001F7A4E">
        <w:rPr>
          <w:rFonts w:ascii="ZapfHumnst BT" w:hAnsi="ZapfHumnst BT" w:cs="Arial"/>
          <w:sz w:val="23"/>
          <w:szCs w:val="23"/>
        </w:rPr>
        <w:t xml:space="preserve">Objeto: </w:t>
      </w:r>
      <w:bookmarkStart w:id="4" w:name="_Hlk166409114"/>
      <w:r w:rsidRPr="001F7A4E">
        <w:rPr>
          <w:rFonts w:ascii="ZapfHumnst BT" w:hAnsi="ZapfHumnst BT" w:cs="Arial"/>
          <w:sz w:val="23"/>
          <w:szCs w:val="23"/>
        </w:rPr>
        <w:t>ausência de prestação de contas do Processo Seletivo de Edital nº 01/2023, publicado em 10/07/2023</w:t>
      </w:r>
      <w:bookmarkEnd w:id="4"/>
      <w:r w:rsidRPr="001F7A4E">
        <w:rPr>
          <w:rFonts w:ascii="ZapfHumnst BT" w:hAnsi="ZapfHumnst BT" w:cs="Arial"/>
          <w:sz w:val="23"/>
          <w:szCs w:val="23"/>
        </w:rPr>
        <w:t xml:space="preserve">. Representado(s): Francisco de Assis Moraes Souza – Prefeito Municipal; e Maria de Fátima da Silveira Ferreira – Secretária Municipal de Educação. Advogado(s) do(s) Representado(s): Maira Castelo Branco Leite de Oliveira Castro (OAB/PI nº 3.276) – (Procuração: Francisco de Assis Moraes Souza/Prefeito Municipal – fl. 01 da peça 16). Decidiu a Primeira Câmara, unânime, ouvido o Representante do Ministério Público de Contas e em consonância com a manifestação oral do(a) Relator(a) Cons. Substituto Jackson Nobre Veras, </w:t>
      </w:r>
      <w:r w:rsidRPr="001F7A4E">
        <w:rPr>
          <w:rFonts w:ascii="ZapfHumnst BT" w:hAnsi="ZapfHumnst BT" w:cs="Arial"/>
          <w:b/>
          <w:sz w:val="23"/>
          <w:szCs w:val="23"/>
        </w:rPr>
        <w:t>retirar de pauta</w:t>
      </w:r>
      <w:r w:rsidRPr="001F7A4E">
        <w:rPr>
          <w:rFonts w:ascii="ZapfHumnst BT" w:hAnsi="ZapfHumnst BT" w:cs="Arial"/>
          <w:sz w:val="23"/>
          <w:szCs w:val="23"/>
        </w:rPr>
        <w:t xml:space="preserve"> o presente processo pelo </w:t>
      </w:r>
      <w:r w:rsidRPr="001F7A4E">
        <w:rPr>
          <w:rFonts w:ascii="ZapfHumnst BT" w:hAnsi="ZapfHumnst BT" w:cs="Arial"/>
          <w:b/>
          <w:bCs/>
          <w:sz w:val="23"/>
          <w:szCs w:val="23"/>
        </w:rPr>
        <w:t>prazo de 01 (uma) sessão de julgamento</w:t>
      </w:r>
      <w:r w:rsidRPr="001F7A4E">
        <w:rPr>
          <w:rFonts w:ascii="ZapfHumnst BT" w:hAnsi="ZapfHumnst BT" w:cs="Arial"/>
          <w:sz w:val="23"/>
          <w:szCs w:val="23"/>
        </w:rPr>
        <w:t xml:space="preserve"> (</w:t>
      </w:r>
      <w:r w:rsidRPr="001F7A4E">
        <w:rPr>
          <w:rFonts w:ascii="ZapfHumnst BT" w:hAnsi="ZapfHumnst BT" w:cs="Arial"/>
          <w:i/>
          <w:sz w:val="23"/>
          <w:szCs w:val="23"/>
        </w:rPr>
        <w:t>art. 108 d</w:t>
      </w:r>
      <w:r w:rsidRPr="001F7A4E">
        <w:rPr>
          <w:rFonts w:ascii="ZapfHumnst BT" w:hAnsi="ZapfHumnst BT" w:cs="Arial"/>
          <w:bCs/>
          <w:i/>
          <w:sz w:val="23"/>
          <w:szCs w:val="23"/>
        </w:rPr>
        <w:t xml:space="preserve">a Resolução TCE/PI nº 13/11 – Regimento Interno, </w:t>
      </w:r>
      <w:r w:rsidRPr="001F7A4E">
        <w:rPr>
          <w:rFonts w:ascii="ZapfHumnst BT" w:hAnsi="ZapfHumnst BT" w:cs="Arial"/>
          <w:i/>
          <w:sz w:val="23"/>
          <w:szCs w:val="23"/>
        </w:rPr>
        <w:t>republicada no DOE TCE/PI nº 13 de 23/01/14</w:t>
      </w:r>
      <w:r w:rsidRPr="001F7A4E">
        <w:rPr>
          <w:rFonts w:ascii="ZapfHumnst BT" w:hAnsi="ZapfHumnst BT" w:cs="Arial"/>
          <w:sz w:val="23"/>
          <w:szCs w:val="23"/>
        </w:rPr>
        <w:t>).</w:t>
      </w:r>
      <w:r w:rsidRPr="001F7A4E">
        <w:rPr>
          <w:rFonts w:ascii="ZapfHumnst BT" w:hAnsi="ZapfHumnst BT" w:cs="Arial"/>
          <w:bCs/>
          <w:sz w:val="23"/>
          <w:szCs w:val="23"/>
        </w:rPr>
        <w:t xml:space="preserve"> </w:t>
      </w:r>
      <w:r w:rsidRPr="001F7A4E">
        <w:rPr>
          <w:rFonts w:ascii="ZapfHumnst BT" w:hAnsi="ZapfHumnst BT" w:cs="Arial"/>
          <w:sz w:val="23"/>
          <w:szCs w:val="23"/>
        </w:rPr>
        <w:t xml:space="preserve">Assim, </w:t>
      </w:r>
      <w:r w:rsidRPr="001F7A4E">
        <w:rPr>
          <w:rFonts w:ascii="ZapfHumnst BT" w:hAnsi="ZapfHumnst BT" w:cs="Arial"/>
          <w:bCs/>
          <w:sz w:val="23"/>
          <w:szCs w:val="23"/>
        </w:rPr>
        <w:t xml:space="preserve">o referido processo </w:t>
      </w:r>
      <w:r w:rsidRPr="001F7A4E">
        <w:rPr>
          <w:rFonts w:ascii="ZapfHumnst BT" w:hAnsi="ZapfHumnst BT" w:cs="Arial"/>
          <w:b/>
          <w:bCs/>
          <w:sz w:val="23"/>
          <w:szCs w:val="23"/>
        </w:rPr>
        <w:t xml:space="preserve">retornará à </w:t>
      </w:r>
      <w:r w:rsidRPr="001F7A4E">
        <w:rPr>
          <w:rFonts w:ascii="ZapfHumnst BT" w:hAnsi="ZapfHumnst BT" w:cs="Arial"/>
          <w:b/>
          <w:sz w:val="23"/>
          <w:szCs w:val="23"/>
        </w:rPr>
        <w:t>Pauta de Julgamento da Primeira Câmara do dia 21/05/2024</w:t>
      </w:r>
      <w:r w:rsidRPr="001F7A4E">
        <w:rPr>
          <w:rFonts w:ascii="ZapfHumnst BT" w:hAnsi="ZapfHumnst BT" w:cs="Arial"/>
          <w:sz w:val="23"/>
          <w:szCs w:val="23"/>
        </w:rPr>
        <w:t>.</w:t>
      </w:r>
      <w:r>
        <w:rPr>
          <w:rFonts w:ascii="ZapfHumnst BT" w:hAnsi="ZapfHumnst BT" w:cs="Arial"/>
          <w:sz w:val="23"/>
          <w:szCs w:val="23"/>
        </w:rPr>
        <w:t xml:space="preserve"> </w:t>
      </w:r>
      <w:r w:rsidRPr="001F7A4E">
        <w:rPr>
          <w:rFonts w:ascii="ZapfHumnst BT" w:hAnsi="ZapfHumnst BT" w:cs="Arial"/>
          <w:b/>
          <w:bCs/>
          <w:sz w:val="23"/>
          <w:szCs w:val="23"/>
        </w:rPr>
        <w:t>Presentes</w:t>
      </w:r>
      <w:r w:rsidRPr="001F7A4E">
        <w:rPr>
          <w:rFonts w:ascii="ZapfHumnst BT" w:hAnsi="ZapfHumnst BT" w:cs="Arial"/>
          <w:sz w:val="23"/>
          <w:szCs w:val="23"/>
        </w:rPr>
        <w:t xml:space="preserve">: Cons.ª </w:t>
      </w:r>
      <w:r w:rsidRPr="001F7A4E">
        <w:rPr>
          <w:rFonts w:ascii="ZapfHumnst BT" w:hAnsi="ZapfHumnst BT"/>
          <w:sz w:val="23"/>
          <w:szCs w:val="23"/>
        </w:rPr>
        <w:t>Flora Izabel Nobre Rodrigues</w:t>
      </w:r>
      <w:r w:rsidRPr="001F7A4E">
        <w:rPr>
          <w:rFonts w:ascii="ZapfHumnst BT" w:hAnsi="ZapfHumnst BT" w:cs="Arial"/>
          <w:sz w:val="23"/>
          <w:szCs w:val="23"/>
        </w:rPr>
        <w:t xml:space="preserve"> (Presidenta);</w:t>
      </w:r>
      <w:r w:rsidRPr="001F7A4E">
        <w:rPr>
          <w:rFonts w:ascii="ZapfHumnst BT" w:hAnsi="ZapfHumnst BT"/>
          <w:sz w:val="23"/>
          <w:szCs w:val="23"/>
        </w:rPr>
        <w:t xml:space="preserve"> </w:t>
      </w:r>
      <w:r w:rsidRPr="001F7A4E">
        <w:rPr>
          <w:rFonts w:ascii="ZapfHumnst BT" w:hAnsi="ZapfHumnst BT" w:cs="Arial"/>
          <w:sz w:val="23"/>
          <w:szCs w:val="23"/>
        </w:rPr>
        <w:t>Co</w:t>
      </w:r>
      <w:r w:rsidRPr="001F7A4E">
        <w:rPr>
          <w:rFonts w:ascii="ZapfHumnst BT" w:hAnsi="ZapfHumnst BT"/>
          <w:sz w:val="23"/>
          <w:szCs w:val="23"/>
        </w:rPr>
        <w:t xml:space="preserve">ns.ª Rejane Ribeiro Sousa Dias; e Cons. Substituto Jackson Nobre Veras, convocado para substituir o </w:t>
      </w:r>
      <w:r w:rsidRPr="001F7A4E">
        <w:rPr>
          <w:rFonts w:ascii="ZapfHumnst BT" w:hAnsi="ZapfHumnst BT" w:cs="Arial"/>
          <w:sz w:val="23"/>
          <w:szCs w:val="23"/>
        </w:rPr>
        <w:t>Co</w:t>
      </w:r>
      <w:r w:rsidRPr="001F7A4E">
        <w:rPr>
          <w:rFonts w:ascii="ZapfHumnst BT" w:hAnsi="ZapfHumnst BT"/>
          <w:sz w:val="23"/>
          <w:szCs w:val="23"/>
        </w:rPr>
        <w:t>ns. Kleber Dantas Eulálio na presente sessão de julgamento.</w:t>
      </w:r>
      <w:r>
        <w:rPr>
          <w:rFonts w:ascii="ZapfHumnst BT" w:hAnsi="ZapfHumnst BT"/>
          <w:sz w:val="23"/>
          <w:szCs w:val="23"/>
        </w:rPr>
        <w:t xml:space="preserve"> </w:t>
      </w:r>
      <w:r w:rsidRPr="001F7A4E">
        <w:rPr>
          <w:rFonts w:ascii="ZapfHumnst BT" w:hAnsi="ZapfHumnst BT" w:cs="Arial"/>
          <w:b/>
          <w:bCs/>
          <w:sz w:val="23"/>
          <w:szCs w:val="23"/>
        </w:rPr>
        <w:t>Representante do Ministério Público de Contas</w:t>
      </w:r>
      <w:r w:rsidRPr="001F7A4E">
        <w:rPr>
          <w:rFonts w:ascii="ZapfHumnst BT" w:hAnsi="ZapfHumnst BT" w:cs="Arial"/>
          <w:b/>
          <w:sz w:val="23"/>
          <w:szCs w:val="23"/>
        </w:rPr>
        <w:t xml:space="preserve"> presente</w:t>
      </w:r>
      <w:r w:rsidRPr="001F7A4E">
        <w:rPr>
          <w:rFonts w:ascii="ZapfHumnst BT" w:hAnsi="ZapfHumnst BT" w:cs="Arial"/>
          <w:sz w:val="23"/>
          <w:szCs w:val="23"/>
        </w:rPr>
        <w:t>: Procurador José Araújo Pinheiro Júnior.</w:t>
      </w:r>
    </w:p>
    <w:p w14:paraId="5438F601" w14:textId="77777777" w:rsidR="000D390E" w:rsidRDefault="000D390E" w:rsidP="000E042B">
      <w:pPr>
        <w:spacing w:line="280" w:lineRule="exact"/>
        <w:jc w:val="both"/>
        <w:rPr>
          <w:rFonts w:ascii="ZapfHumnst BT" w:hAnsi="ZapfHumnst BT" w:cs="Arial"/>
          <w:sz w:val="23"/>
          <w:szCs w:val="23"/>
        </w:rPr>
      </w:pPr>
    </w:p>
    <w:p w14:paraId="284262B3" w14:textId="2122CB7B" w:rsidR="000D390E" w:rsidRDefault="0089418F" w:rsidP="000E042B">
      <w:pPr>
        <w:spacing w:line="280" w:lineRule="exact"/>
        <w:jc w:val="both"/>
        <w:rPr>
          <w:rFonts w:ascii="ZapfHumnst BT" w:hAnsi="ZapfHumnst BT" w:cs="Arial"/>
          <w:sz w:val="23"/>
          <w:szCs w:val="23"/>
        </w:rPr>
      </w:pPr>
      <w:r w:rsidRPr="00F332E5">
        <w:rPr>
          <w:rFonts w:ascii="ZapfHumnst BT" w:hAnsi="ZapfHumnst BT" w:cs="Arial"/>
          <w:sz w:val="23"/>
          <w:szCs w:val="23"/>
        </w:rPr>
        <w:t>DECISÃO Nº 202/2024.</w:t>
      </w:r>
      <w:r w:rsidRPr="00F332E5">
        <w:rPr>
          <w:rFonts w:ascii="ZapfHumnst BT" w:hAnsi="ZapfHumnst BT" w:cs="Arial"/>
          <w:b/>
          <w:sz w:val="23"/>
          <w:szCs w:val="23"/>
        </w:rPr>
        <w:t xml:space="preserve"> </w:t>
      </w:r>
      <w:r w:rsidRPr="00F332E5">
        <w:rPr>
          <w:rFonts w:ascii="ZapfHumnst BT" w:hAnsi="ZapfHumnst BT" w:cs="Arial"/>
          <w:b/>
          <w:noProof/>
          <w:sz w:val="23"/>
          <w:szCs w:val="23"/>
        </w:rPr>
        <w:t>TC/006356/2020 – AUDITORIA DO DEPARTAMENTO DE ESTRADAS DE RODAGEM DO PIAUÍ-PI (EXERCÍCIO FINANCEIRO DE 2017)</w:t>
      </w:r>
      <w:r w:rsidRPr="00F332E5">
        <w:rPr>
          <w:rFonts w:ascii="ZapfHumnst BT" w:hAnsi="ZapfHumnst BT" w:cs="Arial"/>
          <w:sz w:val="23"/>
          <w:szCs w:val="23"/>
        </w:rPr>
        <w:t>. Objeto: a</w:t>
      </w:r>
      <w:r w:rsidRPr="00F332E5">
        <w:rPr>
          <w:rFonts w:ascii="ZapfHumnst BT" w:hAnsi="ZapfHumnst BT"/>
          <w:sz w:val="23"/>
          <w:szCs w:val="23"/>
        </w:rPr>
        <w:t>nálise na execução dos serviços de melhoramento da implantação e pavimentação em AAUQ (previsto) e CBUQ (revisto), na Rodovia PI-116/PI-210, trecho Parnaíba/Pedra do Sal/</w:t>
      </w:r>
      <w:proofErr w:type="spellStart"/>
      <w:r w:rsidRPr="00F332E5">
        <w:rPr>
          <w:rFonts w:ascii="ZapfHumnst BT" w:hAnsi="ZapfHumnst BT"/>
          <w:sz w:val="23"/>
          <w:szCs w:val="23"/>
        </w:rPr>
        <w:t>Labino</w:t>
      </w:r>
      <w:proofErr w:type="spellEnd"/>
      <w:r w:rsidRPr="00F332E5">
        <w:rPr>
          <w:rFonts w:ascii="ZapfHumnst BT" w:hAnsi="ZapfHumnst BT"/>
          <w:sz w:val="23"/>
          <w:szCs w:val="23"/>
        </w:rPr>
        <w:t xml:space="preserve">/Ilha Grande, com extensão de 27,670 km. </w:t>
      </w:r>
      <w:r w:rsidRPr="00F332E5">
        <w:rPr>
          <w:rFonts w:ascii="ZapfHumnst BT" w:hAnsi="ZapfHumnst BT" w:cs="Arial"/>
          <w:sz w:val="23"/>
          <w:szCs w:val="23"/>
        </w:rPr>
        <w:t>Responsável(</w:t>
      </w:r>
      <w:proofErr w:type="spellStart"/>
      <w:r w:rsidRPr="00F332E5">
        <w:rPr>
          <w:rFonts w:ascii="ZapfHumnst BT" w:hAnsi="ZapfHumnst BT" w:cs="Arial"/>
          <w:sz w:val="23"/>
          <w:szCs w:val="23"/>
        </w:rPr>
        <w:t>is</w:t>
      </w:r>
      <w:proofErr w:type="spellEnd"/>
      <w:r w:rsidRPr="00F332E5">
        <w:rPr>
          <w:rFonts w:ascii="ZapfHumnst BT" w:hAnsi="ZapfHumnst BT" w:cs="Arial"/>
          <w:sz w:val="23"/>
          <w:szCs w:val="23"/>
        </w:rPr>
        <w:t xml:space="preserve">): </w:t>
      </w:r>
      <w:r w:rsidRPr="00F332E5">
        <w:rPr>
          <w:rFonts w:ascii="ZapfHumnst BT" w:hAnsi="ZapfHumnst BT"/>
          <w:sz w:val="23"/>
          <w:szCs w:val="23"/>
        </w:rPr>
        <w:t xml:space="preserve">José Dias de Castro Neto – Diretor Geral; Severo Maria Eulálio Filho – Diretor de Engenharia; Felipe José Mendes Raulino Filho – Gerente de Construção; Matias Francisco Gomes de Sales – Engenheiro Fiscal; e Álvaro José de Oliveira – Engenheiro da Construtora VIATEC. Advogado(s): Marcus Vinícius Santos Spíndola Rodrigues (OAB/PI nº 12.276) e </w:t>
      </w:r>
      <w:r w:rsidRPr="00F332E5">
        <w:rPr>
          <w:rFonts w:ascii="ZapfHumnst BT" w:hAnsi="ZapfHumnst BT"/>
          <w:i/>
          <w:iCs/>
          <w:sz w:val="23"/>
          <w:szCs w:val="23"/>
        </w:rPr>
        <w:t>outro</w:t>
      </w:r>
      <w:r w:rsidRPr="00F332E5">
        <w:rPr>
          <w:rFonts w:ascii="ZapfHumnst BT" w:hAnsi="ZapfHumnst BT"/>
          <w:sz w:val="23"/>
          <w:szCs w:val="23"/>
        </w:rPr>
        <w:t xml:space="preserve"> – (Sem procuração nos autos: Severo Maria Eulálio Filho/Diretor de Engenharia, com petição à peça 27; e José Dias de Castro Neto/Diretor Geral); e Alcimar Pinheiro Carvalho (OAB/PI nº 2.770) – (Procuração: </w:t>
      </w:r>
      <w:r w:rsidRPr="00F332E5">
        <w:rPr>
          <w:rFonts w:ascii="ZapfHumnst BT" w:hAnsi="ZapfHumnst BT"/>
          <w:sz w:val="23"/>
          <w:szCs w:val="23"/>
        </w:rPr>
        <w:lastRenderedPageBreak/>
        <w:t xml:space="preserve">Severo Maria Eulálio Filho/Diretor de Engenharia – fl. 10 da peça 33). </w:t>
      </w:r>
      <w:r w:rsidRPr="00F332E5">
        <w:rPr>
          <w:rFonts w:ascii="ZapfHumnst BT" w:hAnsi="ZapfHumnst BT" w:cs="Arial"/>
          <w:sz w:val="23"/>
          <w:szCs w:val="23"/>
        </w:rPr>
        <w:t xml:space="preserve">Vistos, relatados e discutidos os presentes autos, considerando o Memorando nº 013/2020 da Diretoria de Fiscalização de Obras e Serviços de Engenharia, à fl. 01 da peça 01 – DFENG, o Relatório da III Divisão Técnica da Diretoria de Fiscalização de Obras e Serviços de Engenharia – DFENG III, às fls. 01/37 da peça 03, as Certidões da Divisão de Comunicação Processual, à fl. 01 da peça 09 e às fls. 01/02 da peça 26, o Relatório de Contraditório da II Divisão Técnica da Diretoria de Fiscalização de Infraestrutura e Desenvolvimento Urbano – DFINFRA 2, às fls. 01/32 da peça 39, as manifestações do Ministério Público de Contas, às fls. 01/02 da peça 12 e fls. 01/21 da peça 45, a sustentação oral do Advogado </w:t>
      </w:r>
      <w:r w:rsidRPr="00F332E5">
        <w:rPr>
          <w:rFonts w:ascii="ZapfHumnst BT" w:hAnsi="ZapfHumnst BT"/>
          <w:sz w:val="23"/>
          <w:szCs w:val="23"/>
        </w:rPr>
        <w:t>Marcus Vinícius Santos Spíndola Rodrigues (OAB/PI nº 12.276)</w:t>
      </w:r>
      <w:r w:rsidRPr="00F332E5">
        <w:rPr>
          <w:rFonts w:ascii="ZapfHumnst BT" w:hAnsi="ZapfHumnst BT" w:cs="Arial"/>
          <w:sz w:val="23"/>
          <w:szCs w:val="23"/>
        </w:rPr>
        <w:t xml:space="preserve">, que se reportou às falhas apontadas, o voto do(a) </w:t>
      </w:r>
      <w:r w:rsidRPr="00F332E5">
        <w:rPr>
          <w:rFonts w:ascii="ZapfHumnst BT" w:hAnsi="ZapfHumnst BT" w:cs="Arial"/>
          <w:bCs/>
          <w:sz w:val="23"/>
          <w:szCs w:val="23"/>
        </w:rPr>
        <w:t xml:space="preserve">Relator(a) </w:t>
      </w:r>
      <w:r w:rsidRPr="00F332E5">
        <w:rPr>
          <w:rFonts w:ascii="ZapfHumnst BT" w:hAnsi="ZapfHumnst BT" w:cs="Arial"/>
          <w:sz w:val="23"/>
          <w:szCs w:val="23"/>
        </w:rPr>
        <w:t>Cons. Substituto Jackson Nobre Veras</w:t>
      </w:r>
      <w:r w:rsidRPr="00F332E5">
        <w:rPr>
          <w:rFonts w:ascii="ZapfHumnst BT" w:hAnsi="ZapfHumnst BT" w:cs="Arial"/>
          <w:bCs/>
          <w:sz w:val="23"/>
          <w:szCs w:val="23"/>
        </w:rPr>
        <w:t xml:space="preserve">, </w:t>
      </w:r>
      <w:r w:rsidRPr="00F332E5">
        <w:rPr>
          <w:rFonts w:ascii="ZapfHumnst BT" w:hAnsi="ZapfHumnst BT" w:cs="Arial"/>
          <w:sz w:val="23"/>
          <w:szCs w:val="23"/>
        </w:rPr>
        <w:t xml:space="preserve">às fls. 01/17 da peça 50, e o mais que dos autos consta, decidiu a Primeira Câmara, unânime, concordando parcialmente com a manifestação do Ministério Público de Contas e nos termos do voto do(a) Relator(a), pela </w:t>
      </w:r>
      <w:r w:rsidRPr="00F332E5">
        <w:rPr>
          <w:rFonts w:ascii="ZapfHumnst BT" w:hAnsi="ZapfHumnst BT" w:cs="Arial"/>
          <w:b/>
          <w:sz w:val="23"/>
          <w:szCs w:val="23"/>
        </w:rPr>
        <w:t>aplicação de multa</w:t>
      </w:r>
      <w:r w:rsidRPr="00F332E5">
        <w:rPr>
          <w:rFonts w:ascii="ZapfHumnst BT" w:hAnsi="ZapfHumnst BT" w:cs="Arial"/>
          <w:sz w:val="23"/>
          <w:szCs w:val="23"/>
        </w:rPr>
        <w:t xml:space="preserve"> ao Sr.</w:t>
      </w:r>
      <w:r w:rsidRPr="00F332E5">
        <w:rPr>
          <w:rFonts w:ascii="ZapfHumnst BT" w:hAnsi="ZapfHumnst BT" w:cs="Arial"/>
          <w:b/>
          <w:bCs/>
          <w:sz w:val="23"/>
          <w:szCs w:val="23"/>
        </w:rPr>
        <w:t xml:space="preserve"> </w:t>
      </w:r>
      <w:r w:rsidRPr="00F332E5">
        <w:rPr>
          <w:rFonts w:ascii="ZapfHumnst BT" w:hAnsi="ZapfHumnst BT"/>
          <w:b/>
          <w:bCs/>
          <w:sz w:val="23"/>
          <w:szCs w:val="23"/>
        </w:rPr>
        <w:t>José Dias de Castro Neto</w:t>
      </w:r>
      <w:r w:rsidRPr="00F332E5">
        <w:rPr>
          <w:rFonts w:ascii="ZapfHumnst BT" w:hAnsi="ZapfHumnst BT"/>
          <w:sz w:val="23"/>
          <w:szCs w:val="23"/>
        </w:rPr>
        <w:t xml:space="preserve"> (</w:t>
      </w:r>
      <w:r w:rsidRPr="00F332E5">
        <w:rPr>
          <w:rFonts w:ascii="ZapfHumnst BT" w:hAnsi="ZapfHumnst BT"/>
          <w:i/>
          <w:iCs/>
          <w:sz w:val="23"/>
          <w:szCs w:val="23"/>
        </w:rPr>
        <w:t>Diretor Geral</w:t>
      </w:r>
      <w:r w:rsidRPr="00F332E5">
        <w:rPr>
          <w:rFonts w:ascii="ZapfHumnst BT" w:hAnsi="ZapfHumnst BT"/>
          <w:sz w:val="23"/>
          <w:szCs w:val="23"/>
        </w:rPr>
        <w:t>),</w:t>
      </w:r>
      <w:r w:rsidRPr="00F332E5">
        <w:rPr>
          <w:rFonts w:ascii="ZapfHumnst BT" w:hAnsi="ZapfHumnst BT" w:cs="Arial"/>
          <w:sz w:val="23"/>
          <w:szCs w:val="23"/>
        </w:rPr>
        <w:t xml:space="preserve"> no valor correspondente a</w:t>
      </w:r>
      <w:r w:rsidRPr="00F332E5">
        <w:rPr>
          <w:rFonts w:ascii="ZapfHumnst BT" w:hAnsi="ZapfHumnst BT" w:cs="Arial"/>
          <w:b/>
          <w:sz w:val="23"/>
          <w:szCs w:val="23"/>
        </w:rPr>
        <w:t xml:space="preserve"> 1.000 UFR-PI</w:t>
      </w:r>
      <w:r w:rsidRPr="00F332E5">
        <w:rPr>
          <w:rFonts w:ascii="ZapfHumnst BT" w:hAnsi="ZapfHumnst BT" w:cs="Arial"/>
          <w:sz w:val="23"/>
          <w:szCs w:val="23"/>
        </w:rPr>
        <w:t xml:space="preserve"> (</w:t>
      </w:r>
      <w:r w:rsidRPr="00F332E5">
        <w:rPr>
          <w:rFonts w:ascii="ZapfHumnst BT" w:hAnsi="ZapfHumnst BT" w:cs="Arial"/>
          <w:i/>
          <w:sz w:val="23"/>
          <w:szCs w:val="23"/>
        </w:rPr>
        <w:t>art. 79, I da Lei Estadual nº 5.888/09, “</w:t>
      </w:r>
      <w:r w:rsidRPr="00F332E5">
        <w:rPr>
          <w:rFonts w:ascii="ZapfHumnst BT" w:hAnsi="ZapfHumnst BT"/>
          <w:sz w:val="23"/>
          <w:szCs w:val="23"/>
        </w:rPr>
        <w:t xml:space="preserve">em razão das irregularidades acima mencionadas, por infração às Leis Nº 8.666/93 e Nº 4.320/64, bem como à Norma DNIT 031/2006 – ES”, </w:t>
      </w:r>
      <w:r w:rsidRPr="00F332E5">
        <w:rPr>
          <w:rFonts w:ascii="ZapfHumnst BT" w:hAnsi="ZapfHumnst BT" w:cs="Arial"/>
          <w:sz w:val="23"/>
          <w:szCs w:val="23"/>
        </w:rPr>
        <w:t>a ser recolhida ao Fundo de Modernização do Tribunal de Contas-FMTC (</w:t>
      </w:r>
      <w:r w:rsidRPr="00F332E5">
        <w:rPr>
          <w:rFonts w:ascii="ZapfHumnst BT" w:hAnsi="ZapfHumnst BT" w:cs="Arial"/>
          <w:i/>
          <w:sz w:val="23"/>
          <w:szCs w:val="23"/>
        </w:rPr>
        <w:t>art. 384, parágrafo único, da Resolução TCE/PI nº 13/11 – Regimento Interno, republicada no D.O.E. TCE/PI nº 13 de 23/01/14</w:t>
      </w:r>
      <w:r w:rsidRPr="00F332E5">
        <w:rPr>
          <w:rFonts w:ascii="ZapfHumnst BT" w:hAnsi="ZapfHumnst BT" w:cs="Arial"/>
          <w:sz w:val="23"/>
          <w:szCs w:val="23"/>
        </w:rPr>
        <w:t>), no prazo de 30 (trinta) dias após o trânsito em julgado desta decisão (</w:t>
      </w:r>
      <w:r w:rsidRPr="00F332E5">
        <w:rPr>
          <w:rFonts w:ascii="ZapfHumnst BT" w:hAnsi="ZapfHumnst BT" w:cs="Arial"/>
          <w:i/>
          <w:sz w:val="23"/>
          <w:szCs w:val="23"/>
        </w:rPr>
        <w:t>arts. 382 e 386 da resolução supracitada</w:t>
      </w:r>
      <w:r w:rsidRPr="00F332E5">
        <w:rPr>
          <w:rFonts w:ascii="ZapfHumnst BT" w:hAnsi="ZapfHumnst BT" w:cs="Arial"/>
          <w:sz w:val="23"/>
          <w:szCs w:val="23"/>
        </w:rPr>
        <w:t>).</w:t>
      </w:r>
      <w:r>
        <w:rPr>
          <w:rFonts w:ascii="ZapfHumnst BT" w:hAnsi="ZapfHumnst BT" w:cs="Arial"/>
          <w:sz w:val="23"/>
          <w:szCs w:val="23"/>
        </w:rPr>
        <w:t xml:space="preserve"> </w:t>
      </w:r>
      <w:r w:rsidRPr="00F332E5">
        <w:rPr>
          <w:rFonts w:ascii="ZapfHumnst BT" w:hAnsi="ZapfHumnst BT" w:cs="Arial"/>
          <w:sz w:val="23"/>
          <w:szCs w:val="23"/>
        </w:rPr>
        <w:t>Decidiu a Primeira Câmara, ainda, unânime, pela</w:t>
      </w:r>
      <w:r w:rsidRPr="00F332E5">
        <w:rPr>
          <w:rFonts w:ascii="ZapfHumnst BT" w:hAnsi="ZapfHumnst BT" w:cs="Arial"/>
          <w:b/>
          <w:bCs/>
          <w:sz w:val="23"/>
          <w:szCs w:val="23"/>
        </w:rPr>
        <w:t xml:space="preserve"> não </w:t>
      </w:r>
      <w:r w:rsidRPr="00F332E5">
        <w:rPr>
          <w:rFonts w:ascii="ZapfHumnst BT" w:hAnsi="ZapfHumnst BT" w:cs="Arial"/>
          <w:b/>
          <w:sz w:val="23"/>
          <w:szCs w:val="23"/>
        </w:rPr>
        <w:t>aplicação de multa</w:t>
      </w:r>
      <w:r w:rsidRPr="00F332E5">
        <w:rPr>
          <w:rFonts w:ascii="ZapfHumnst BT" w:hAnsi="ZapfHumnst BT" w:cs="Arial"/>
          <w:sz w:val="23"/>
          <w:szCs w:val="23"/>
        </w:rPr>
        <w:t xml:space="preserve"> aos Srs.</w:t>
      </w:r>
      <w:r w:rsidRPr="00F332E5">
        <w:rPr>
          <w:rFonts w:ascii="ZapfHumnst BT" w:hAnsi="ZapfHumnst BT" w:cs="Arial"/>
          <w:b/>
          <w:bCs/>
          <w:sz w:val="23"/>
          <w:szCs w:val="23"/>
        </w:rPr>
        <w:t xml:space="preserve"> </w:t>
      </w:r>
      <w:r w:rsidRPr="00F332E5">
        <w:rPr>
          <w:rFonts w:ascii="ZapfHumnst BT" w:hAnsi="ZapfHumnst BT"/>
          <w:sz w:val="23"/>
          <w:szCs w:val="23"/>
        </w:rPr>
        <w:t>Severo Maria Eulálio Filho (</w:t>
      </w:r>
      <w:r w:rsidRPr="00F332E5">
        <w:rPr>
          <w:rFonts w:ascii="ZapfHumnst BT" w:hAnsi="ZapfHumnst BT"/>
          <w:i/>
          <w:iCs/>
          <w:sz w:val="23"/>
          <w:szCs w:val="23"/>
        </w:rPr>
        <w:t>Diretor de Engenharia</w:t>
      </w:r>
      <w:r w:rsidRPr="00F332E5">
        <w:rPr>
          <w:rFonts w:ascii="ZapfHumnst BT" w:hAnsi="ZapfHumnst BT"/>
          <w:sz w:val="23"/>
          <w:szCs w:val="23"/>
        </w:rPr>
        <w:t>), Felipe José Mendes Ramalho Filho (</w:t>
      </w:r>
      <w:r w:rsidRPr="00F332E5">
        <w:rPr>
          <w:rFonts w:ascii="ZapfHumnst BT" w:hAnsi="ZapfHumnst BT"/>
          <w:i/>
          <w:iCs/>
          <w:sz w:val="23"/>
          <w:szCs w:val="23"/>
        </w:rPr>
        <w:t>Gerente de Construção</w:t>
      </w:r>
      <w:r w:rsidRPr="00F332E5">
        <w:rPr>
          <w:rFonts w:ascii="ZapfHumnst BT" w:hAnsi="ZapfHumnst BT"/>
          <w:sz w:val="23"/>
          <w:szCs w:val="23"/>
        </w:rPr>
        <w:t>) e Matias Francisco Gomes de Sales (</w:t>
      </w:r>
      <w:r w:rsidRPr="00F332E5">
        <w:rPr>
          <w:rFonts w:ascii="ZapfHumnst BT" w:hAnsi="ZapfHumnst BT"/>
          <w:i/>
          <w:iCs/>
          <w:sz w:val="23"/>
          <w:szCs w:val="23"/>
        </w:rPr>
        <w:t>Engenheiro Fiscal</w:t>
      </w:r>
      <w:r w:rsidRPr="00F332E5">
        <w:rPr>
          <w:rFonts w:ascii="ZapfHumnst BT" w:hAnsi="ZapfHumnst BT"/>
          <w:sz w:val="23"/>
          <w:szCs w:val="23"/>
        </w:rPr>
        <w:t>), em razão dos mesmos não serem jurisdicionados dessa Corte de Contas</w:t>
      </w:r>
      <w:r w:rsidRPr="00F332E5">
        <w:rPr>
          <w:rFonts w:ascii="ZapfHumnst BT" w:hAnsi="ZapfHumnst BT" w:cs="Arial"/>
          <w:sz w:val="23"/>
          <w:szCs w:val="23"/>
        </w:rPr>
        <w:t>.</w:t>
      </w:r>
      <w:r>
        <w:rPr>
          <w:rFonts w:ascii="ZapfHumnst BT" w:hAnsi="ZapfHumnst BT" w:cs="Arial"/>
          <w:sz w:val="23"/>
          <w:szCs w:val="23"/>
        </w:rPr>
        <w:t xml:space="preserve"> </w:t>
      </w:r>
      <w:r w:rsidRPr="00F332E5">
        <w:rPr>
          <w:rFonts w:ascii="ZapfHumnst BT" w:hAnsi="ZapfHumnst BT" w:cs="Arial"/>
          <w:b/>
          <w:bCs/>
          <w:sz w:val="23"/>
          <w:szCs w:val="23"/>
        </w:rPr>
        <w:t>Presentes</w:t>
      </w:r>
      <w:r w:rsidRPr="00F332E5">
        <w:rPr>
          <w:rFonts w:ascii="ZapfHumnst BT" w:hAnsi="ZapfHumnst BT" w:cs="Arial"/>
          <w:sz w:val="23"/>
          <w:szCs w:val="23"/>
        </w:rPr>
        <w:t xml:space="preserve">: Cons.ª </w:t>
      </w:r>
      <w:r w:rsidRPr="00F332E5">
        <w:rPr>
          <w:rFonts w:ascii="ZapfHumnst BT" w:hAnsi="ZapfHumnst BT"/>
          <w:sz w:val="23"/>
          <w:szCs w:val="23"/>
        </w:rPr>
        <w:t>Flora Izabel Nobre Rodrigues</w:t>
      </w:r>
      <w:r w:rsidRPr="00F332E5">
        <w:rPr>
          <w:rFonts w:ascii="ZapfHumnst BT" w:hAnsi="ZapfHumnst BT" w:cs="Arial"/>
          <w:sz w:val="23"/>
          <w:szCs w:val="23"/>
        </w:rPr>
        <w:t xml:space="preserve"> (Presidenta);</w:t>
      </w:r>
      <w:r w:rsidRPr="00F332E5">
        <w:rPr>
          <w:rFonts w:ascii="ZapfHumnst BT" w:hAnsi="ZapfHumnst BT"/>
          <w:sz w:val="23"/>
          <w:szCs w:val="23"/>
        </w:rPr>
        <w:t xml:space="preserve"> </w:t>
      </w:r>
      <w:r w:rsidRPr="00F332E5">
        <w:rPr>
          <w:rFonts w:ascii="ZapfHumnst BT" w:hAnsi="ZapfHumnst BT" w:cs="Arial"/>
          <w:sz w:val="23"/>
          <w:szCs w:val="23"/>
        </w:rPr>
        <w:t>Co</w:t>
      </w:r>
      <w:r w:rsidRPr="00F332E5">
        <w:rPr>
          <w:rFonts w:ascii="ZapfHumnst BT" w:hAnsi="ZapfHumnst BT"/>
          <w:sz w:val="23"/>
          <w:szCs w:val="23"/>
        </w:rPr>
        <w:t xml:space="preserve">ns.ª Rejane Ribeiro Sousa Dias; e Cons. Substituto Jackson Nobre Veras, convocado para substituir o </w:t>
      </w:r>
      <w:r w:rsidRPr="00F332E5">
        <w:rPr>
          <w:rFonts w:ascii="ZapfHumnst BT" w:hAnsi="ZapfHumnst BT" w:cs="Arial"/>
          <w:sz w:val="23"/>
          <w:szCs w:val="23"/>
        </w:rPr>
        <w:t>Co</w:t>
      </w:r>
      <w:r w:rsidRPr="00F332E5">
        <w:rPr>
          <w:rFonts w:ascii="ZapfHumnst BT" w:hAnsi="ZapfHumnst BT"/>
          <w:sz w:val="23"/>
          <w:szCs w:val="23"/>
        </w:rPr>
        <w:t>ns. Kleber Dantas Eulálio na presente sessão de julgamento.</w:t>
      </w:r>
      <w:r>
        <w:rPr>
          <w:rFonts w:ascii="ZapfHumnst BT" w:hAnsi="ZapfHumnst BT"/>
          <w:sz w:val="23"/>
          <w:szCs w:val="23"/>
        </w:rPr>
        <w:t xml:space="preserve"> </w:t>
      </w:r>
      <w:r w:rsidRPr="00F332E5">
        <w:rPr>
          <w:rFonts w:ascii="ZapfHumnst BT" w:hAnsi="ZapfHumnst BT" w:cs="Arial"/>
          <w:b/>
          <w:bCs/>
          <w:sz w:val="23"/>
          <w:szCs w:val="23"/>
        </w:rPr>
        <w:t>Representante do Ministério Público de Contas</w:t>
      </w:r>
      <w:r w:rsidRPr="00F332E5">
        <w:rPr>
          <w:rFonts w:ascii="ZapfHumnst BT" w:hAnsi="ZapfHumnst BT" w:cs="Arial"/>
          <w:b/>
          <w:sz w:val="23"/>
          <w:szCs w:val="23"/>
        </w:rPr>
        <w:t xml:space="preserve"> presente</w:t>
      </w:r>
      <w:r w:rsidRPr="00F332E5">
        <w:rPr>
          <w:rFonts w:ascii="ZapfHumnst BT" w:hAnsi="ZapfHumnst BT" w:cs="Arial"/>
          <w:sz w:val="23"/>
          <w:szCs w:val="23"/>
        </w:rPr>
        <w:t>: Procurador José Araújo Pinheiro Júnior.</w:t>
      </w:r>
    </w:p>
    <w:p w14:paraId="4EE50067" w14:textId="77777777" w:rsidR="0089418F" w:rsidRDefault="0089418F" w:rsidP="000E042B">
      <w:pPr>
        <w:spacing w:line="280" w:lineRule="exact"/>
        <w:jc w:val="both"/>
        <w:rPr>
          <w:rFonts w:ascii="ZapfHumnst BT" w:hAnsi="ZapfHumnst BT" w:cs="Arial"/>
          <w:sz w:val="23"/>
          <w:szCs w:val="23"/>
        </w:rPr>
      </w:pPr>
    </w:p>
    <w:p w14:paraId="424D5DA3" w14:textId="2A6A9C1D" w:rsidR="0089418F" w:rsidRDefault="00392C51" w:rsidP="000E042B">
      <w:pPr>
        <w:spacing w:line="280" w:lineRule="exact"/>
        <w:jc w:val="both"/>
        <w:rPr>
          <w:rFonts w:ascii="ZapfHumnst BT" w:hAnsi="ZapfHumnst BT" w:cs="Arial"/>
          <w:sz w:val="23"/>
          <w:szCs w:val="23"/>
        </w:rPr>
      </w:pPr>
      <w:r w:rsidRPr="002A3E68">
        <w:rPr>
          <w:rFonts w:ascii="ZapfHumnst BT" w:hAnsi="ZapfHumnst BT" w:cs="Arial"/>
          <w:sz w:val="23"/>
          <w:szCs w:val="23"/>
        </w:rPr>
        <w:t>DECISÃO Nº 203/2024.</w:t>
      </w:r>
      <w:r w:rsidRPr="002A3E68">
        <w:rPr>
          <w:rFonts w:ascii="ZapfHumnst BT" w:hAnsi="ZapfHumnst BT" w:cs="Arial"/>
          <w:b/>
          <w:sz w:val="23"/>
          <w:szCs w:val="23"/>
        </w:rPr>
        <w:t xml:space="preserve"> </w:t>
      </w:r>
      <w:r w:rsidRPr="002A3E68">
        <w:rPr>
          <w:rFonts w:ascii="ZapfHumnst BT" w:hAnsi="ZapfHumnst BT" w:cs="Arial"/>
          <w:b/>
          <w:noProof/>
          <w:sz w:val="23"/>
          <w:szCs w:val="23"/>
        </w:rPr>
        <w:t>TC/006699/2023 – INSPEÇÃO DA PREFEITURA MUNICIPAL DE ITAINÓPOLIS-PI (EXERCÍCIO FINANCEIRO DE 2023)</w:t>
      </w:r>
      <w:r w:rsidRPr="002A3E68">
        <w:rPr>
          <w:rFonts w:ascii="ZapfHumnst BT" w:hAnsi="ZapfHumnst BT" w:cs="Arial"/>
          <w:sz w:val="23"/>
          <w:szCs w:val="23"/>
        </w:rPr>
        <w:t>. Objeto: análise</w:t>
      </w:r>
      <w:r w:rsidRPr="002A3E68">
        <w:rPr>
          <w:rFonts w:ascii="ZapfHumnst BT" w:hAnsi="ZapfHumnst BT"/>
          <w:sz w:val="23"/>
          <w:szCs w:val="23"/>
        </w:rPr>
        <w:t xml:space="preserve"> do Pregão Eletrônico nº 001/2023 e da execução do Contrato nº 001/2023 firmado entre a Prefeitura Municipal de Itainópolis-PI e a empresa SHAMMAH CONSTRUÇÕES E LOCAÇÕES DE AUTOMÓVEIS – EIRELLI, para prestação de serviços de transporte escolar de alunos da rede municipal de ensino</w:t>
      </w:r>
      <w:r w:rsidRPr="002A3E68">
        <w:rPr>
          <w:rFonts w:ascii="ZapfHumnst BT" w:hAnsi="ZapfHumnst BT" w:cs="Arial"/>
          <w:sz w:val="23"/>
          <w:szCs w:val="23"/>
          <w:lang w:val="pt-PT"/>
        </w:rPr>
        <w:t>.</w:t>
      </w:r>
      <w:r w:rsidRPr="002A3E68">
        <w:rPr>
          <w:rFonts w:ascii="ZapfHumnst BT" w:hAnsi="ZapfHumnst BT"/>
          <w:sz w:val="23"/>
          <w:szCs w:val="23"/>
        </w:rPr>
        <w:t xml:space="preserve"> </w:t>
      </w:r>
      <w:r w:rsidRPr="002A3E68">
        <w:rPr>
          <w:rFonts w:ascii="ZapfHumnst BT" w:hAnsi="ZapfHumnst BT" w:cs="Arial"/>
          <w:sz w:val="23"/>
          <w:szCs w:val="23"/>
        </w:rPr>
        <w:t>Responsável(</w:t>
      </w:r>
      <w:proofErr w:type="spellStart"/>
      <w:r w:rsidRPr="002A3E68">
        <w:rPr>
          <w:rFonts w:ascii="ZapfHumnst BT" w:hAnsi="ZapfHumnst BT" w:cs="Arial"/>
          <w:sz w:val="23"/>
          <w:szCs w:val="23"/>
        </w:rPr>
        <w:t>is</w:t>
      </w:r>
      <w:proofErr w:type="spellEnd"/>
      <w:r w:rsidRPr="002A3E68">
        <w:rPr>
          <w:rFonts w:ascii="ZapfHumnst BT" w:hAnsi="ZapfHumnst BT" w:cs="Arial"/>
          <w:sz w:val="23"/>
          <w:szCs w:val="23"/>
        </w:rPr>
        <w:t>): Miguel Rodrigues de Moura – Prefeito Municipal; e Maria do Socorro Ribeiro – Secretária Municipal de Educação. Advogado(s): Luís Fellipe Martins Rodrigues de Araújo (OAB/PI nº 16.009) e</w:t>
      </w:r>
      <w:r w:rsidRPr="002A3E68">
        <w:rPr>
          <w:rFonts w:ascii="ZapfHumnst BT" w:hAnsi="ZapfHumnst BT" w:cs="Arial"/>
          <w:i/>
          <w:iCs/>
          <w:sz w:val="23"/>
          <w:szCs w:val="23"/>
        </w:rPr>
        <w:t xml:space="preserve"> outros</w:t>
      </w:r>
      <w:r w:rsidRPr="002A3E68">
        <w:rPr>
          <w:rFonts w:ascii="ZapfHumnst BT" w:hAnsi="ZapfHumnst BT" w:cs="Arial"/>
          <w:sz w:val="23"/>
          <w:szCs w:val="23"/>
        </w:rPr>
        <w:t xml:space="preserve"> – (procuração: Miguel Rodrigues de Moura/Prefeito Municipal – fl. 02 da peça 18; e Maria do Socorro Ribeiro/Secretária Municipal de Educação – fl. 03 da peça 18); e </w:t>
      </w:r>
      <w:proofErr w:type="spellStart"/>
      <w:r w:rsidRPr="002A3E68">
        <w:rPr>
          <w:rFonts w:ascii="ZapfHumnst BT" w:hAnsi="ZapfHumnst BT" w:cs="Arial"/>
          <w:sz w:val="23"/>
          <w:szCs w:val="23"/>
        </w:rPr>
        <w:t>Henrile</w:t>
      </w:r>
      <w:proofErr w:type="spellEnd"/>
      <w:r w:rsidRPr="002A3E68">
        <w:rPr>
          <w:rFonts w:ascii="ZapfHumnst BT" w:hAnsi="ZapfHumnst BT" w:cs="Arial"/>
          <w:sz w:val="23"/>
          <w:szCs w:val="23"/>
        </w:rPr>
        <w:t xml:space="preserve"> Francisco da Silva Moura (OAB/PI nº 6.118) – (substabelecimento com reserva de poderes: Miguel Rodrigues de Moura/Prefeito Municipal – fl. 01 da peça 25; e Maria do Socorro Ribeiro/Secretária Municipal de Educação – fl. 01 da peça 25). Decidiu a Primeira Câmara, unânime, ouvido o Representante do Ministério Público de Contas e em consonância com a manifestação do(a) Relator(a) Cons. Substituto Jackson Nobre Veras (fl. 01 do despacho DES-9359/2024 da peça 40), </w:t>
      </w:r>
      <w:r w:rsidRPr="002A3E68">
        <w:rPr>
          <w:rFonts w:ascii="ZapfHumnst BT" w:hAnsi="ZapfHumnst BT" w:cs="Arial"/>
          <w:b/>
          <w:sz w:val="23"/>
          <w:szCs w:val="23"/>
        </w:rPr>
        <w:t>retirar de pauta</w:t>
      </w:r>
      <w:r w:rsidRPr="002A3E68">
        <w:rPr>
          <w:rFonts w:ascii="ZapfHumnst BT" w:hAnsi="ZapfHumnst BT" w:cs="Arial"/>
          <w:sz w:val="23"/>
          <w:szCs w:val="23"/>
        </w:rPr>
        <w:t xml:space="preserve"> o presente processo pelo </w:t>
      </w:r>
      <w:r w:rsidRPr="002A3E68">
        <w:rPr>
          <w:rFonts w:ascii="ZapfHumnst BT" w:hAnsi="ZapfHumnst BT" w:cs="Arial"/>
          <w:b/>
          <w:bCs/>
          <w:sz w:val="23"/>
          <w:szCs w:val="23"/>
        </w:rPr>
        <w:t>prazo de 02 (duas) sessões de julgamento</w:t>
      </w:r>
      <w:r w:rsidRPr="002A3E68">
        <w:rPr>
          <w:rFonts w:ascii="ZapfHumnst BT" w:hAnsi="ZapfHumnst BT" w:cs="Arial"/>
          <w:sz w:val="23"/>
          <w:szCs w:val="23"/>
        </w:rPr>
        <w:t xml:space="preserve"> (</w:t>
      </w:r>
      <w:r w:rsidRPr="002A3E68">
        <w:rPr>
          <w:rFonts w:ascii="ZapfHumnst BT" w:hAnsi="ZapfHumnst BT" w:cs="Arial"/>
          <w:i/>
          <w:sz w:val="23"/>
          <w:szCs w:val="23"/>
        </w:rPr>
        <w:t>art. 108 d</w:t>
      </w:r>
      <w:r w:rsidRPr="002A3E68">
        <w:rPr>
          <w:rFonts w:ascii="ZapfHumnst BT" w:hAnsi="ZapfHumnst BT" w:cs="Arial"/>
          <w:bCs/>
          <w:i/>
          <w:sz w:val="23"/>
          <w:szCs w:val="23"/>
        </w:rPr>
        <w:t xml:space="preserve">a </w:t>
      </w:r>
      <w:r w:rsidRPr="002A3E68">
        <w:rPr>
          <w:rFonts w:ascii="ZapfHumnst BT" w:hAnsi="ZapfHumnst BT" w:cs="Arial"/>
          <w:bCs/>
          <w:i/>
          <w:sz w:val="23"/>
          <w:szCs w:val="23"/>
        </w:rPr>
        <w:lastRenderedPageBreak/>
        <w:t xml:space="preserve">Resolução TCE/PI nº 13/11 – Regimento Interno, </w:t>
      </w:r>
      <w:r w:rsidRPr="002A3E68">
        <w:rPr>
          <w:rFonts w:ascii="ZapfHumnst BT" w:hAnsi="ZapfHumnst BT" w:cs="Arial"/>
          <w:i/>
          <w:sz w:val="23"/>
          <w:szCs w:val="23"/>
        </w:rPr>
        <w:t>republicada no DOE TCE/PI nº 13 de 23/01/14</w:t>
      </w:r>
      <w:r w:rsidRPr="002A3E68">
        <w:rPr>
          <w:rFonts w:ascii="ZapfHumnst BT" w:hAnsi="ZapfHumnst BT" w:cs="Arial"/>
          <w:sz w:val="23"/>
          <w:szCs w:val="23"/>
        </w:rPr>
        <w:t>), conforme requerimento do Advogado Luís Fellipe Martins Rodrigues de Araújo (OAB/PI nº 16.009), protocolado sob o número 005703/2024 (fls. 01/02 da peça 40).</w:t>
      </w:r>
      <w:r w:rsidRPr="002A3E68">
        <w:rPr>
          <w:rFonts w:ascii="ZapfHumnst BT" w:hAnsi="ZapfHumnst BT" w:cs="Arial"/>
          <w:bCs/>
          <w:sz w:val="23"/>
          <w:szCs w:val="23"/>
        </w:rPr>
        <w:t xml:space="preserve"> </w:t>
      </w:r>
      <w:r w:rsidRPr="002A3E68">
        <w:rPr>
          <w:rFonts w:ascii="ZapfHumnst BT" w:hAnsi="ZapfHumnst BT" w:cs="Arial"/>
          <w:sz w:val="23"/>
          <w:szCs w:val="23"/>
        </w:rPr>
        <w:t xml:space="preserve">Assim, </w:t>
      </w:r>
      <w:r w:rsidRPr="002A3E68">
        <w:rPr>
          <w:rFonts w:ascii="ZapfHumnst BT" w:hAnsi="ZapfHumnst BT" w:cs="Arial"/>
          <w:bCs/>
          <w:sz w:val="23"/>
          <w:szCs w:val="23"/>
        </w:rPr>
        <w:t xml:space="preserve">o referido processo </w:t>
      </w:r>
      <w:r w:rsidRPr="002A3E68">
        <w:rPr>
          <w:rFonts w:ascii="ZapfHumnst BT" w:hAnsi="ZapfHumnst BT" w:cs="Arial"/>
          <w:b/>
          <w:bCs/>
          <w:sz w:val="23"/>
          <w:szCs w:val="23"/>
        </w:rPr>
        <w:t xml:space="preserve">retornará à </w:t>
      </w:r>
      <w:r w:rsidRPr="002A3E68">
        <w:rPr>
          <w:rFonts w:ascii="ZapfHumnst BT" w:hAnsi="ZapfHumnst BT" w:cs="Arial"/>
          <w:b/>
          <w:sz w:val="23"/>
          <w:szCs w:val="23"/>
        </w:rPr>
        <w:t>Pauta de Julgamento da Primeira Câmara do dia 11/06/2024</w:t>
      </w:r>
      <w:r w:rsidRPr="002A3E68">
        <w:rPr>
          <w:rFonts w:ascii="ZapfHumnst BT" w:hAnsi="ZapfHumnst BT" w:cs="Arial"/>
          <w:sz w:val="23"/>
          <w:szCs w:val="23"/>
        </w:rPr>
        <w:t>.</w:t>
      </w:r>
      <w:r>
        <w:rPr>
          <w:rFonts w:ascii="ZapfHumnst BT" w:hAnsi="ZapfHumnst BT" w:cs="Arial"/>
          <w:sz w:val="23"/>
          <w:szCs w:val="23"/>
        </w:rPr>
        <w:t xml:space="preserve"> </w:t>
      </w:r>
      <w:r w:rsidRPr="002A3E68">
        <w:rPr>
          <w:rFonts w:ascii="ZapfHumnst BT" w:hAnsi="ZapfHumnst BT" w:cs="Arial"/>
          <w:b/>
          <w:bCs/>
          <w:sz w:val="23"/>
          <w:szCs w:val="23"/>
        </w:rPr>
        <w:t>Presentes</w:t>
      </w:r>
      <w:r w:rsidRPr="002A3E68">
        <w:rPr>
          <w:rFonts w:ascii="ZapfHumnst BT" w:hAnsi="ZapfHumnst BT" w:cs="Arial"/>
          <w:sz w:val="23"/>
          <w:szCs w:val="23"/>
        </w:rPr>
        <w:t xml:space="preserve">: Cons.ª </w:t>
      </w:r>
      <w:r w:rsidRPr="002A3E68">
        <w:rPr>
          <w:rFonts w:ascii="ZapfHumnst BT" w:hAnsi="ZapfHumnst BT"/>
          <w:sz w:val="23"/>
          <w:szCs w:val="23"/>
        </w:rPr>
        <w:t>Flora Izabel Nobre Rodrigues</w:t>
      </w:r>
      <w:r w:rsidRPr="002A3E68">
        <w:rPr>
          <w:rFonts w:ascii="ZapfHumnst BT" w:hAnsi="ZapfHumnst BT" w:cs="Arial"/>
          <w:sz w:val="23"/>
          <w:szCs w:val="23"/>
        </w:rPr>
        <w:t xml:space="preserve"> (Presidenta);</w:t>
      </w:r>
      <w:r w:rsidRPr="002A3E68">
        <w:rPr>
          <w:rFonts w:ascii="ZapfHumnst BT" w:hAnsi="ZapfHumnst BT"/>
          <w:sz w:val="23"/>
          <w:szCs w:val="23"/>
        </w:rPr>
        <w:t xml:space="preserve"> </w:t>
      </w:r>
      <w:r w:rsidRPr="002A3E68">
        <w:rPr>
          <w:rFonts w:ascii="ZapfHumnst BT" w:hAnsi="ZapfHumnst BT" w:cs="Arial"/>
          <w:sz w:val="23"/>
          <w:szCs w:val="23"/>
        </w:rPr>
        <w:t>Co</w:t>
      </w:r>
      <w:r w:rsidRPr="002A3E68">
        <w:rPr>
          <w:rFonts w:ascii="ZapfHumnst BT" w:hAnsi="ZapfHumnst BT"/>
          <w:sz w:val="23"/>
          <w:szCs w:val="23"/>
        </w:rPr>
        <w:t xml:space="preserve">ns.ª Rejane Ribeiro Sousa Dias; e Cons. Substituto Jackson Nobre Veras, convocado para substituir o </w:t>
      </w:r>
      <w:r w:rsidRPr="002A3E68">
        <w:rPr>
          <w:rFonts w:ascii="ZapfHumnst BT" w:hAnsi="ZapfHumnst BT" w:cs="Arial"/>
          <w:sz w:val="23"/>
          <w:szCs w:val="23"/>
        </w:rPr>
        <w:t>Co</w:t>
      </w:r>
      <w:r w:rsidRPr="002A3E68">
        <w:rPr>
          <w:rFonts w:ascii="ZapfHumnst BT" w:hAnsi="ZapfHumnst BT"/>
          <w:sz w:val="23"/>
          <w:szCs w:val="23"/>
        </w:rPr>
        <w:t>ns. Kleber Dantas Eulálio na presente sessão de julgamento.</w:t>
      </w:r>
      <w:r>
        <w:rPr>
          <w:rFonts w:ascii="ZapfHumnst BT" w:hAnsi="ZapfHumnst BT" w:cs="Arial"/>
          <w:sz w:val="23"/>
          <w:szCs w:val="23"/>
        </w:rPr>
        <w:t xml:space="preserve"> </w:t>
      </w:r>
      <w:r w:rsidRPr="002A3E68">
        <w:rPr>
          <w:rFonts w:ascii="ZapfHumnst BT" w:hAnsi="ZapfHumnst BT" w:cs="Arial"/>
          <w:b/>
          <w:bCs/>
          <w:sz w:val="23"/>
          <w:szCs w:val="23"/>
        </w:rPr>
        <w:t>Representante do Ministério Público de Contas</w:t>
      </w:r>
      <w:r w:rsidRPr="002A3E68">
        <w:rPr>
          <w:rFonts w:ascii="ZapfHumnst BT" w:hAnsi="ZapfHumnst BT" w:cs="Arial"/>
          <w:b/>
          <w:sz w:val="23"/>
          <w:szCs w:val="23"/>
        </w:rPr>
        <w:t xml:space="preserve"> presente</w:t>
      </w:r>
      <w:r w:rsidRPr="002A3E68">
        <w:rPr>
          <w:rFonts w:ascii="ZapfHumnst BT" w:hAnsi="ZapfHumnst BT" w:cs="Arial"/>
          <w:sz w:val="23"/>
          <w:szCs w:val="23"/>
        </w:rPr>
        <w:t>: Procurador José Araújo Pinheiro Júnior.</w:t>
      </w:r>
    </w:p>
    <w:p w14:paraId="745428C8" w14:textId="77777777" w:rsidR="000A7DA0" w:rsidRPr="005E3940" w:rsidRDefault="000A7DA0" w:rsidP="000E042B">
      <w:pPr>
        <w:spacing w:line="280" w:lineRule="exact"/>
        <w:jc w:val="both"/>
        <w:rPr>
          <w:rFonts w:ascii="ZapfHumnst BT" w:hAnsi="ZapfHumnst BT" w:cs="Arial"/>
          <w:b/>
          <w:sz w:val="23"/>
          <w:szCs w:val="23"/>
        </w:rPr>
      </w:pPr>
    </w:p>
    <w:p w14:paraId="6ADE8FB8" w14:textId="12B49AE6" w:rsidR="00CC7CDE" w:rsidRPr="005E3940" w:rsidRDefault="007143C7" w:rsidP="000E042B">
      <w:pPr>
        <w:spacing w:line="280" w:lineRule="exact"/>
        <w:jc w:val="both"/>
        <w:rPr>
          <w:rFonts w:ascii="ZapfHumnst BT" w:hAnsi="ZapfHumnst BT" w:cs="Arial"/>
          <w:sz w:val="23"/>
          <w:szCs w:val="23"/>
        </w:rPr>
      </w:pPr>
      <w:r w:rsidRPr="005E3940">
        <w:rPr>
          <w:rFonts w:ascii="ZapfHumnst BT" w:hAnsi="ZapfHumnst BT" w:cs="Arial"/>
          <w:sz w:val="23"/>
          <w:szCs w:val="23"/>
        </w:rPr>
        <w:t xml:space="preserve">Nada mais havendo a tratar, o Sr. Presidente deu por encerrada a Sessão, do que para constar, eu, </w:t>
      </w:r>
      <w:r w:rsidR="00B414C5" w:rsidRPr="005E3940">
        <w:rPr>
          <w:rFonts w:ascii="ZapfHumnst BT" w:hAnsi="ZapfHumnst BT" w:cs="Arial"/>
          <w:sz w:val="23"/>
          <w:szCs w:val="23"/>
        </w:rPr>
        <w:t>Jean Carlos Andrade Soares</w:t>
      </w:r>
      <w:r w:rsidRPr="005E3940">
        <w:rPr>
          <w:rFonts w:ascii="ZapfHumnst BT" w:hAnsi="ZapfHumnst BT" w:cs="Arial"/>
          <w:sz w:val="23"/>
          <w:szCs w:val="23"/>
        </w:rPr>
        <w:t xml:space="preserve">, </w:t>
      </w:r>
      <w:r w:rsidR="00B414C5" w:rsidRPr="005E3940">
        <w:rPr>
          <w:rFonts w:ascii="ZapfHumnst BT" w:hAnsi="ZapfHumnst BT" w:cs="Arial"/>
          <w:sz w:val="23"/>
          <w:szCs w:val="23"/>
        </w:rPr>
        <w:t>S</w:t>
      </w:r>
      <w:r w:rsidRPr="005E3940">
        <w:rPr>
          <w:rFonts w:ascii="ZapfHumnst BT" w:hAnsi="ZapfHumnst BT" w:cs="Arial"/>
          <w:sz w:val="23"/>
          <w:szCs w:val="23"/>
        </w:rPr>
        <w:t>ecretári</w:t>
      </w:r>
      <w:r w:rsidR="00B414C5" w:rsidRPr="005E3940">
        <w:rPr>
          <w:rFonts w:ascii="ZapfHumnst BT" w:hAnsi="ZapfHumnst BT" w:cs="Arial"/>
          <w:sz w:val="23"/>
          <w:szCs w:val="23"/>
        </w:rPr>
        <w:t>o</w:t>
      </w:r>
      <w:r w:rsidRPr="005E3940">
        <w:rPr>
          <w:rFonts w:ascii="ZapfHumnst BT" w:hAnsi="ZapfHumnst BT" w:cs="Arial"/>
          <w:sz w:val="23"/>
          <w:szCs w:val="23"/>
        </w:rPr>
        <w:t xml:space="preserve"> da </w:t>
      </w:r>
      <w:r w:rsidR="00B414C5" w:rsidRPr="005E3940">
        <w:rPr>
          <w:rFonts w:ascii="ZapfHumnst BT" w:hAnsi="ZapfHumnst BT" w:cs="Arial"/>
          <w:sz w:val="23"/>
          <w:szCs w:val="23"/>
        </w:rPr>
        <w:t xml:space="preserve">Primeira Câmara </w:t>
      </w:r>
      <w:r w:rsidRPr="005E3940">
        <w:rPr>
          <w:rFonts w:ascii="ZapfHumnst BT" w:hAnsi="ZapfHumnst BT" w:cs="Arial"/>
          <w:sz w:val="23"/>
          <w:szCs w:val="23"/>
        </w:rPr>
        <w:t>do Tribunal de Contas do Estado</w:t>
      </w:r>
      <w:r w:rsidR="005C0542" w:rsidRPr="005E3940">
        <w:rPr>
          <w:rFonts w:ascii="ZapfHumnst BT" w:hAnsi="ZapfHumnst BT" w:cs="Arial"/>
          <w:sz w:val="23"/>
          <w:szCs w:val="23"/>
        </w:rPr>
        <w:t xml:space="preserve"> do Piauí</w:t>
      </w:r>
      <w:r w:rsidRPr="005E3940">
        <w:rPr>
          <w:rFonts w:ascii="ZapfHumnst BT" w:hAnsi="ZapfHumnst BT" w:cs="Arial"/>
          <w:sz w:val="23"/>
          <w:szCs w:val="23"/>
        </w:rPr>
        <w:t>, lavrei a presente ata, que, depois de lida e aprovada, será assinada pelo</w:t>
      </w:r>
      <w:r w:rsidR="005C0542" w:rsidRPr="005E3940">
        <w:rPr>
          <w:rFonts w:ascii="ZapfHumnst BT" w:hAnsi="ZapfHumnst BT" w:cs="Arial"/>
          <w:sz w:val="23"/>
          <w:szCs w:val="23"/>
        </w:rPr>
        <w:t>(a)</w:t>
      </w:r>
      <w:r w:rsidRPr="005E3940">
        <w:rPr>
          <w:rFonts w:ascii="ZapfHumnst BT" w:hAnsi="ZapfHumnst BT" w:cs="Arial"/>
          <w:sz w:val="23"/>
          <w:szCs w:val="23"/>
        </w:rPr>
        <w:t xml:space="preserve"> </w:t>
      </w:r>
      <w:proofErr w:type="spellStart"/>
      <w:r w:rsidRPr="005E3940">
        <w:rPr>
          <w:rFonts w:ascii="ZapfHumnst BT" w:hAnsi="ZapfHumnst BT" w:cs="Arial"/>
          <w:sz w:val="23"/>
          <w:szCs w:val="23"/>
        </w:rPr>
        <w:t>Sr</w:t>
      </w:r>
      <w:proofErr w:type="spellEnd"/>
      <w:r w:rsidR="005C0542" w:rsidRPr="005E3940">
        <w:rPr>
          <w:rFonts w:ascii="ZapfHumnst BT" w:hAnsi="ZapfHumnst BT" w:cs="Arial"/>
          <w:sz w:val="23"/>
          <w:szCs w:val="23"/>
        </w:rPr>
        <w:t>(a)</w:t>
      </w:r>
      <w:r w:rsidRPr="005E3940">
        <w:rPr>
          <w:rFonts w:ascii="ZapfHumnst BT" w:hAnsi="ZapfHumnst BT" w:cs="Arial"/>
          <w:sz w:val="23"/>
          <w:szCs w:val="23"/>
        </w:rPr>
        <w:t>. Presidente</w:t>
      </w:r>
      <w:r w:rsidR="005C0542" w:rsidRPr="005E3940">
        <w:rPr>
          <w:rFonts w:ascii="ZapfHumnst BT" w:hAnsi="ZapfHumnst BT" w:cs="Arial"/>
          <w:sz w:val="23"/>
          <w:szCs w:val="23"/>
        </w:rPr>
        <w:t>(a)</w:t>
      </w:r>
      <w:r w:rsidRPr="005E3940">
        <w:rPr>
          <w:rFonts w:ascii="ZapfHumnst BT" w:hAnsi="ZapfHumnst BT" w:cs="Arial"/>
          <w:sz w:val="23"/>
          <w:szCs w:val="23"/>
        </w:rPr>
        <w:t>, pelos Conselheiros, pelo(a) Procurador(a) e por mim subscrito.</w:t>
      </w:r>
    </w:p>
    <w:p w14:paraId="4CD3DB1C" w14:textId="77777777" w:rsidR="006C78A3" w:rsidRPr="005E3940" w:rsidRDefault="006C78A3" w:rsidP="006E0C83">
      <w:pPr>
        <w:spacing w:line="360" w:lineRule="auto"/>
        <w:jc w:val="both"/>
        <w:rPr>
          <w:rFonts w:ascii="ZapfHumnst BT" w:hAnsi="ZapfHumnst BT" w:cs="Arial"/>
          <w:sz w:val="23"/>
          <w:szCs w:val="23"/>
        </w:rPr>
      </w:pPr>
    </w:p>
    <w:p w14:paraId="545556DA" w14:textId="53C0FA39" w:rsidR="001019F4" w:rsidRPr="000E042B" w:rsidRDefault="001019F4" w:rsidP="006E0C83">
      <w:pPr>
        <w:spacing w:line="360" w:lineRule="auto"/>
        <w:jc w:val="both"/>
        <w:rPr>
          <w:rFonts w:ascii="ZapfHumnst BT" w:hAnsi="ZapfHumnst BT" w:cs="Arial"/>
          <w:sz w:val="23"/>
          <w:szCs w:val="23"/>
        </w:rPr>
      </w:pPr>
      <w:r w:rsidRPr="000E042B">
        <w:rPr>
          <w:rFonts w:ascii="ZapfHumnst BT" w:hAnsi="ZapfHumnst BT" w:cs="Arial"/>
          <w:sz w:val="23"/>
          <w:szCs w:val="23"/>
        </w:rPr>
        <w:t>Cons.</w:t>
      </w:r>
      <w:r w:rsidR="00153E37" w:rsidRPr="000E042B">
        <w:rPr>
          <w:rFonts w:ascii="ZapfHumnst BT" w:hAnsi="ZapfHumnst BT" w:cs="Arial"/>
          <w:sz w:val="23"/>
          <w:szCs w:val="23"/>
        </w:rPr>
        <w:t>ª</w:t>
      </w:r>
      <w:r w:rsidRPr="000E042B">
        <w:rPr>
          <w:rFonts w:ascii="ZapfHumnst BT" w:hAnsi="ZapfHumnst BT" w:cs="Arial"/>
          <w:sz w:val="23"/>
          <w:szCs w:val="23"/>
        </w:rPr>
        <w:t xml:space="preserve"> </w:t>
      </w:r>
      <w:r w:rsidR="00153E37" w:rsidRPr="000E042B">
        <w:rPr>
          <w:rFonts w:ascii="ZapfHumnst BT" w:hAnsi="ZapfHumnst BT" w:cs="Arial"/>
          <w:sz w:val="23"/>
          <w:szCs w:val="23"/>
        </w:rPr>
        <w:t>Flora Izabel Nobre Rodrigues</w:t>
      </w:r>
      <w:r w:rsidRPr="000E042B">
        <w:rPr>
          <w:rFonts w:ascii="ZapfHumnst BT" w:hAnsi="ZapfHumnst BT" w:cs="Arial"/>
          <w:sz w:val="23"/>
          <w:szCs w:val="23"/>
        </w:rPr>
        <w:t xml:space="preserve"> – President</w:t>
      </w:r>
      <w:r w:rsidR="005C0542" w:rsidRPr="000E042B">
        <w:rPr>
          <w:rFonts w:ascii="ZapfHumnst BT" w:hAnsi="ZapfHumnst BT" w:cs="Arial"/>
          <w:sz w:val="23"/>
          <w:szCs w:val="23"/>
        </w:rPr>
        <w:t>a</w:t>
      </w:r>
    </w:p>
    <w:p w14:paraId="3C517430" w14:textId="77777777" w:rsidR="00564874" w:rsidRPr="000E042B" w:rsidRDefault="00564874" w:rsidP="006E0C83">
      <w:pPr>
        <w:keepNext/>
        <w:spacing w:line="360" w:lineRule="auto"/>
        <w:jc w:val="both"/>
        <w:rPr>
          <w:rFonts w:ascii="ZapfHumnst BT" w:hAnsi="ZapfHumnst BT" w:cs="Arial"/>
          <w:sz w:val="23"/>
          <w:szCs w:val="23"/>
        </w:rPr>
      </w:pPr>
      <w:r w:rsidRPr="000E042B">
        <w:rPr>
          <w:rFonts w:ascii="ZapfHumnst BT" w:hAnsi="ZapfHumnst BT" w:cs="Arial"/>
          <w:sz w:val="23"/>
          <w:szCs w:val="23"/>
        </w:rPr>
        <w:t>Cons.ª Rejane Ribeiro Sousa Dias</w:t>
      </w:r>
    </w:p>
    <w:p w14:paraId="42C5DB47" w14:textId="486F9C85" w:rsidR="009261ED" w:rsidRPr="000E042B" w:rsidRDefault="00564874" w:rsidP="006E0C83">
      <w:pPr>
        <w:keepNext/>
        <w:spacing w:line="360" w:lineRule="auto"/>
        <w:jc w:val="both"/>
        <w:rPr>
          <w:rFonts w:ascii="ZapfHumnst BT" w:hAnsi="ZapfHumnst BT" w:cs="Arial"/>
          <w:sz w:val="23"/>
          <w:szCs w:val="23"/>
        </w:rPr>
      </w:pPr>
      <w:r w:rsidRPr="000E042B">
        <w:rPr>
          <w:rFonts w:ascii="ZapfHumnst BT" w:hAnsi="ZapfHumnst BT" w:cs="Arial"/>
          <w:sz w:val="23"/>
          <w:szCs w:val="23"/>
        </w:rPr>
        <w:t>Cons. Substituto Jackson Nobre Veras</w:t>
      </w:r>
    </w:p>
    <w:p w14:paraId="622F6DEC" w14:textId="78403368" w:rsidR="007143C7" w:rsidRPr="000E042B" w:rsidRDefault="00564874" w:rsidP="006E0C83">
      <w:pPr>
        <w:keepNext/>
        <w:spacing w:line="360" w:lineRule="auto"/>
        <w:jc w:val="both"/>
        <w:rPr>
          <w:rFonts w:ascii="ZapfHumnst BT" w:hAnsi="ZapfHumnst BT" w:cs="Arial"/>
          <w:sz w:val="23"/>
          <w:szCs w:val="23"/>
        </w:rPr>
      </w:pPr>
      <w:r w:rsidRPr="000E042B">
        <w:rPr>
          <w:rFonts w:ascii="ZapfHumnst BT" w:hAnsi="ZapfHumnst BT" w:cs="Arial"/>
          <w:sz w:val="23"/>
          <w:szCs w:val="23"/>
        </w:rPr>
        <w:t xml:space="preserve">Procurador </w:t>
      </w:r>
      <w:r w:rsidR="00930B47" w:rsidRPr="000E042B">
        <w:rPr>
          <w:rFonts w:ascii="ZapfHumnst BT" w:hAnsi="ZapfHumnst BT" w:cs="Arial"/>
          <w:sz w:val="23"/>
          <w:szCs w:val="23"/>
        </w:rPr>
        <w:t>José de Araújo Pinheiro Júnior</w:t>
      </w:r>
      <w:r w:rsidRPr="000E042B">
        <w:rPr>
          <w:rFonts w:ascii="ZapfHumnst BT" w:hAnsi="ZapfHumnst BT" w:cs="Arial"/>
          <w:sz w:val="23"/>
          <w:szCs w:val="23"/>
        </w:rPr>
        <w:t xml:space="preserve"> – Procurador de Contas junto ao TCE/PI</w:t>
      </w:r>
      <w:r w:rsidR="00930B47" w:rsidRPr="000E042B">
        <w:rPr>
          <w:rFonts w:ascii="ZapfHumnst BT" w:hAnsi="ZapfHumnst BT" w:cs="Arial"/>
          <w:sz w:val="23"/>
          <w:szCs w:val="23"/>
        </w:rPr>
        <w:t>.</w:t>
      </w:r>
    </w:p>
    <w:p w14:paraId="49EBA76D" w14:textId="7B6945E0" w:rsidR="00C57363" w:rsidRPr="005E3940" w:rsidRDefault="00C57363" w:rsidP="00177B17">
      <w:pPr>
        <w:spacing w:line="360" w:lineRule="auto"/>
        <w:rPr>
          <w:rFonts w:ascii="ZapfHumnst BT" w:hAnsi="ZapfHumnst BT" w:cs="Arial"/>
          <w:sz w:val="23"/>
          <w:szCs w:val="23"/>
        </w:rPr>
      </w:pPr>
    </w:p>
    <w:sectPr w:rsidR="00C57363" w:rsidRPr="005E3940" w:rsidSect="00620A7F">
      <w:headerReference w:type="default" r:id="rId8"/>
      <w:footerReference w:type="default" r:id="rId9"/>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altName w:val="Bahnschrift Light"/>
    <w:panose1 w:val="020B050205050802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F441" w14:textId="34857276"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7B7075">
      <w:rPr>
        <w:rFonts w:ascii="Arial" w:hAnsi="Arial" w:cs="Arial"/>
        <w:i/>
        <w:sz w:val="18"/>
        <w:szCs w:val="18"/>
      </w:rPr>
      <w:t>8</w:t>
    </w:r>
    <w:r w:rsidRPr="00B726E0">
      <w:rPr>
        <w:rFonts w:ascii="Arial" w:hAnsi="Arial" w:cs="Arial"/>
        <w:i/>
        <w:sz w:val="18"/>
        <w:szCs w:val="18"/>
      </w:rPr>
      <w:t xml:space="preserve"> de </w:t>
    </w:r>
    <w:r w:rsidR="007B7075">
      <w:rPr>
        <w:rFonts w:ascii="Arial" w:hAnsi="Arial" w:cs="Arial"/>
        <w:i/>
        <w:sz w:val="18"/>
        <w:szCs w:val="18"/>
      </w:rPr>
      <w:t>07/05</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930B47">
      <w:rPr>
        <w:rStyle w:val="Nmerodepgina"/>
        <w:rFonts w:ascii="Arial" w:hAnsi="Arial" w:cs="Arial"/>
        <w:i/>
        <w:noProof/>
        <w:sz w:val="18"/>
        <w:szCs w:val="18"/>
      </w:rPr>
      <w:t>27</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7A16F6D"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" fillcolor="window" stroked="f" strokeweight=".5p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153EC"/>
    <w:multiLevelType w:val="hybridMultilevel"/>
    <w:tmpl w:val="AEA0E27C"/>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7B46F0"/>
    <w:multiLevelType w:val="hybridMultilevel"/>
    <w:tmpl w:val="0248F9FA"/>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5" w15:restartNumberingAfterBreak="0">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2B4088"/>
    <w:multiLevelType w:val="hybridMultilevel"/>
    <w:tmpl w:val="D8026032"/>
    <w:lvl w:ilvl="0" w:tplc="784A0E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65F128FC"/>
    <w:multiLevelType w:val="hybridMultilevel"/>
    <w:tmpl w:val="DC34526A"/>
    <w:lvl w:ilvl="0" w:tplc="041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E366E8"/>
    <w:multiLevelType w:val="hybridMultilevel"/>
    <w:tmpl w:val="E312CECA"/>
    <w:lvl w:ilvl="0" w:tplc="04160011">
      <w:start w:val="1"/>
      <w:numFmt w:val="decimal"/>
      <w:lvlText w:val="%1)"/>
      <w:lvlJc w:val="left"/>
      <w:pPr>
        <w:ind w:left="782" w:hanging="360"/>
      </w:p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num w:numId="1" w16cid:durableId="149712432">
    <w:abstractNumId w:val="17"/>
  </w:num>
  <w:num w:numId="2" w16cid:durableId="1670405064">
    <w:abstractNumId w:val="4"/>
  </w:num>
  <w:num w:numId="3" w16cid:durableId="1450322610">
    <w:abstractNumId w:val="18"/>
  </w:num>
  <w:num w:numId="4" w16cid:durableId="1375882571">
    <w:abstractNumId w:val="0"/>
  </w:num>
  <w:num w:numId="5" w16cid:durableId="654189930">
    <w:abstractNumId w:val="15"/>
  </w:num>
  <w:num w:numId="6" w16cid:durableId="1986271639">
    <w:abstractNumId w:val="20"/>
  </w:num>
  <w:num w:numId="7" w16cid:durableId="487214891">
    <w:abstractNumId w:val="14"/>
  </w:num>
  <w:num w:numId="8" w16cid:durableId="543756012">
    <w:abstractNumId w:val="22"/>
  </w:num>
  <w:num w:numId="9" w16cid:durableId="86318285">
    <w:abstractNumId w:val="10"/>
  </w:num>
  <w:num w:numId="10" w16cid:durableId="789280320">
    <w:abstractNumId w:val="6"/>
  </w:num>
  <w:num w:numId="11" w16cid:durableId="459227713">
    <w:abstractNumId w:val="11"/>
  </w:num>
  <w:num w:numId="12" w16cid:durableId="2108915005">
    <w:abstractNumId w:val="7"/>
  </w:num>
  <w:num w:numId="13" w16cid:durableId="1928079575">
    <w:abstractNumId w:val="8"/>
  </w:num>
  <w:num w:numId="14" w16cid:durableId="262232167">
    <w:abstractNumId w:val="23"/>
  </w:num>
  <w:num w:numId="15" w16cid:durableId="1356275105">
    <w:abstractNumId w:val="5"/>
  </w:num>
  <w:num w:numId="16" w16cid:durableId="855850205">
    <w:abstractNumId w:val="21"/>
  </w:num>
  <w:num w:numId="17" w16cid:durableId="730427329">
    <w:abstractNumId w:val="3"/>
  </w:num>
  <w:num w:numId="18" w16cid:durableId="1989086984">
    <w:abstractNumId w:val="12"/>
  </w:num>
  <w:num w:numId="19" w16cid:durableId="2067291461">
    <w:abstractNumId w:val="13"/>
  </w:num>
  <w:num w:numId="20" w16cid:durableId="291330574">
    <w:abstractNumId w:val="2"/>
  </w:num>
  <w:num w:numId="21" w16cid:durableId="1745181404">
    <w:abstractNumId w:val="9"/>
  </w:num>
  <w:num w:numId="22" w16cid:durableId="830682194">
    <w:abstractNumId w:val="24"/>
  </w:num>
  <w:num w:numId="23" w16cid:durableId="615212841">
    <w:abstractNumId w:val="19"/>
  </w:num>
  <w:num w:numId="24" w16cid:durableId="751439192">
    <w:abstractNumId w:val="16"/>
  </w:num>
  <w:num w:numId="25" w16cid:durableId="13618534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09B"/>
    <w:rsid w:val="00004F14"/>
    <w:rsid w:val="00007B8E"/>
    <w:rsid w:val="00010CC4"/>
    <w:rsid w:val="00010E9D"/>
    <w:rsid w:val="000125D0"/>
    <w:rsid w:val="00013AA1"/>
    <w:rsid w:val="00016B35"/>
    <w:rsid w:val="00016DF8"/>
    <w:rsid w:val="00017323"/>
    <w:rsid w:val="0002421C"/>
    <w:rsid w:val="0003259D"/>
    <w:rsid w:val="00032747"/>
    <w:rsid w:val="000330FF"/>
    <w:rsid w:val="000356CA"/>
    <w:rsid w:val="000466A3"/>
    <w:rsid w:val="00054A59"/>
    <w:rsid w:val="00056260"/>
    <w:rsid w:val="000608B4"/>
    <w:rsid w:val="00065C37"/>
    <w:rsid w:val="00073462"/>
    <w:rsid w:val="000738B8"/>
    <w:rsid w:val="000766F8"/>
    <w:rsid w:val="00087C25"/>
    <w:rsid w:val="00090BB6"/>
    <w:rsid w:val="000A208F"/>
    <w:rsid w:val="000A7DA0"/>
    <w:rsid w:val="000B480F"/>
    <w:rsid w:val="000B71FA"/>
    <w:rsid w:val="000C0511"/>
    <w:rsid w:val="000C335D"/>
    <w:rsid w:val="000D1FDE"/>
    <w:rsid w:val="000D390E"/>
    <w:rsid w:val="000D5123"/>
    <w:rsid w:val="000E042B"/>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2C30"/>
    <w:rsid w:val="00124E63"/>
    <w:rsid w:val="00125D7D"/>
    <w:rsid w:val="00125FF2"/>
    <w:rsid w:val="001314EE"/>
    <w:rsid w:val="00144F01"/>
    <w:rsid w:val="00145C57"/>
    <w:rsid w:val="001511D2"/>
    <w:rsid w:val="00153E37"/>
    <w:rsid w:val="0015476E"/>
    <w:rsid w:val="00161DB5"/>
    <w:rsid w:val="00163391"/>
    <w:rsid w:val="00173B42"/>
    <w:rsid w:val="001755B6"/>
    <w:rsid w:val="00175A05"/>
    <w:rsid w:val="001767E9"/>
    <w:rsid w:val="00177B17"/>
    <w:rsid w:val="00180EA1"/>
    <w:rsid w:val="00181780"/>
    <w:rsid w:val="001823E9"/>
    <w:rsid w:val="00190EE4"/>
    <w:rsid w:val="00191581"/>
    <w:rsid w:val="001928BD"/>
    <w:rsid w:val="001A16FE"/>
    <w:rsid w:val="001B0CD1"/>
    <w:rsid w:val="001B1C95"/>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143"/>
    <w:rsid w:val="00200BDD"/>
    <w:rsid w:val="00201511"/>
    <w:rsid w:val="00204B71"/>
    <w:rsid w:val="002132CC"/>
    <w:rsid w:val="00224D5D"/>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0D77"/>
    <w:rsid w:val="002D1C78"/>
    <w:rsid w:val="002D29CC"/>
    <w:rsid w:val="002D38FD"/>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61C0C"/>
    <w:rsid w:val="00363480"/>
    <w:rsid w:val="003640D3"/>
    <w:rsid w:val="0037047D"/>
    <w:rsid w:val="00370C63"/>
    <w:rsid w:val="003729BC"/>
    <w:rsid w:val="00374D9E"/>
    <w:rsid w:val="00381460"/>
    <w:rsid w:val="003819CC"/>
    <w:rsid w:val="003837E8"/>
    <w:rsid w:val="00384A67"/>
    <w:rsid w:val="00385058"/>
    <w:rsid w:val="00390C6B"/>
    <w:rsid w:val="00391DE7"/>
    <w:rsid w:val="00392C51"/>
    <w:rsid w:val="003A0E07"/>
    <w:rsid w:val="003A5E90"/>
    <w:rsid w:val="003B19FC"/>
    <w:rsid w:val="003C1352"/>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24B1"/>
    <w:rsid w:val="004229DA"/>
    <w:rsid w:val="0043016E"/>
    <w:rsid w:val="0045474D"/>
    <w:rsid w:val="00462D00"/>
    <w:rsid w:val="00463D1B"/>
    <w:rsid w:val="004678A4"/>
    <w:rsid w:val="00470BF5"/>
    <w:rsid w:val="00474787"/>
    <w:rsid w:val="00482CD1"/>
    <w:rsid w:val="00485898"/>
    <w:rsid w:val="004A3DA3"/>
    <w:rsid w:val="004A489B"/>
    <w:rsid w:val="004A6D47"/>
    <w:rsid w:val="004A6E82"/>
    <w:rsid w:val="004B2A73"/>
    <w:rsid w:val="004B313E"/>
    <w:rsid w:val="004B756A"/>
    <w:rsid w:val="004C253D"/>
    <w:rsid w:val="004D1563"/>
    <w:rsid w:val="004D36CE"/>
    <w:rsid w:val="004E17C9"/>
    <w:rsid w:val="004F1BE0"/>
    <w:rsid w:val="004F522D"/>
    <w:rsid w:val="004F664D"/>
    <w:rsid w:val="004F7BCB"/>
    <w:rsid w:val="00504674"/>
    <w:rsid w:val="005141DE"/>
    <w:rsid w:val="00515003"/>
    <w:rsid w:val="00515A57"/>
    <w:rsid w:val="00515CC2"/>
    <w:rsid w:val="00516FE5"/>
    <w:rsid w:val="0052119D"/>
    <w:rsid w:val="00524DE9"/>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B5B65"/>
    <w:rsid w:val="005C0542"/>
    <w:rsid w:val="005C3C49"/>
    <w:rsid w:val="005C4306"/>
    <w:rsid w:val="005C56FB"/>
    <w:rsid w:val="005C6058"/>
    <w:rsid w:val="005D0808"/>
    <w:rsid w:val="005D7C9F"/>
    <w:rsid w:val="005E0AA1"/>
    <w:rsid w:val="005E394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33575"/>
    <w:rsid w:val="007340A9"/>
    <w:rsid w:val="00735E54"/>
    <w:rsid w:val="00741B81"/>
    <w:rsid w:val="007469E4"/>
    <w:rsid w:val="007470C1"/>
    <w:rsid w:val="0075261B"/>
    <w:rsid w:val="00772E59"/>
    <w:rsid w:val="00773249"/>
    <w:rsid w:val="0077713D"/>
    <w:rsid w:val="007800F9"/>
    <w:rsid w:val="00782DE2"/>
    <w:rsid w:val="007905C1"/>
    <w:rsid w:val="00793478"/>
    <w:rsid w:val="00793591"/>
    <w:rsid w:val="007A1D1A"/>
    <w:rsid w:val="007A276E"/>
    <w:rsid w:val="007A5410"/>
    <w:rsid w:val="007B176B"/>
    <w:rsid w:val="007B7075"/>
    <w:rsid w:val="007B7BE0"/>
    <w:rsid w:val="007C260D"/>
    <w:rsid w:val="007C2DAB"/>
    <w:rsid w:val="007C6231"/>
    <w:rsid w:val="007C6898"/>
    <w:rsid w:val="007D02E9"/>
    <w:rsid w:val="007D041B"/>
    <w:rsid w:val="007D71EC"/>
    <w:rsid w:val="007E5837"/>
    <w:rsid w:val="007E72A8"/>
    <w:rsid w:val="007F3836"/>
    <w:rsid w:val="0080154E"/>
    <w:rsid w:val="008020E4"/>
    <w:rsid w:val="00806667"/>
    <w:rsid w:val="008073DA"/>
    <w:rsid w:val="00811610"/>
    <w:rsid w:val="008410DC"/>
    <w:rsid w:val="008423AD"/>
    <w:rsid w:val="0084390C"/>
    <w:rsid w:val="00850A56"/>
    <w:rsid w:val="00853C08"/>
    <w:rsid w:val="00854C36"/>
    <w:rsid w:val="008570EB"/>
    <w:rsid w:val="008577B3"/>
    <w:rsid w:val="008861F9"/>
    <w:rsid w:val="00886DDA"/>
    <w:rsid w:val="00893E0A"/>
    <w:rsid w:val="0089418F"/>
    <w:rsid w:val="00894E40"/>
    <w:rsid w:val="008978F7"/>
    <w:rsid w:val="008A18FF"/>
    <w:rsid w:val="008A32D6"/>
    <w:rsid w:val="008A398A"/>
    <w:rsid w:val="008A3B68"/>
    <w:rsid w:val="008A677D"/>
    <w:rsid w:val="008B367D"/>
    <w:rsid w:val="008B4CCD"/>
    <w:rsid w:val="008B57EB"/>
    <w:rsid w:val="008C0471"/>
    <w:rsid w:val="008C06B8"/>
    <w:rsid w:val="008C5672"/>
    <w:rsid w:val="008D4A14"/>
    <w:rsid w:val="008D6E03"/>
    <w:rsid w:val="008D7784"/>
    <w:rsid w:val="008E4F06"/>
    <w:rsid w:val="008E6EBB"/>
    <w:rsid w:val="008E7845"/>
    <w:rsid w:val="008F60E7"/>
    <w:rsid w:val="00901906"/>
    <w:rsid w:val="009055B5"/>
    <w:rsid w:val="00905DA8"/>
    <w:rsid w:val="00910C23"/>
    <w:rsid w:val="00916778"/>
    <w:rsid w:val="009225C1"/>
    <w:rsid w:val="00924D52"/>
    <w:rsid w:val="009261ED"/>
    <w:rsid w:val="00930B47"/>
    <w:rsid w:val="009359A5"/>
    <w:rsid w:val="00944DBB"/>
    <w:rsid w:val="0094775E"/>
    <w:rsid w:val="00954150"/>
    <w:rsid w:val="0095682A"/>
    <w:rsid w:val="00967683"/>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10F20"/>
    <w:rsid w:val="00A12559"/>
    <w:rsid w:val="00A12C39"/>
    <w:rsid w:val="00A13C42"/>
    <w:rsid w:val="00A21F78"/>
    <w:rsid w:val="00A4141A"/>
    <w:rsid w:val="00A4287C"/>
    <w:rsid w:val="00A43A92"/>
    <w:rsid w:val="00A4525E"/>
    <w:rsid w:val="00A46A89"/>
    <w:rsid w:val="00A526A2"/>
    <w:rsid w:val="00A62A7D"/>
    <w:rsid w:val="00A63C19"/>
    <w:rsid w:val="00A63C38"/>
    <w:rsid w:val="00A666A4"/>
    <w:rsid w:val="00A77466"/>
    <w:rsid w:val="00A77537"/>
    <w:rsid w:val="00A83D7F"/>
    <w:rsid w:val="00A85835"/>
    <w:rsid w:val="00A93B00"/>
    <w:rsid w:val="00AA0334"/>
    <w:rsid w:val="00AB7A94"/>
    <w:rsid w:val="00AC112D"/>
    <w:rsid w:val="00AC1A10"/>
    <w:rsid w:val="00AC2340"/>
    <w:rsid w:val="00AC6E29"/>
    <w:rsid w:val="00AC729A"/>
    <w:rsid w:val="00AD0581"/>
    <w:rsid w:val="00AD10DC"/>
    <w:rsid w:val="00AD15F0"/>
    <w:rsid w:val="00AD1A88"/>
    <w:rsid w:val="00AD4FAB"/>
    <w:rsid w:val="00AD75B6"/>
    <w:rsid w:val="00AE06C4"/>
    <w:rsid w:val="00AE2E26"/>
    <w:rsid w:val="00AE2EFF"/>
    <w:rsid w:val="00AE40B3"/>
    <w:rsid w:val="00AF06BE"/>
    <w:rsid w:val="00AF2335"/>
    <w:rsid w:val="00AF2CB6"/>
    <w:rsid w:val="00AF38EB"/>
    <w:rsid w:val="00B00179"/>
    <w:rsid w:val="00B0311C"/>
    <w:rsid w:val="00B04B60"/>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A2274"/>
    <w:rsid w:val="00BB3A39"/>
    <w:rsid w:val="00BB3DA4"/>
    <w:rsid w:val="00BC2015"/>
    <w:rsid w:val="00BD0D7C"/>
    <w:rsid w:val="00BD1C4B"/>
    <w:rsid w:val="00BD4A13"/>
    <w:rsid w:val="00BD65D6"/>
    <w:rsid w:val="00BE1DA4"/>
    <w:rsid w:val="00BE2AF6"/>
    <w:rsid w:val="00BE6CDB"/>
    <w:rsid w:val="00BF4173"/>
    <w:rsid w:val="00BF60C9"/>
    <w:rsid w:val="00BF6443"/>
    <w:rsid w:val="00BF6784"/>
    <w:rsid w:val="00BF691B"/>
    <w:rsid w:val="00BF6931"/>
    <w:rsid w:val="00C13FD2"/>
    <w:rsid w:val="00C157F2"/>
    <w:rsid w:val="00C15A23"/>
    <w:rsid w:val="00C1682C"/>
    <w:rsid w:val="00C20905"/>
    <w:rsid w:val="00C20E4A"/>
    <w:rsid w:val="00C2633D"/>
    <w:rsid w:val="00C33D52"/>
    <w:rsid w:val="00C35CE8"/>
    <w:rsid w:val="00C35E95"/>
    <w:rsid w:val="00C47554"/>
    <w:rsid w:val="00C47B3E"/>
    <w:rsid w:val="00C549BB"/>
    <w:rsid w:val="00C56DDA"/>
    <w:rsid w:val="00C57363"/>
    <w:rsid w:val="00C76217"/>
    <w:rsid w:val="00C77750"/>
    <w:rsid w:val="00C830F0"/>
    <w:rsid w:val="00C870E1"/>
    <w:rsid w:val="00C910D3"/>
    <w:rsid w:val="00C95508"/>
    <w:rsid w:val="00C958A2"/>
    <w:rsid w:val="00CC0398"/>
    <w:rsid w:val="00CC2F2A"/>
    <w:rsid w:val="00CC3A65"/>
    <w:rsid w:val="00CC679A"/>
    <w:rsid w:val="00CC6BFF"/>
    <w:rsid w:val="00CC6DBD"/>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2507"/>
    <w:rsid w:val="00D0428C"/>
    <w:rsid w:val="00D103CC"/>
    <w:rsid w:val="00D12C87"/>
    <w:rsid w:val="00D1489B"/>
    <w:rsid w:val="00D1495E"/>
    <w:rsid w:val="00D21D30"/>
    <w:rsid w:val="00D33DE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C48"/>
    <w:rsid w:val="00D86E82"/>
    <w:rsid w:val="00D92492"/>
    <w:rsid w:val="00D9316C"/>
    <w:rsid w:val="00D93313"/>
    <w:rsid w:val="00D94570"/>
    <w:rsid w:val="00D958D7"/>
    <w:rsid w:val="00DA5BEC"/>
    <w:rsid w:val="00DA67CC"/>
    <w:rsid w:val="00DB32E7"/>
    <w:rsid w:val="00DB4ACA"/>
    <w:rsid w:val="00DB5BF0"/>
    <w:rsid w:val="00DD67EE"/>
    <w:rsid w:val="00DD7475"/>
    <w:rsid w:val="00DE0EAD"/>
    <w:rsid w:val="00DE129D"/>
    <w:rsid w:val="00DE6D2C"/>
    <w:rsid w:val="00E13CF5"/>
    <w:rsid w:val="00E1679C"/>
    <w:rsid w:val="00E24664"/>
    <w:rsid w:val="00E264C3"/>
    <w:rsid w:val="00E31A97"/>
    <w:rsid w:val="00E4159D"/>
    <w:rsid w:val="00E43ABD"/>
    <w:rsid w:val="00E46BEE"/>
    <w:rsid w:val="00E505C8"/>
    <w:rsid w:val="00E51849"/>
    <w:rsid w:val="00E56923"/>
    <w:rsid w:val="00E6055B"/>
    <w:rsid w:val="00E62D26"/>
    <w:rsid w:val="00E717F3"/>
    <w:rsid w:val="00E831A6"/>
    <w:rsid w:val="00E84148"/>
    <w:rsid w:val="00E8519A"/>
    <w:rsid w:val="00E869D3"/>
    <w:rsid w:val="00E94C63"/>
    <w:rsid w:val="00EA1E59"/>
    <w:rsid w:val="00EB0CE2"/>
    <w:rsid w:val="00EB499F"/>
    <w:rsid w:val="00EB6106"/>
    <w:rsid w:val="00EC2A66"/>
    <w:rsid w:val="00EC5EC4"/>
    <w:rsid w:val="00ED017D"/>
    <w:rsid w:val="00ED2B1F"/>
    <w:rsid w:val="00ED30A6"/>
    <w:rsid w:val="00ED34FF"/>
    <w:rsid w:val="00ED636B"/>
    <w:rsid w:val="00EE0403"/>
    <w:rsid w:val="00EE5AC4"/>
    <w:rsid w:val="00EE6FFD"/>
    <w:rsid w:val="00EE766F"/>
    <w:rsid w:val="00EF11FA"/>
    <w:rsid w:val="00EF71F7"/>
    <w:rsid w:val="00EF77BC"/>
    <w:rsid w:val="00F07403"/>
    <w:rsid w:val="00F12800"/>
    <w:rsid w:val="00F1300D"/>
    <w:rsid w:val="00F14DC6"/>
    <w:rsid w:val="00F23BF8"/>
    <w:rsid w:val="00F24550"/>
    <w:rsid w:val="00F25FC8"/>
    <w:rsid w:val="00F332C1"/>
    <w:rsid w:val="00F3359E"/>
    <w:rsid w:val="00F3457D"/>
    <w:rsid w:val="00F3478F"/>
    <w:rsid w:val="00F36F33"/>
    <w:rsid w:val="00F36FC8"/>
    <w:rsid w:val="00F37C6B"/>
    <w:rsid w:val="00F40485"/>
    <w:rsid w:val="00F52963"/>
    <w:rsid w:val="00F5384C"/>
    <w:rsid w:val="00F54771"/>
    <w:rsid w:val="00F62A34"/>
    <w:rsid w:val="00F6503A"/>
    <w:rsid w:val="00F659D4"/>
    <w:rsid w:val="00F71A88"/>
    <w:rsid w:val="00F730E6"/>
    <w:rsid w:val="00F7493E"/>
    <w:rsid w:val="00F80007"/>
    <w:rsid w:val="00F81817"/>
    <w:rsid w:val="00F83476"/>
    <w:rsid w:val="00F84B92"/>
    <w:rsid w:val="00F84D2E"/>
    <w:rsid w:val="00F906DD"/>
    <w:rsid w:val="00F910CD"/>
    <w:rsid w:val="00F94F3D"/>
    <w:rsid w:val="00F95742"/>
    <w:rsid w:val="00FA407A"/>
    <w:rsid w:val="00FA693B"/>
    <w:rsid w:val="00FA7156"/>
    <w:rsid w:val="00FB7357"/>
    <w:rsid w:val="00FC1DD3"/>
    <w:rsid w:val="00FC636D"/>
    <w:rsid w:val="00FD02A0"/>
    <w:rsid w:val="00FD3CC1"/>
    <w:rsid w:val="00FE07B3"/>
    <w:rsid w:val="00FE2C33"/>
    <w:rsid w:val="00FE6215"/>
    <w:rsid w:val="00FE6C20"/>
    <w:rsid w:val="00FF231B"/>
    <w:rsid w:val="00FF6608"/>
    <w:rsid w:val="00FF7BB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DC4592"/>
  <w15:docId w15:val="{B2B35B7F-61B1-4BD6-AF6E-A5ACA430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181D-D6EC-4663-AC8D-EB1D850A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95</TotalTime>
  <Pages>26</Pages>
  <Words>14501</Words>
  <Characters>78307</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Jean Carlos Andrade Soares</cp:lastModifiedBy>
  <cp:revision>33</cp:revision>
  <dcterms:created xsi:type="dcterms:W3CDTF">2024-05-13T12:20:00Z</dcterms:created>
  <dcterms:modified xsi:type="dcterms:W3CDTF">2024-06-07T11:07:00Z</dcterms:modified>
</cp:coreProperties>
</file>