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6A807347" w:rsidR="007143C7" w:rsidRPr="0042573B" w:rsidRDefault="007143C7" w:rsidP="006E0C83">
      <w:pPr>
        <w:pStyle w:val="Ttulo"/>
        <w:keepNext/>
        <w:spacing w:line="360" w:lineRule="auto"/>
        <w:rPr>
          <w:rFonts w:ascii="ZapfHumnst BT" w:hAnsi="ZapfHumnst BT" w:cs="Arial"/>
          <w:i w:val="0"/>
          <w:sz w:val="23"/>
          <w:szCs w:val="23"/>
          <w:u w:val="none"/>
        </w:rPr>
      </w:pPr>
      <w:r w:rsidRPr="0042573B">
        <w:rPr>
          <w:rFonts w:ascii="ZapfHumnst BT" w:hAnsi="ZapfHumnst BT" w:cs="Arial"/>
          <w:i w:val="0"/>
          <w:sz w:val="23"/>
          <w:szCs w:val="23"/>
          <w:u w:val="none"/>
        </w:rPr>
        <w:t>ATA DA SESSÃO ORDINÁRIA DA PRIMEIRA CÂMARA Nº 0</w:t>
      </w:r>
      <w:r w:rsidR="00A12C39" w:rsidRPr="0042573B">
        <w:rPr>
          <w:rFonts w:ascii="ZapfHumnst BT" w:hAnsi="ZapfHumnst BT" w:cs="Arial"/>
          <w:i w:val="0"/>
          <w:sz w:val="23"/>
          <w:szCs w:val="23"/>
          <w:u w:val="none"/>
        </w:rPr>
        <w:t>01</w:t>
      </w:r>
      <w:r w:rsidRPr="0042573B">
        <w:rPr>
          <w:rFonts w:ascii="ZapfHumnst BT" w:hAnsi="ZapfHumnst BT" w:cs="Arial"/>
          <w:i w:val="0"/>
          <w:sz w:val="23"/>
          <w:szCs w:val="23"/>
          <w:u w:val="none"/>
        </w:rPr>
        <w:t>/202</w:t>
      </w:r>
      <w:r w:rsidR="005C0542" w:rsidRPr="0042573B">
        <w:rPr>
          <w:rFonts w:ascii="ZapfHumnst BT" w:hAnsi="ZapfHumnst BT" w:cs="Arial"/>
          <w:i w:val="0"/>
          <w:sz w:val="23"/>
          <w:szCs w:val="23"/>
          <w:u w:val="none"/>
        </w:rPr>
        <w:t>4</w:t>
      </w:r>
    </w:p>
    <w:p w14:paraId="42C03A97" w14:textId="77777777" w:rsidR="007143C7" w:rsidRPr="0042573B" w:rsidRDefault="007143C7" w:rsidP="006E0C83">
      <w:pPr>
        <w:keepNext/>
        <w:spacing w:line="360" w:lineRule="auto"/>
        <w:jc w:val="both"/>
        <w:rPr>
          <w:rFonts w:ascii="ZapfHumnst BT" w:hAnsi="ZapfHumnst BT" w:cs="Arial"/>
          <w:sz w:val="23"/>
          <w:szCs w:val="23"/>
        </w:rPr>
      </w:pPr>
    </w:p>
    <w:p w14:paraId="63949E00" w14:textId="77777777" w:rsidR="007143C7" w:rsidRPr="0042573B" w:rsidRDefault="007143C7" w:rsidP="006E0C83">
      <w:pPr>
        <w:keepNext/>
        <w:spacing w:line="360" w:lineRule="auto"/>
        <w:jc w:val="both"/>
        <w:rPr>
          <w:rFonts w:ascii="ZapfHumnst BT" w:hAnsi="ZapfHumnst BT" w:cs="Arial"/>
          <w:sz w:val="23"/>
          <w:szCs w:val="23"/>
        </w:rPr>
      </w:pPr>
    </w:p>
    <w:p w14:paraId="69EA415D" w14:textId="75DF8698" w:rsidR="00CF4ABC" w:rsidRPr="0042573B" w:rsidRDefault="00CF4ABC" w:rsidP="00CF4ABC">
      <w:pPr>
        <w:spacing w:line="360" w:lineRule="auto"/>
        <w:jc w:val="both"/>
        <w:rPr>
          <w:rFonts w:ascii="ZapfHumnst BT" w:hAnsi="ZapfHumnst BT" w:cs="Arial"/>
          <w:sz w:val="23"/>
          <w:szCs w:val="23"/>
        </w:rPr>
      </w:pPr>
      <w:r w:rsidRPr="0042573B">
        <w:rPr>
          <w:rFonts w:ascii="ZapfHumnst BT" w:hAnsi="ZapfHumnst BT" w:cs="Arial"/>
          <w:sz w:val="23"/>
          <w:szCs w:val="23"/>
        </w:rPr>
        <w:t xml:space="preserve">Aos vinte e </w:t>
      </w:r>
      <w:r w:rsidR="00104CBA" w:rsidRPr="0042573B">
        <w:rPr>
          <w:rFonts w:ascii="ZapfHumnst BT" w:hAnsi="ZapfHumnst BT" w:cs="Arial"/>
          <w:sz w:val="23"/>
          <w:szCs w:val="23"/>
        </w:rPr>
        <w:t>três</w:t>
      </w:r>
      <w:r w:rsidRPr="0042573B">
        <w:rPr>
          <w:rFonts w:ascii="ZapfHumnst BT" w:hAnsi="ZapfHumnst BT" w:cs="Arial"/>
          <w:sz w:val="23"/>
          <w:szCs w:val="23"/>
        </w:rPr>
        <w:t xml:space="preserve"> dias do mês de janeiro do ano de dois mil e vinte e </w:t>
      </w:r>
      <w:r w:rsidR="00104CBA" w:rsidRPr="0042573B">
        <w:rPr>
          <w:rFonts w:ascii="ZapfHumnst BT" w:hAnsi="ZapfHumnst BT" w:cs="Arial"/>
          <w:sz w:val="23"/>
          <w:szCs w:val="23"/>
        </w:rPr>
        <w:t>quatro</w:t>
      </w:r>
      <w:r w:rsidRPr="0042573B">
        <w:rPr>
          <w:rFonts w:ascii="ZapfHumnst BT" w:hAnsi="ZapfHumnst BT" w:cs="Arial"/>
          <w:sz w:val="23"/>
          <w:szCs w:val="23"/>
        </w:rPr>
        <w:t>, em Teresina, Capital do Estado do Piauí, às nove horas, na Sala das Sessões, reuniu-se ordinariamente, a Primeira Câmara do Tribunal de Contas do Estado do Piauí, sob a Presidência da Exma. Sra. Cons.ª Flora Izabel Nobre Rodrigues. Presentes, também, o Cons. Kleber Dantas Eulálio, a Cons.ª Rejane Ribeiro Sousa Dias, o Cons. Substituto Jaylson Fabianh Lopes Campelo, o Cons. Substituto Jackson Nobre Veras e o</w:t>
      </w:r>
      <w:r w:rsidR="005C0542" w:rsidRPr="0042573B">
        <w:rPr>
          <w:rFonts w:ascii="ZapfHumnst BT" w:hAnsi="ZapfHumnst BT" w:cs="Arial"/>
          <w:sz w:val="23"/>
          <w:szCs w:val="23"/>
        </w:rPr>
        <w:t>s</w:t>
      </w:r>
      <w:r w:rsidRPr="0042573B">
        <w:rPr>
          <w:rFonts w:ascii="ZapfHumnst BT" w:hAnsi="ZapfHumnst BT" w:cs="Arial"/>
          <w:sz w:val="23"/>
          <w:szCs w:val="23"/>
        </w:rPr>
        <w:t xml:space="preserve"> Representante</w:t>
      </w:r>
      <w:r w:rsidR="005C0542" w:rsidRPr="0042573B">
        <w:rPr>
          <w:rFonts w:ascii="ZapfHumnst BT" w:hAnsi="ZapfHumnst BT" w:cs="Arial"/>
          <w:sz w:val="23"/>
          <w:szCs w:val="23"/>
        </w:rPr>
        <w:t>s</w:t>
      </w:r>
      <w:r w:rsidRPr="0042573B">
        <w:rPr>
          <w:rFonts w:ascii="ZapfHumnst BT" w:hAnsi="ZapfHumnst BT" w:cs="Arial"/>
          <w:sz w:val="23"/>
          <w:szCs w:val="23"/>
        </w:rPr>
        <w:t xml:space="preserve"> do Ministério Público de Contas</w:t>
      </w:r>
      <w:r w:rsidR="005C0542" w:rsidRPr="0042573B">
        <w:rPr>
          <w:rFonts w:ascii="ZapfHumnst BT" w:hAnsi="ZapfHumnst BT" w:cs="Arial"/>
          <w:sz w:val="23"/>
          <w:szCs w:val="23"/>
        </w:rPr>
        <w:t xml:space="preserve"> do Estado do Piauí</w:t>
      </w:r>
      <w:r w:rsidRPr="0042573B">
        <w:rPr>
          <w:rFonts w:ascii="ZapfHumnst BT" w:hAnsi="ZapfHumnst BT" w:cs="Arial"/>
          <w:sz w:val="23"/>
          <w:szCs w:val="23"/>
        </w:rPr>
        <w:t>, Procurador Plínio Valente Ramos Neto</w:t>
      </w:r>
      <w:r w:rsidR="005C0542" w:rsidRPr="0042573B">
        <w:rPr>
          <w:rFonts w:ascii="ZapfHumnst BT" w:hAnsi="ZapfHumnst BT" w:cs="Arial"/>
          <w:sz w:val="23"/>
          <w:szCs w:val="23"/>
        </w:rPr>
        <w:t xml:space="preserve"> (presente durante a apreciação de todos os processos, excetuando-se o processo TC/003149/2016) e Subprocurador-Geral José Araújo Pinheiro Júnior (presente durante a apreciação do processo TC/003149/2016).</w:t>
      </w:r>
    </w:p>
    <w:p w14:paraId="1E9169EB" w14:textId="77777777" w:rsidR="007143C7" w:rsidRPr="0042573B"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42573B"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r w:rsidRPr="0042573B">
        <w:rPr>
          <w:rFonts w:ascii="ZapfHumnst BT" w:hAnsi="ZapfHumnst BT" w:cs="Arial"/>
          <w:b/>
          <w:sz w:val="23"/>
          <w:szCs w:val="23"/>
        </w:rPr>
        <w:t>EXPEDIENTE</w:t>
      </w:r>
    </w:p>
    <w:p w14:paraId="4C774D2E" w14:textId="77777777" w:rsidR="007143C7" w:rsidRPr="0042573B" w:rsidRDefault="007143C7" w:rsidP="006E0C83">
      <w:pPr>
        <w:keepNext/>
        <w:spacing w:line="360" w:lineRule="auto"/>
        <w:jc w:val="both"/>
        <w:rPr>
          <w:rFonts w:ascii="ZapfHumnst BT" w:hAnsi="ZapfHumnst BT" w:cs="Arial"/>
          <w:sz w:val="23"/>
          <w:szCs w:val="23"/>
        </w:rPr>
      </w:pPr>
    </w:p>
    <w:p w14:paraId="17D8C950" w14:textId="77777777" w:rsidR="007143C7" w:rsidRPr="0042573B" w:rsidRDefault="007143C7"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Não houve matéria.</w:t>
      </w:r>
    </w:p>
    <w:p w14:paraId="72AFAF3E" w14:textId="77777777" w:rsidR="007143C7" w:rsidRPr="0042573B" w:rsidRDefault="007143C7" w:rsidP="006E0C83">
      <w:pPr>
        <w:keepNext/>
        <w:spacing w:line="360" w:lineRule="auto"/>
        <w:jc w:val="both"/>
        <w:rPr>
          <w:rFonts w:ascii="ZapfHumnst BT" w:hAnsi="ZapfHumnst BT" w:cs="Arial"/>
          <w:b/>
          <w:sz w:val="23"/>
          <w:szCs w:val="23"/>
        </w:rPr>
      </w:pPr>
    </w:p>
    <w:p w14:paraId="58E2CBAB" w14:textId="77777777" w:rsidR="007143C7" w:rsidRPr="0042573B" w:rsidRDefault="007143C7" w:rsidP="006E0C83">
      <w:pPr>
        <w:keepNext/>
        <w:spacing w:line="360" w:lineRule="auto"/>
        <w:jc w:val="center"/>
        <w:rPr>
          <w:rFonts w:ascii="ZapfHumnst BT" w:hAnsi="ZapfHumnst BT" w:cs="Arial"/>
          <w:b/>
          <w:sz w:val="23"/>
          <w:szCs w:val="23"/>
        </w:rPr>
      </w:pPr>
      <w:r w:rsidRPr="0042573B">
        <w:rPr>
          <w:rFonts w:ascii="ZapfHumnst BT" w:hAnsi="ZapfHumnst BT" w:cs="Arial"/>
          <w:b/>
          <w:sz w:val="23"/>
          <w:szCs w:val="23"/>
        </w:rPr>
        <w:t>OUTRAS MATÉRIAS</w:t>
      </w:r>
    </w:p>
    <w:p w14:paraId="0FAC3990" w14:textId="77777777" w:rsidR="007143C7" w:rsidRPr="0042573B" w:rsidRDefault="007143C7" w:rsidP="006E0C83">
      <w:pPr>
        <w:keepNext/>
        <w:spacing w:line="360" w:lineRule="auto"/>
        <w:jc w:val="both"/>
        <w:rPr>
          <w:rFonts w:ascii="ZapfHumnst BT" w:hAnsi="ZapfHumnst BT" w:cs="Arial"/>
          <w:sz w:val="23"/>
          <w:szCs w:val="23"/>
        </w:rPr>
      </w:pPr>
    </w:p>
    <w:p w14:paraId="5D290601" w14:textId="77777777" w:rsidR="007143C7" w:rsidRPr="0042573B" w:rsidRDefault="007143C7"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Não houve matéria.</w:t>
      </w:r>
    </w:p>
    <w:p w14:paraId="09D83327" w14:textId="77777777" w:rsidR="007143C7" w:rsidRPr="0042573B" w:rsidRDefault="007143C7" w:rsidP="006E0C83">
      <w:pPr>
        <w:keepNext/>
        <w:spacing w:line="360" w:lineRule="auto"/>
        <w:jc w:val="both"/>
        <w:rPr>
          <w:rFonts w:ascii="ZapfHumnst BT" w:hAnsi="ZapfHumnst BT" w:cs="Arial"/>
          <w:b/>
          <w:sz w:val="23"/>
          <w:szCs w:val="23"/>
        </w:rPr>
      </w:pPr>
    </w:p>
    <w:p w14:paraId="462F0A07" w14:textId="55AE04C6" w:rsidR="007143C7" w:rsidRPr="0042573B" w:rsidRDefault="007143C7" w:rsidP="006E0C83">
      <w:pPr>
        <w:keepNext/>
        <w:spacing w:line="360" w:lineRule="auto"/>
        <w:jc w:val="center"/>
        <w:rPr>
          <w:rFonts w:ascii="ZapfHumnst BT" w:hAnsi="ZapfHumnst BT" w:cs="Arial"/>
          <w:b/>
          <w:caps/>
          <w:sz w:val="23"/>
          <w:szCs w:val="23"/>
        </w:rPr>
      </w:pPr>
      <w:r w:rsidRPr="0042573B">
        <w:rPr>
          <w:rFonts w:ascii="ZapfHumnst BT" w:hAnsi="ZapfHumnst BT" w:cs="Arial"/>
          <w:b/>
          <w:caps/>
          <w:sz w:val="23"/>
          <w:szCs w:val="23"/>
        </w:rPr>
        <w:t xml:space="preserve">PROCESSOS </w:t>
      </w:r>
      <w:r w:rsidR="00563C83" w:rsidRPr="0042573B">
        <w:rPr>
          <w:rFonts w:ascii="ZapfHumnst BT" w:hAnsi="ZapfHumnst BT" w:cs="Arial"/>
          <w:b/>
          <w:caps/>
          <w:sz w:val="23"/>
          <w:szCs w:val="23"/>
        </w:rPr>
        <w:t xml:space="preserve">APRECIADOS E </w:t>
      </w:r>
      <w:r w:rsidRPr="0042573B">
        <w:rPr>
          <w:rFonts w:ascii="ZapfHumnst BT" w:hAnsi="ZapfHumnst BT" w:cs="Arial"/>
          <w:b/>
          <w:caps/>
          <w:sz w:val="23"/>
          <w:szCs w:val="23"/>
        </w:rPr>
        <w:t>JULGADOS</w:t>
      </w:r>
    </w:p>
    <w:p w14:paraId="3826698F" w14:textId="77777777" w:rsidR="00DE129D" w:rsidRPr="0042573B" w:rsidRDefault="00DE129D" w:rsidP="006E0C83">
      <w:pPr>
        <w:keepNext/>
        <w:spacing w:line="360" w:lineRule="auto"/>
        <w:rPr>
          <w:rFonts w:ascii="ZapfHumnst BT" w:hAnsi="ZapfHumnst BT" w:cs="Arial"/>
          <w:b/>
          <w:caps/>
          <w:sz w:val="23"/>
          <w:szCs w:val="23"/>
        </w:rPr>
      </w:pPr>
    </w:p>
    <w:p w14:paraId="0AFB2EBD" w14:textId="4716EDCF" w:rsidR="00016B35" w:rsidRPr="0042573B" w:rsidRDefault="00563C83" w:rsidP="0042573B">
      <w:pPr>
        <w:keepNext/>
        <w:spacing w:line="360" w:lineRule="auto"/>
        <w:rPr>
          <w:rFonts w:ascii="ZapfHumnst BT" w:hAnsi="ZapfHumnst BT" w:cs="Arial"/>
          <w:b/>
          <w:caps/>
          <w:sz w:val="23"/>
          <w:szCs w:val="23"/>
        </w:rPr>
      </w:pPr>
      <w:r w:rsidRPr="0042573B">
        <w:rPr>
          <w:rFonts w:ascii="ZapfHumnst BT" w:hAnsi="ZapfHumnst BT" w:cs="Arial"/>
          <w:b/>
          <w:caps/>
          <w:sz w:val="23"/>
          <w:szCs w:val="23"/>
        </w:rPr>
        <w:t xml:space="preserve">RELATADOS PELA </w:t>
      </w:r>
      <w:r w:rsidR="00016B35" w:rsidRPr="0042573B">
        <w:rPr>
          <w:rFonts w:ascii="ZapfHumnst BT" w:hAnsi="ZapfHumnst BT" w:cs="Arial"/>
          <w:b/>
          <w:caps/>
          <w:sz w:val="23"/>
          <w:szCs w:val="23"/>
        </w:rPr>
        <w:t>CONS.</w:t>
      </w:r>
      <w:r w:rsidR="001E5A86" w:rsidRPr="0042573B">
        <w:rPr>
          <w:rFonts w:ascii="ZapfHumnst BT" w:hAnsi="ZapfHumnst BT" w:cs="Arial"/>
          <w:b/>
          <w:caps/>
          <w:sz w:val="23"/>
          <w:szCs w:val="23"/>
        </w:rPr>
        <w:t>ª</w:t>
      </w:r>
      <w:r w:rsidR="00016B35" w:rsidRPr="0042573B">
        <w:rPr>
          <w:rFonts w:ascii="ZapfHumnst BT" w:hAnsi="ZapfHumnst BT" w:cs="Arial"/>
          <w:b/>
          <w:caps/>
          <w:sz w:val="23"/>
          <w:szCs w:val="23"/>
        </w:rPr>
        <w:t xml:space="preserve"> </w:t>
      </w:r>
      <w:r w:rsidR="001E5A86" w:rsidRPr="0042573B">
        <w:rPr>
          <w:rFonts w:ascii="ZapfHumnst BT" w:hAnsi="ZapfHumnst BT" w:cs="Arial"/>
          <w:b/>
          <w:caps/>
          <w:sz w:val="23"/>
          <w:szCs w:val="23"/>
        </w:rPr>
        <w:t>FLORA IZABEL NOBRE RODRIGUES</w:t>
      </w:r>
    </w:p>
    <w:p w14:paraId="07C40024" w14:textId="2AA46BCF" w:rsidR="00563C83" w:rsidRPr="0042573B" w:rsidRDefault="00F24550"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001/2024.</w:t>
      </w:r>
      <w:r w:rsidRPr="0042573B">
        <w:rPr>
          <w:rFonts w:ascii="ZapfHumnst BT" w:hAnsi="ZapfHumnst BT" w:cs="Arial"/>
          <w:b/>
          <w:sz w:val="23"/>
          <w:szCs w:val="23"/>
        </w:rPr>
        <w:t xml:space="preserve"> </w:t>
      </w:r>
      <w:r w:rsidRPr="0042573B">
        <w:rPr>
          <w:rFonts w:ascii="ZapfHumnst BT" w:hAnsi="ZapfHumnst BT" w:cs="Arial"/>
          <w:b/>
          <w:noProof/>
          <w:sz w:val="23"/>
          <w:szCs w:val="23"/>
        </w:rPr>
        <w:t>TC/009410/2018 – PRESTAÇÃO DE CONTAS DE GOVERNO DA PREFEITURA MUNICIPAL DE ALTOS-PI (EXERCÍCIO FINANCEIRO DE 2018)</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GOVERNO: </w:t>
      </w:r>
      <w:r w:rsidRPr="0042573B">
        <w:rPr>
          <w:rFonts w:ascii="ZapfHumnst BT" w:hAnsi="ZapfHumnst BT" w:cs="Arial"/>
          <w:b/>
          <w:sz w:val="23"/>
          <w:szCs w:val="23"/>
        </w:rPr>
        <w:t>PREFEITURA MUNICIPAL</w:t>
      </w:r>
      <w:r w:rsidRPr="0042573B">
        <w:rPr>
          <w:rFonts w:ascii="ZapfHumnst BT" w:hAnsi="ZapfHumnst BT" w:cs="Arial"/>
          <w:sz w:val="23"/>
          <w:szCs w:val="23"/>
        </w:rPr>
        <w:t>. Prefeita:</w:t>
      </w:r>
      <w:r w:rsidRPr="0042573B">
        <w:rPr>
          <w:rFonts w:ascii="ZapfHumnst BT" w:hAnsi="ZapfHumnst BT" w:cs="Arial"/>
          <w:sz w:val="23"/>
          <w:szCs w:val="23"/>
          <w:lang w:val="pt-PT"/>
        </w:rPr>
        <w:t xml:space="preserve"> Patrícia Mara da Silva Leal Pinheiro</w:t>
      </w:r>
      <w:r w:rsidRPr="0042573B">
        <w:rPr>
          <w:rFonts w:ascii="ZapfHumnst BT" w:hAnsi="ZapfHumnst BT" w:cs="Arial"/>
          <w:bCs/>
          <w:sz w:val="23"/>
          <w:szCs w:val="23"/>
        </w:rPr>
        <w:t xml:space="preserve">. Advogado(s): </w:t>
      </w:r>
      <w:r w:rsidRPr="0042573B">
        <w:rPr>
          <w:rFonts w:ascii="ZapfHumnst BT" w:hAnsi="ZapfHumnst BT"/>
          <w:sz w:val="23"/>
          <w:szCs w:val="23"/>
          <w:lang w:val="pt-PT"/>
        </w:rPr>
        <w:t xml:space="preserve">Tiago Saunders Martins (OAB/PI nº 4.978) – (sem procuração nos autos; petição à peça 27); Diego Francisco Alves Barradas (OAB/PI nº 5.563) </w:t>
      </w:r>
      <w:r w:rsidRPr="0042573B">
        <w:rPr>
          <w:rFonts w:ascii="ZapfHumnst BT" w:hAnsi="ZapfHumnst BT"/>
          <w:i/>
          <w:sz w:val="23"/>
          <w:szCs w:val="23"/>
          <w:lang w:val="pt-PT"/>
        </w:rPr>
        <w:t>e outros</w:t>
      </w:r>
      <w:r w:rsidRPr="0042573B">
        <w:rPr>
          <w:rFonts w:ascii="ZapfHumnst BT" w:hAnsi="ZapfHumnst BT"/>
          <w:sz w:val="23"/>
          <w:szCs w:val="23"/>
          <w:lang w:val="pt-PT"/>
        </w:rPr>
        <w:t xml:space="preserve"> – (Procuração: fl. 01 da peça 62); e Marcus Vinícius Santos Spíndola </w:t>
      </w:r>
      <w:r w:rsidRPr="0042573B">
        <w:rPr>
          <w:rFonts w:ascii="ZapfHumnst BT" w:hAnsi="ZapfHumnst BT"/>
          <w:sz w:val="23"/>
          <w:szCs w:val="23"/>
          <w:lang w:val="pt-PT"/>
        </w:rPr>
        <w:lastRenderedPageBreak/>
        <w:t>Rodrigues (OAB/PI nº 12.276) – (Procuração: fl. 01 da peça 87)</w:t>
      </w:r>
      <w:r w:rsidRPr="0042573B">
        <w:rPr>
          <w:rFonts w:ascii="ZapfHumnst BT" w:hAnsi="ZapfHumnst BT" w:cs="Helvetica"/>
          <w:sz w:val="23"/>
          <w:szCs w:val="23"/>
        </w:rPr>
        <w:t xml:space="preserve">. </w:t>
      </w:r>
      <w:r w:rsidRPr="0042573B">
        <w:rPr>
          <w:rFonts w:ascii="ZapfHumnst BT" w:hAnsi="ZapfHumnst BT" w:cs="Arial"/>
          <w:sz w:val="23"/>
          <w:szCs w:val="23"/>
        </w:rPr>
        <w:t xml:space="preserve">Vistos, relatados e discutidos os presentes autos, considerando o relatório da I Divisão Técnica da Diretoria de Fiscalização da Administração Municipal – DFAM, às fls. 01/24 da peça 20, as certidões da </w:t>
      </w:r>
      <w:r w:rsidRPr="0042573B">
        <w:rPr>
          <w:rFonts w:ascii="ZapfHumnst BT" w:hAnsi="ZapfHumnst BT"/>
          <w:sz w:val="23"/>
          <w:szCs w:val="23"/>
        </w:rPr>
        <w:t>Divisão de Comunicação Processual</w:t>
      </w:r>
      <w:r w:rsidRPr="0042573B">
        <w:rPr>
          <w:rFonts w:ascii="ZapfHumnst BT" w:hAnsi="ZapfHumnst BT" w:cs="Arial"/>
          <w:sz w:val="23"/>
          <w:szCs w:val="23"/>
        </w:rPr>
        <w:t xml:space="preserve">, à fl. 01 da peça 26, fl. 01 da peça 40 e fl. 01 da peça 59, o Relatório Complementar da Divisão de Fiscalização de Regimes Próprios de Previdência Social – DFRPPS, às 01/10 da peça 34, o Relatório de Contraditório da II Divisão Técnica da Diretoria de Fiscalização da Administração Municipal – DFAM, às fls. 01/15 da peça 43, o Relatório de Contraditório da Divisão de Fiscalização de Regimes Próprios de Previdência Social – DFRPPS, às fls. 01/13 da peça 46, o Relatório Complementar de Contraditório da Divisão de Fiscalização de Previdência Pública – DFPESSOAL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01/07 da peça 79, a manifestação do Ministério Público de Contas, às fls. 01/27 da peça 82, a sustentação oral do Advogado </w:t>
      </w:r>
      <w:r w:rsidRPr="0042573B">
        <w:rPr>
          <w:rFonts w:ascii="ZapfHumnst BT" w:hAnsi="ZapfHumnst BT"/>
          <w:sz w:val="23"/>
          <w:szCs w:val="23"/>
          <w:lang w:val="pt-PT"/>
        </w:rPr>
        <w:t>Marcus Vinícius Santos Spíndola Rodrigues (OAB/PI nº 12.276)</w:t>
      </w:r>
      <w:r w:rsidRPr="0042573B">
        <w:rPr>
          <w:rFonts w:ascii="ZapfHumnst BT" w:hAnsi="ZapfHumnst BT" w:cs="Helvetica"/>
          <w:sz w:val="23"/>
          <w:szCs w:val="23"/>
        </w:rPr>
        <w:t xml:space="preserve">, que se reportou às falhas apontadas, 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01/23 da peça 94, e o mais que dos autos consta, decidiu a Primeira Câmara, unânime, concordando parcialmente com a manifestação do Ministério Público de Contas, pela emissão de parecer prévio recomendando a</w:t>
      </w:r>
      <w:r w:rsidRPr="0042573B">
        <w:rPr>
          <w:rFonts w:ascii="ZapfHumnst BT" w:hAnsi="ZapfHumnst BT" w:cs="Arial"/>
          <w:b/>
          <w:sz w:val="23"/>
          <w:szCs w:val="23"/>
        </w:rPr>
        <w:t xml:space="preserve"> reprovação</w:t>
      </w:r>
      <w:r w:rsidRPr="0042573B">
        <w:rPr>
          <w:rFonts w:ascii="ZapfHumnst BT" w:hAnsi="ZapfHumnst BT" w:cs="Arial"/>
          <w:sz w:val="23"/>
          <w:szCs w:val="23"/>
        </w:rPr>
        <w:t xml:space="preserve">, com fundamento no art. 31, § 2º da Constituição Federal, no art. 32, § 1º da Constituição Estadual do Piauí, nos </w:t>
      </w:r>
      <w:proofErr w:type="spellStart"/>
      <w:r w:rsidRPr="0042573B">
        <w:rPr>
          <w:rFonts w:ascii="ZapfHumnst BT" w:hAnsi="ZapfHumnst BT" w:cs="Arial"/>
          <w:sz w:val="23"/>
          <w:szCs w:val="23"/>
        </w:rPr>
        <w:t>arts</w:t>
      </w:r>
      <w:proofErr w:type="spellEnd"/>
      <w:r w:rsidRPr="0042573B">
        <w:rPr>
          <w:rFonts w:ascii="ZapfHumnst BT" w:hAnsi="ZapfHumnst BT" w:cs="Arial"/>
          <w:sz w:val="23"/>
          <w:szCs w:val="23"/>
        </w:rPr>
        <w:t xml:space="preserve">. </w:t>
      </w:r>
      <w:smartTag w:uri="urn:schemas-microsoft-com:office:smarttags" w:element="metricconverter">
        <w:smartTagPr>
          <w:attr w:name="ProductID" w:val="61 a"/>
        </w:smartTagPr>
        <w:r w:rsidRPr="0042573B">
          <w:rPr>
            <w:rFonts w:ascii="ZapfHumnst BT" w:hAnsi="ZapfHumnst BT" w:cs="Arial"/>
            <w:sz w:val="23"/>
            <w:szCs w:val="23"/>
          </w:rPr>
          <w:t>61 a</w:t>
        </w:r>
      </w:smartTag>
      <w:r w:rsidRPr="0042573B">
        <w:rPr>
          <w:rFonts w:ascii="ZapfHumnst BT" w:hAnsi="ZapfHumnst BT" w:cs="Arial"/>
          <w:sz w:val="23"/>
          <w:szCs w:val="23"/>
        </w:rPr>
        <w:t xml:space="preserve"> 63 e 120 da Lei Estadual nº 5.888/09 e nos termos do voto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a) Relator(a)</w:t>
      </w:r>
      <w:r w:rsidRPr="0042573B">
        <w:rPr>
          <w:rFonts w:ascii="ZapfHumnst BT" w:hAnsi="ZapfHumnst BT" w:cs="Arial"/>
          <w:bCs/>
          <w:sz w:val="23"/>
          <w:szCs w:val="23"/>
        </w:rPr>
        <w:t xml:space="preserve">. </w:t>
      </w:r>
      <w:r w:rsidRPr="0042573B">
        <w:rPr>
          <w:rFonts w:ascii="ZapfHumnst BT" w:hAnsi="ZapfHumnst BT" w:cs="Arial"/>
          <w:sz w:val="23"/>
          <w:szCs w:val="23"/>
        </w:rPr>
        <w:t xml:space="preserve">Decidiu a Primeira Câmara, ainda, </w:t>
      </w:r>
      <w:proofErr w:type="gramStart"/>
      <w:r w:rsidRPr="0042573B">
        <w:rPr>
          <w:rFonts w:ascii="ZapfHumnst BT" w:hAnsi="ZapfHumnst BT" w:cs="Arial"/>
          <w:sz w:val="23"/>
          <w:szCs w:val="23"/>
        </w:rPr>
        <w:t xml:space="preserve">unânime, </w:t>
      </w:r>
      <w:r w:rsidRPr="0042573B">
        <w:rPr>
          <w:rFonts w:ascii="ZapfHumnst BT" w:hAnsi="ZapfHumnst BT"/>
          <w:sz w:val="23"/>
          <w:szCs w:val="23"/>
        </w:rPr>
        <w:t>pelo</w:t>
      </w:r>
      <w:r w:rsidRPr="0042573B">
        <w:rPr>
          <w:rFonts w:ascii="ZapfHumnst BT" w:hAnsi="ZapfHumnst BT"/>
          <w:b/>
          <w:bCs/>
          <w:sz w:val="23"/>
          <w:szCs w:val="23"/>
        </w:rPr>
        <w:t xml:space="preserve"> não envio</w:t>
      </w:r>
      <w:proofErr w:type="gramEnd"/>
      <w:r w:rsidRPr="0042573B">
        <w:rPr>
          <w:rFonts w:ascii="ZapfHumnst BT" w:hAnsi="ZapfHumnst BT"/>
          <w:b/>
          <w:bCs/>
          <w:sz w:val="23"/>
          <w:szCs w:val="23"/>
        </w:rPr>
        <w:t xml:space="preserve"> dos autos</w:t>
      </w:r>
      <w:r w:rsidRPr="0042573B">
        <w:rPr>
          <w:rFonts w:ascii="ZapfHumnst BT" w:hAnsi="ZapfHumnst BT"/>
          <w:sz w:val="23"/>
          <w:szCs w:val="23"/>
        </w:rPr>
        <w:t xml:space="preserve"> ao Ministério Público Estadual.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w:t>
      </w:r>
      <w:r w:rsidRPr="0042573B">
        <w:rPr>
          <w:rFonts w:ascii="ZapfHumnst BT" w:hAnsi="ZapfHumnst BT" w:cs="Arial"/>
          <w:sz w:val="23"/>
          <w:szCs w:val="23"/>
        </w:rPr>
        <w:t xml:space="preserve">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0C89C66" w14:textId="77777777" w:rsidR="00F24550" w:rsidRPr="0042573B" w:rsidRDefault="00F24550" w:rsidP="0042573B">
      <w:pPr>
        <w:spacing w:line="360" w:lineRule="auto"/>
        <w:jc w:val="both"/>
        <w:rPr>
          <w:rFonts w:ascii="ZapfHumnst BT" w:hAnsi="ZapfHumnst BT" w:cs="Arial"/>
          <w:sz w:val="23"/>
          <w:szCs w:val="23"/>
        </w:rPr>
      </w:pPr>
    </w:p>
    <w:p w14:paraId="2B24B160" w14:textId="11B3D5F0" w:rsidR="00F24550" w:rsidRPr="0042573B" w:rsidRDefault="00292B74" w:rsidP="0042573B">
      <w:pPr>
        <w:spacing w:line="360" w:lineRule="auto"/>
        <w:jc w:val="both"/>
        <w:rPr>
          <w:rFonts w:ascii="ZapfHumnst BT" w:hAnsi="ZapfHumnst BT" w:cs="Arial"/>
          <w:b/>
          <w:caps/>
          <w:sz w:val="23"/>
          <w:szCs w:val="23"/>
        </w:rPr>
      </w:pPr>
      <w:r w:rsidRPr="0042573B">
        <w:rPr>
          <w:rFonts w:ascii="ZapfHumnst BT" w:hAnsi="ZapfHumnst BT" w:cs="Arial"/>
          <w:sz w:val="23"/>
          <w:szCs w:val="23"/>
        </w:rPr>
        <w:t>DECISÃO Nº 002/2024.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TC/020367/2021 – PRESTAÇÃO DE CONTAS DE GESTÃO DO MUNICÍPIO DE ILHA GRANDE-PI (EXERCÍCIO FINANCEIRO DE 2021)</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GESTÃO: </w:t>
      </w:r>
      <w:r w:rsidRPr="0042573B">
        <w:rPr>
          <w:rFonts w:ascii="ZapfHumnst BT" w:hAnsi="ZapfHumnst BT" w:cs="Arial"/>
          <w:b/>
          <w:sz w:val="23"/>
          <w:szCs w:val="23"/>
        </w:rPr>
        <w:t>PREFEITURA MUNICIPAL</w:t>
      </w:r>
      <w:r w:rsidRPr="0042573B">
        <w:rPr>
          <w:rFonts w:ascii="ZapfHumnst BT" w:hAnsi="ZapfHumnst BT" w:cs="Arial"/>
          <w:sz w:val="23"/>
          <w:szCs w:val="23"/>
        </w:rPr>
        <w:t xml:space="preserve">. Prefeita: </w:t>
      </w:r>
      <w:proofErr w:type="gramStart"/>
      <w:r w:rsidRPr="0042573B">
        <w:rPr>
          <w:rFonts w:ascii="ZapfHumnst BT" w:hAnsi="ZapfHumnst BT" w:cs="Helvetica"/>
          <w:sz w:val="23"/>
          <w:szCs w:val="23"/>
        </w:rPr>
        <w:t>Marina de Oliveira Brito</w:t>
      </w:r>
      <w:proofErr w:type="gramEnd"/>
      <w:r w:rsidRPr="0042573B">
        <w:rPr>
          <w:rFonts w:ascii="ZapfHumnst BT" w:hAnsi="ZapfHumnst BT" w:cs="Arial"/>
          <w:bCs/>
          <w:sz w:val="23"/>
          <w:szCs w:val="23"/>
        </w:rPr>
        <w:t xml:space="preserve">. Advogado(s): </w:t>
      </w:r>
      <w:r w:rsidRPr="0042573B">
        <w:rPr>
          <w:rFonts w:ascii="ZapfHumnst BT" w:hAnsi="ZapfHumnst BT" w:cs="Arial"/>
          <w:bCs/>
          <w:sz w:val="23"/>
          <w:szCs w:val="23"/>
          <w:lang w:val="pt-PT"/>
        </w:rPr>
        <w:t xml:space="preserve">Shaymmon Emanoel Rodrigues de Moura Sousa (OAB/PI nº 5.446) </w:t>
      </w:r>
      <w:r w:rsidRPr="0042573B">
        <w:rPr>
          <w:rFonts w:ascii="ZapfHumnst BT" w:hAnsi="ZapfHumnst BT" w:cs="Arial"/>
          <w:bCs/>
          <w:i/>
          <w:sz w:val="23"/>
          <w:szCs w:val="23"/>
          <w:lang w:val="pt-PT"/>
        </w:rPr>
        <w:t>e outros</w:t>
      </w:r>
      <w:r w:rsidRPr="0042573B">
        <w:rPr>
          <w:rFonts w:ascii="ZapfHumnst BT" w:hAnsi="ZapfHumnst BT" w:cs="Arial"/>
          <w:bCs/>
          <w:sz w:val="23"/>
          <w:szCs w:val="23"/>
          <w:lang w:val="pt-PT"/>
        </w:rPr>
        <w:t xml:space="preserve"> – (Procuração: fl. 01 da peça 45)</w:t>
      </w:r>
      <w:r w:rsidRPr="0042573B">
        <w:rPr>
          <w:rFonts w:ascii="ZapfHumnst BT" w:hAnsi="ZapfHumnst BT" w:cs="Arial"/>
          <w:bCs/>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w:t>
      </w:r>
      <w:r w:rsidRPr="0042573B">
        <w:rPr>
          <w:rFonts w:ascii="ZapfHumnst BT" w:hAnsi="ZapfHumnst BT" w:cs="Arial"/>
          <w:sz w:val="23"/>
          <w:szCs w:val="23"/>
        </w:rPr>
        <w:lastRenderedPageBreak/>
        <w:t xml:space="preserve">Administração Municipal – DFAM, às fls. 01/43 da peça 15,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a sustentação oral do Advogado </w:t>
      </w:r>
      <w:r w:rsidRPr="0042573B">
        <w:rPr>
          <w:rFonts w:ascii="ZapfHumnst BT" w:hAnsi="ZapfHumnst BT" w:cs="Arial"/>
          <w:bCs/>
          <w:sz w:val="23"/>
          <w:szCs w:val="23"/>
          <w:lang w:val="pt-PT"/>
        </w:rPr>
        <w:t>Shaymmon Emanoel Rodrigues de Moura Sousa (OAB/PI nº 5.446)</w:t>
      </w:r>
      <w:r w:rsidRPr="0042573B">
        <w:rPr>
          <w:rFonts w:ascii="ZapfHumnst BT" w:hAnsi="ZapfHumnst BT" w:cs="Arial"/>
          <w:sz w:val="23"/>
          <w:szCs w:val="23"/>
        </w:rPr>
        <w:t xml:space="preserve">, que se reportou às falhas apontadas,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01/27 da peça 68, e o mais que dos autos consta, decidiu a Primeira Câmara, unânime, concordando parcialmente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gestora, Sra.</w:t>
      </w:r>
      <w:r w:rsidRPr="0042573B">
        <w:rPr>
          <w:rFonts w:ascii="ZapfHumnst BT" w:hAnsi="ZapfHumnst BT" w:cs="Arial"/>
          <w:b/>
          <w:bCs/>
          <w:sz w:val="23"/>
          <w:szCs w:val="23"/>
        </w:rPr>
        <w:t xml:space="preserve"> </w:t>
      </w:r>
      <w:r w:rsidRPr="0042573B">
        <w:rPr>
          <w:rFonts w:ascii="ZapfHumnst BT" w:hAnsi="ZapfHumnst BT" w:cs="Helvetica"/>
          <w:b/>
          <w:bCs/>
          <w:sz w:val="23"/>
          <w:szCs w:val="23"/>
        </w:rPr>
        <w:t xml:space="preserve">Marina de Oliveira Brito </w:t>
      </w:r>
      <w:r w:rsidRPr="0042573B">
        <w:rPr>
          <w:rFonts w:ascii="ZapfHumnst BT" w:hAnsi="ZapfHumnst BT" w:cs="Arial"/>
          <w:sz w:val="23"/>
          <w:szCs w:val="23"/>
        </w:rPr>
        <w:t>(</w:t>
      </w:r>
      <w:r w:rsidRPr="0042573B">
        <w:rPr>
          <w:rFonts w:ascii="ZapfHumnst BT" w:hAnsi="ZapfHumnst BT" w:cs="Arial"/>
          <w:i/>
          <w:iCs/>
          <w:sz w:val="23"/>
          <w:szCs w:val="23"/>
        </w:rPr>
        <w:t>Prefeita Municipal</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400 UFR-PI</w:t>
      </w:r>
      <w:r w:rsidRPr="0042573B">
        <w:rPr>
          <w:rFonts w:ascii="ZapfHumnst BT" w:hAnsi="ZapfHumnst BT" w:cs="Arial"/>
          <w:sz w:val="23"/>
          <w:szCs w:val="23"/>
        </w:rPr>
        <w:t xml:space="preserve"> (</w:t>
      </w:r>
      <w:r w:rsidRPr="0042573B">
        <w:rPr>
          <w:rFonts w:ascii="ZapfHumnst BT" w:hAnsi="ZapfHumnst BT" w:cs="Arial"/>
          <w:i/>
          <w:sz w:val="23"/>
          <w:szCs w:val="23"/>
        </w:rPr>
        <w:t>art. 79, II da Lei Estadual nº 5.888/09 c/c o art. 206, III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Decidiu a Primeira Câmara, ainda, unânime, pela </w:t>
      </w:r>
      <w:r w:rsidRPr="0042573B">
        <w:rPr>
          <w:rFonts w:ascii="ZapfHumnst BT" w:hAnsi="ZapfHumnst BT" w:cs="Arial"/>
          <w:b/>
          <w:bCs/>
          <w:sz w:val="23"/>
          <w:szCs w:val="23"/>
        </w:rPr>
        <w:t>expedição de recomendação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atual gestor(a) da PREFEITURA MUNICIPAL DE ILHA GRANDE</w:t>
      </w:r>
      <w:r w:rsidRPr="0042573B">
        <w:rPr>
          <w:rFonts w:ascii="ZapfHumnst BT" w:hAnsi="ZapfHumnst BT" w:cs="Arial"/>
          <w:b/>
          <w:bCs/>
          <w:caps/>
          <w:sz w:val="23"/>
          <w:szCs w:val="23"/>
        </w:rPr>
        <w:t>-PI</w:t>
      </w:r>
      <w:r w:rsidRPr="0042573B">
        <w:rPr>
          <w:rFonts w:ascii="ZapfHumnst BT" w:hAnsi="ZapfHumnst BT" w:cs="Arial"/>
          <w:bCs/>
          <w:noProof/>
          <w:sz w:val="23"/>
          <w:szCs w:val="23"/>
        </w:rPr>
        <w:t xml:space="preserve">, </w:t>
      </w:r>
      <w:r w:rsidRPr="0042573B">
        <w:rPr>
          <w:rFonts w:ascii="ZapfHumnst BT" w:hAnsi="ZapfHumnst BT"/>
          <w:sz w:val="23"/>
          <w:szCs w:val="23"/>
        </w:rPr>
        <w:t>que deverá ser cientificado por meio da publicação desta decisão no Diário Oficial, nos termos do art. 268 do RI/TCE-PI, no sentido de que</w:t>
      </w:r>
      <w:r w:rsidRPr="0042573B">
        <w:rPr>
          <w:rFonts w:ascii="ZapfHumnst BT" w:hAnsi="ZapfHumnst BT" w:cs="Arial"/>
          <w:bCs/>
          <w:noProof/>
          <w:sz w:val="23"/>
          <w:szCs w:val="23"/>
        </w:rPr>
        <w:t xml:space="preserve">: a) </w:t>
      </w:r>
      <w:r w:rsidRPr="0042573B">
        <w:rPr>
          <w:rFonts w:ascii="ZapfHumnst BT" w:hAnsi="ZapfHumnst BT"/>
          <w:i/>
          <w:iCs/>
          <w:sz w:val="23"/>
          <w:szCs w:val="23"/>
        </w:rPr>
        <w:t xml:space="preserve">Elaborem editais abstendo-se de inserir cláusulas contendo medidas que possam restringir o caráter competitivo dos certames licitatórios; b) Estabeleçam procedimentos adequados, mesmo que manuais, que contenham dados do almoxarifado central da Secretaria Municipal de Educação (controle de estoques – entrada e saída, inventários, guias de remessas etc.) assim como, controles adequados nas escolas municipais; c) Definam, corretamente, o objeto a ser contratado por meio da realização de estudos técnicos preliminares, pressupostos </w:t>
      </w:r>
      <w:proofErr w:type="spellStart"/>
      <w:r w:rsidRPr="0042573B">
        <w:rPr>
          <w:rFonts w:ascii="ZapfHumnst BT" w:hAnsi="ZapfHumnst BT"/>
          <w:i/>
          <w:iCs/>
          <w:sz w:val="23"/>
          <w:szCs w:val="23"/>
        </w:rPr>
        <w:t>inafastáveis</w:t>
      </w:r>
      <w:proofErr w:type="spellEnd"/>
      <w:r w:rsidRPr="0042573B">
        <w:rPr>
          <w:rFonts w:ascii="ZapfHumnst BT" w:hAnsi="ZapfHumnst BT"/>
          <w:i/>
          <w:iCs/>
          <w:sz w:val="23"/>
          <w:szCs w:val="23"/>
        </w:rPr>
        <w:t xml:space="preserve"> de qualquer contratação de serviços, conforme o artigo 6º, IX, c/c art. 7º, § 2º, I da Lei de Licitações; d) Indiquem fiscal do contrato que irá se responsabilizar pelos atos, conforme disposto no art. 67 da Lei nº </w:t>
      </w:r>
      <w:r w:rsidRPr="0042573B">
        <w:rPr>
          <w:rFonts w:ascii="ZapfHumnst BT" w:hAnsi="ZapfHumnst BT"/>
          <w:i/>
          <w:iCs/>
          <w:sz w:val="23"/>
          <w:szCs w:val="23"/>
        </w:rPr>
        <w:lastRenderedPageBreak/>
        <w:t>8.666/93; e) Cumpram cláusula contratual, no caso, obrigação do contratado de fornecer produtos, rigorosamente, nas especificações e condições descritas no objeto; f) Planejem as rotinas de compras e serviços pelo Poder público, tendo por parâmetro as necessidades do Ente durante todo o exercício financeiro, utilizando licitação na modalidade apropriada, em função do valor global das contratações iguais ou semelhantes (mesma natureza) planejadas para o exercício; g) Não realizem Dispensa Emergencial fora das hipóteses e dos limites previstos em Lei; h) Promovam a instituição, previsão e efetiva arrecadação de todos os tributos da competência constitucional desse ente da Federação, consoante estipulado no art. 11 da LRF</w:t>
      </w:r>
      <w:r w:rsidRPr="0042573B">
        <w:rPr>
          <w:rFonts w:ascii="ZapfHumnst BT" w:hAnsi="ZapfHumnst BT"/>
          <w:i/>
          <w:iCs/>
        </w:rPr>
        <w:t xml:space="preserve">; i) </w:t>
      </w:r>
      <w:r w:rsidRPr="0042573B">
        <w:rPr>
          <w:rFonts w:ascii="ZapfHumnst BT" w:hAnsi="ZapfHumnst BT"/>
          <w:i/>
          <w:iCs/>
          <w:sz w:val="23"/>
          <w:szCs w:val="23"/>
        </w:rPr>
        <w:t xml:space="preserve">Mantenham uma equipe qualificada e uma estrutura física adequada à realização dos trabalhos; j) Avaliem a </w:t>
      </w:r>
      <w:proofErr w:type="gramStart"/>
      <w:r w:rsidRPr="0042573B">
        <w:rPr>
          <w:rFonts w:ascii="ZapfHumnst BT" w:hAnsi="ZapfHumnst BT"/>
          <w:i/>
          <w:iCs/>
          <w:sz w:val="23"/>
          <w:szCs w:val="23"/>
        </w:rPr>
        <w:t>conveniência</w:t>
      </w:r>
      <w:proofErr w:type="gramEnd"/>
      <w:r w:rsidRPr="0042573B">
        <w:rPr>
          <w:rFonts w:ascii="ZapfHumnst BT" w:hAnsi="ZapfHumnst BT"/>
          <w:i/>
          <w:iCs/>
          <w:sz w:val="23"/>
          <w:szCs w:val="23"/>
        </w:rPr>
        <w:t xml:space="preserve"> e a oportunidade de adotar, obrigatoriamente, a modalidade Pregão, preferencialmente na sua forma eletrônica, para a aquisição de bens e serviços comuns; k) Insiram informações no Portal de Transparência do Município, no tempo e na forma estabelecidos em lei, bem como a sua permanente atualização, em tempo real. </w:t>
      </w:r>
      <w:r w:rsidRPr="0042573B">
        <w:rPr>
          <w:rFonts w:ascii="ZapfHumnst BT" w:hAnsi="ZapfHumnst BT" w:cs="Arial"/>
          <w:b/>
          <w:bCs/>
          <w:noProof/>
          <w:sz w:val="23"/>
          <w:szCs w:val="23"/>
        </w:rPr>
        <w:t xml:space="preserve">FUNDO DE MANUTENÇÃO E DESENVOLVIMENTO DA EDUCAÇÃO BÁSICA E DE VALORIZAÇÃO DOS PROFISSIONAIS DA EDUCAÇÃO (FUNDEB). </w:t>
      </w:r>
      <w:proofErr w:type="gramStart"/>
      <w:r w:rsidRPr="0042573B">
        <w:rPr>
          <w:rFonts w:ascii="ZapfHumnst BT" w:hAnsi="ZapfHumnst BT" w:cs="Arial"/>
          <w:sz w:val="23"/>
          <w:szCs w:val="23"/>
        </w:rPr>
        <w:t>Gestor(</w:t>
      </w:r>
      <w:proofErr w:type="gramEnd"/>
      <w:r w:rsidRPr="0042573B">
        <w:rPr>
          <w:rFonts w:ascii="ZapfHumnst BT" w:hAnsi="ZapfHumnst BT" w:cs="Arial"/>
          <w:sz w:val="23"/>
          <w:szCs w:val="23"/>
        </w:rPr>
        <w:t xml:space="preserve">a): </w:t>
      </w:r>
      <w:r w:rsidRPr="0042573B">
        <w:rPr>
          <w:rFonts w:ascii="ZapfHumnst BT" w:hAnsi="ZapfHumnst BT" w:cs="Arial"/>
          <w:sz w:val="23"/>
          <w:szCs w:val="23"/>
          <w:lang w:val="pt-PT"/>
        </w:rPr>
        <w:t>Ângela Maria Galeno do Nascimento</w:t>
      </w:r>
      <w:r w:rsidRPr="0042573B">
        <w:rPr>
          <w:rFonts w:ascii="ZapfHumnst BT" w:hAnsi="ZapfHumnst BT" w:cs="Arial"/>
          <w:sz w:val="23"/>
          <w:szCs w:val="23"/>
        </w:rPr>
        <w:t xml:space="preserve">. </w:t>
      </w:r>
      <w:r w:rsidRPr="0042573B">
        <w:rPr>
          <w:rFonts w:ascii="ZapfHumnst BT" w:hAnsi="ZapfHumnst BT" w:cs="Arial"/>
          <w:bCs/>
          <w:sz w:val="23"/>
          <w:szCs w:val="23"/>
        </w:rPr>
        <w:t xml:space="preserve">Advogado(s): </w:t>
      </w:r>
      <w:r w:rsidRPr="0042573B">
        <w:rPr>
          <w:rFonts w:ascii="ZapfHumnst BT" w:hAnsi="ZapfHumnst BT" w:cs="Arial"/>
          <w:bCs/>
          <w:sz w:val="23"/>
          <w:szCs w:val="23"/>
          <w:lang w:val="pt-PT"/>
        </w:rPr>
        <w:t>Shaymmon Emanoel Rodrigues de Moura Sousa (OAB/PI nº 5.446) – (sem procuração nos autos)</w:t>
      </w:r>
      <w:r w:rsidRPr="0042573B">
        <w:rPr>
          <w:rFonts w:ascii="ZapfHumnst BT" w:hAnsi="ZapfHumnst BT" w:cs="Arial"/>
          <w:bCs/>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01/43 da peça 15,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a sustentação oral do Advogado </w:t>
      </w:r>
      <w:r w:rsidRPr="0042573B">
        <w:rPr>
          <w:rFonts w:ascii="ZapfHumnst BT" w:hAnsi="ZapfHumnst BT" w:cs="Arial"/>
          <w:bCs/>
          <w:sz w:val="23"/>
          <w:szCs w:val="23"/>
          <w:lang w:val="pt-PT"/>
        </w:rPr>
        <w:t>Shaymmon Emanoel Rodrigues de Moura Sousa (OAB/PI nº 5.446)</w:t>
      </w:r>
      <w:r w:rsidRPr="0042573B">
        <w:rPr>
          <w:rFonts w:ascii="ZapfHumnst BT" w:hAnsi="ZapfHumnst BT" w:cs="Arial"/>
          <w:sz w:val="23"/>
          <w:szCs w:val="23"/>
        </w:rPr>
        <w:t xml:space="preserve">, que se reportou às falhas apontadas,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01/27 da peça 68, e o mais que dos autos consta, decidiu a Primeira Câmara, unânime, concordando parcialmente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gestora, Sra.</w:t>
      </w:r>
      <w:r w:rsidRPr="0042573B">
        <w:rPr>
          <w:rFonts w:ascii="ZapfHumnst BT" w:hAnsi="ZapfHumnst BT" w:cs="Arial"/>
          <w:b/>
          <w:bCs/>
          <w:sz w:val="23"/>
          <w:szCs w:val="23"/>
        </w:rPr>
        <w:t xml:space="preserve"> </w:t>
      </w:r>
      <w:r w:rsidRPr="0042573B">
        <w:rPr>
          <w:rFonts w:ascii="ZapfHumnst BT" w:hAnsi="ZapfHumnst BT" w:cs="Arial"/>
          <w:b/>
          <w:bCs/>
          <w:sz w:val="23"/>
          <w:szCs w:val="23"/>
          <w:lang w:val="pt-PT"/>
        </w:rPr>
        <w:t xml:space="preserve">Ângela Maria Galeno do </w:t>
      </w:r>
      <w:r w:rsidRPr="0042573B">
        <w:rPr>
          <w:rFonts w:ascii="ZapfHumnst BT" w:hAnsi="ZapfHumnst BT" w:cs="Arial"/>
          <w:b/>
          <w:bCs/>
          <w:sz w:val="23"/>
          <w:szCs w:val="23"/>
          <w:lang w:val="pt-PT"/>
        </w:rPr>
        <w:lastRenderedPageBreak/>
        <w:t>Nascimento</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gestora do FUNDEB</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200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MUNICIPAL DE SAÚDE (FMS). </w:t>
      </w:r>
      <w:proofErr w:type="gramStart"/>
      <w:r w:rsidRPr="0042573B">
        <w:rPr>
          <w:rFonts w:ascii="ZapfHumnst BT" w:hAnsi="ZapfHumnst BT" w:cs="Arial"/>
          <w:sz w:val="23"/>
          <w:szCs w:val="23"/>
        </w:rPr>
        <w:t>Gestor(</w:t>
      </w:r>
      <w:proofErr w:type="gramEnd"/>
      <w:r w:rsidRPr="0042573B">
        <w:rPr>
          <w:rFonts w:ascii="ZapfHumnst BT" w:hAnsi="ZapfHumnst BT" w:cs="Arial"/>
          <w:sz w:val="23"/>
          <w:szCs w:val="23"/>
        </w:rPr>
        <w:t xml:space="preserve">a): Pedro Raimundo Firme Filho. </w:t>
      </w:r>
      <w:r w:rsidRPr="0042573B">
        <w:rPr>
          <w:rFonts w:ascii="ZapfHumnst BT" w:hAnsi="ZapfHumnst BT" w:cs="Arial"/>
          <w:bCs/>
          <w:sz w:val="23"/>
          <w:szCs w:val="23"/>
        </w:rPr>
        <w:t xml:space="preserve">Advogado(s): </w:t>
      </w:r>
      <w:r w:rsidRPr="0042573B">
        <w:rPr>
          <w:rFonts w:ascii="ZapfHumnst BT" w:hAnsi="ZapfHumnst BT" w:cs="Arial"/>
          <w:bCs/>
          <w:sz w:val="23"/>
          <w:szCs w:val="23"/>
          <w:lang w:val="pt-PT"/>
        </w:rPr>
        <w:t>Shaymmon Emanoel Rodrigues de Moura Sousa (OAB/PI nº 5.446) – (sem procuração nos autos)</w:t>
      </w:r>
      <w:r w:rsidRPr="0042573B">
        <w:rPr>
          <w:rFonts w:ascii="ZapfHumnst BT" w:hAnsi="ZapfHumnst BT" w:cs="Arial"/>
          <w:bCs/>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01/43 da peça 15,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a sustentação oral do Advogado </w:t>
      </w:r>
      <w:r w:rsidRPr="0042573B">
        <w:rPr>
          <w:rFonts w:ascii="ZapfHumnst BT" w:hAnsi="ZapfHumnst BT" w:cs="Arial"/>
          <w:bCs/>
          <w:sz w:val="23"/>
          <w:szCs w:val="23"/>
          <w:lang w:val="pt-PT"/>
        </w:rPr>
        <w:t>Shaymmon Emanoel Rodrigues de Moura Sousa (OAB/PI nº 5.446)</w:t>
      </w:r>
      <w:r w:rsidRPr="0042573B">
        <w:rPr>
          <w:rFonts w:ascii="ZapfHumnst BT" w:hAnsi="ZapfHumnst BT" w:cs="Arial"/>
          <w:sz w:val="23"/>
          <w:szCs w:val="23"/>
        </w:rPr>
        <w:t xml:space="preserve">, que se reportou às falhas apontadas,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01/27 da peça 68,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Pedro Raimundo Firme Filho</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gestor do FMS</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200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MUNICIPAL DE ASSISTÊNCIA SOCIAL (FMAS). </w:t>
      </w:r>
      <w:proofErr w:type="gramStart"/>
      <w:r w:rsidRPr="0042573B">
        <w:rPr>
          <w:rFonts w:ascii="ZapfHumnst BT" w:hAnsi="ZapfHumnst BT" w:cs="Arial"/>
          <w:sz w:val="23"/>
          <w:szCs w:val="23"/>
        </w:rPr>
        <w:t>Gestor(</w:t>
      </w:r>
      <w:proofErr w:type="gramEnd"/>
      <w:r w:rsidRPr="0042573B">
        <w:rPr>
          <w:rFonts w:ascii="ZapfHumnst BT" w:hAnsi="ZapfHumnst BT" w:cs="Arial"/>
          <w:sz w:val="23"/>
          <w:szCs w:val="23"/>
        </w:rPr>
        <w:t xml:space="preserve">a): Jorge Cruz dos Santos. </w:t>
      </w:r>
      <w:r w:rsidRPr="0042573B">
        <w:rPr>
          <w:rFonts w:ascii="ZapfHumnst BT" w:hAnsi="ZapfHumnst BT" w:cs="Arial"/>
          <w:bCs/>
          <w:sz w:val="23"/>
          <w:szCs w:val="23"/>
        </w:rPr>
        <w:t xml:space="preserve">Advogado(s): </w:t>
      </w:r>
      <w:r w:rsidRPr="0042573B">
        <w:rPr>
          <w:rFonts w:ascii="ZapfHumnst BT" w:hAnsi="ZapfHumnst BT" w:cs="Arial"/>
          <w:bCs/>
          <w:sz w:val="23"/>
          <w:szCs w:val="23"/>
          <w:lang w:val="pt-PT"/>
        </w:rPr>
        <w:t>Shaymmon Emanoel Rodrigues de Moura Sousa (OAB/PI nº 5.446) – (sem procuração nos autos)</w:t>
      </w:r>
      <w:r w:rsidRPr="0042573B">
        <w:rPr>
          <w:rFonts w:ascii="ZapfHumnst BT" w:hAnsi="ZapfHumnst BT" w:cs="Arial"/>
          <w:bCs/>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01/43 da peça 15, </w:t>
      </w:r>
      <w:r w:rsidRPr="0042573B">
        <w:rPr>
          <w:rFonts w:ascii="ZapfHumnst BT" w:hAnsi="ZapfHumnst BT" w:cs="Arial"/>
          <w:sz w:val="23"/>
          <w:szCs w:val="23"/>
        </w:rPr>
        <w:lastRenderedPageBreak/>
        <w:t xml:space="preserve">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a sustentação oral do Advogado </w:t>
      </w:r>
      <w:r w:rsidRPr="0042573B">
        <w:rPr>
          <w:rFonts w:ascii="ZapfHumnst BT" w:hAnsi="ZapfHumnst BT" w:cs="Arial"/>
          <w:bCs/>
          <w:sz w:val="23"/>
          <w:szCs w:val="23"/>
          <w:lang w:val="pt-PT"/>
        </w:rPr>
        <w:t>Shaymmon Emanoel Rodrigues de Moura Sousa (OAB/PI nº 5.446)</w:t>
      </w:r>
      <w:r w:rsidRPr="0042573B">
        <w:rPr>
          <w:rFonts w:ascii="ZapfHumnst BT" w:hAnsi="ZapfHumnst BT" w:cs="Arial"/>
          <w:sz w:val="23"/>
          <w:szCs w:val="23"/>
        </w:rPr>
        <w:t xml:space="preserve">, que se reportou às falhas apontadas,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01/27 da peça 68,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Jorge Cruz dos Santos</w:t>
      </w:r>
      <w:r w:rsidRPr="0042573B">
        <w:rPr>
          <w:rFonts w:ascii="ZapfHumnst BT" w:hAnsi="ZapfHumnst BT" w:cs="Arial"/>
          <w:sz w:val="23"/>
          <w:szCs w:val="23"/>
        </w:rPr>
        <w:t xml:space="preserve"> (</w:t>
      </w:r>
      <w:r w:rsidRPr="0042573B">
        <w:rPr>
          <w:rFonts w:ascii="ZapfHumnst BT" w:hAnsi="ZapfHumnst BT" w:cs="Arial"/>
          <w:i/>
          <w:iCs/>
          <w:sz w:val="23"/>
          <w:szCs w:val="23"/>
        </w:rPr>
        <w:t>gestor do FMAS</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200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noProof/>
          <w:sz w:val="23"/>
          <w:szCs w:val="23"/>
        </w:rPr>
        <w:t xml:space="preserve">COMISSÃO PERMANENTE DE LICITAÇÃO. </w:t>
      </w:r>
      <w:r w:rsidRPr="0042573B">
        <w:rPr>
          <w:rFonts w:ascii="ZapfHumnst BT" w:hAnsi="ZapfHumnst BT" w:cs="Arial"/>
          <w:sz w:val="23"/>
          <w:szCs w:val="23"/>
        </w:rPr>
        <w:t xml:space="preserve">Presidente: </w:t>
      </w:r>
      <w:r w:rsidRPr="0042573B">
        <w:rPr>
          <w:rFonts w:ascii="ZapfHumnst BT" w:hAnsi="ZapfHumnst BT" w:cs="Arial"/>
          <w:sz w:val="23"/>
          <w:szCs w:val="23"/>
          <w:lang w:val="pt-PT"/>
        </w:rPr>
        <w:t>Taliny Érika de Sousa Mesquita</w:t>
      </w:r>
      <w:r w:rsidRPr="0042573B">
        <w:rPr>
          <w:rFonts w:ascii="ZapfHumnst BT" w:hAnsi="ZapfHumnst BT" w:cs="Helvetica"/>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01/43 da peça 15,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01/27 da peça 68, e o mais que dos autos consta, decidiu a Primeira Câmara, unânime, de acordo com a manifestação do Ministério Público de Contas e nos termos do voto do(a) Relator(a),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Sra.</w:t>
      </w:r>
      <w:r w:rsidRPr="0042573B">
        <w:rPr>
          <w:rFonts w:ascii="ZapfHumnst BT" w:hAnsi="ZapfHumnst BT" w:cs="Arial"/>
          <w:b/>
          <w:bCs/>
          <w:sz w:val="23"/>
          <w:szCs w:val="23"/>
        </w:rPr>
        <w:t xml:space="preserve"> </w:t>
      </w:r>
      <w:r w:rsidRPr="0042573B">
        <w:rPr>
          <w:rFonts w:ascii="ZapfHumnst BT" w:hAnsi="ZapfHumnst BT" w:cs="Arial"/>
          <w:b/>
          <w:bCs/>
          <w:sz w:val="23"/>
          <w:szCs w:val="23"/>
          <w:lang w:val="pt-PT"/>
        </w:rPr>
        <w:t>Taliny Érika de Sousa Mesquita</w:t>
      </w:r>
      <w:r w:rsidRPr="0042573B">
        <w:rPr>
          <w:rFonts w:ascii="ZapfHumnst BT" w:hAnsi="ZapfHumnst BT" w:cs="Arial"/>
          <w:b/>
          <w:bCs/>
          <w:sz w:val="23"/>
          <w:szCs w:val="23"/>
        </w:rPr>
        <w:t xml:space="preserve"> </w:t>
      </w:r>
      <w:r w:rsidRPr="0042573B">
        <w:rPr>
          <w:rFonts w:ascii="ZapfHumnst BT" w:hAnsi="ZapfHumnst BT"/>
          <w:sz w:val="23"/>
          <w:szCs w:val="23"/>
        </w:rPr>
        <w:t>(</w:t>
      </w:r>
      <w:r w:rsidRPr="0042573B">
        <w:rPr>
          <w:rFonts w:ascii="ZapfHumnst BT" w:hAnsi="ZapfHumnst BT"/>
          <w:i/>
          <w:iCs/>
          <w:sz w:val="23"/>
          <w:szCs w:val="23"/>
        </w:rPr>
        <w:t>Presidente</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xml:space="preserve">), no prazo de 30 (trinta) dias após o </w:t>
      </w:r>
      <w:r w:rsidRPr="0042573B">
        <w:rPr>
          <w:rFonts w:ascii="ZapfHumnst BT" w:hAnsi="ZapfHumnst BT" w:cs="Arial"/>
          <w:sz w:val="23"/>
          <w:szCs w:val="23"/>
        </w:rPr>
        <w:lastRenderedPageBreak/>
        <w:t>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SECRETARIA MUNICIPAL DE ADMINISTRAÇÃO.</w:t>
      </w:r>
      <w:r w:rsidRPr="0042573B">
        <w:rPr>
          <w:rFonts w:ascii="ZapfHumnst BT" w:hAnsi="ZapfHumnst BT" w:cs="Arial"/>
          <w:bCs/>
          <w:sz w:val="23"/>
          <w:szCs w:val="23"/>
        </w:rPr>
        <w:t xml:space="preserve"> </w:t>
      </w:r>
      <w:proofErr w:type="gramStart"/>
      <w:r w:rsidRPr="0042573B">
        <w:rPr>
          <w:rFonts w:ascii="ZapfHumnst BT" w:hAnsi="ZapfHumnst BT" w:cs="Arial"/>
          <w:sz w:val="23"/>
          <w:szCs w:val="23"/>
        </w:rPr>
        <w:t>Secretário(</w:t>
      </w:r>
      <w:proofErr w:type="gramEnd"/>
      <w:r w:rsidRPr="0042573B">
        <w:rPr>
          <w:rFonts w:ascii="ZapfHumnst BT" w:hAnsi="ZapfHumnst BT" w:cs="Arial"/>
          <w:sz w:val="23"/>
          <w:szCs w:val="23"/>
        </w:rPr>
        <w:t xml:space="preserve">a): </w:t>
      </w:r>
      <w:r w:rsidRPr="0042573B">
        <w:rPr>
          <w:rFonts w:ascii="ZapfHumnst BT" w:hAnsi="ZapfHumnst BT" w:cs="Arial"/>
          <w:sz w:val="23"/>
          <w:szCs w:val="23"/>
          <w:lang w:val="pt-PT"/>
        </w:rPr>
        <w:t>Antônio Defrísio Ramos Farias</w:t>
      </w:r>
      <w:r w:rsidRPr="0042573B">
        <w:rPr>
          <w:rFonts w:ascii="ZapfHumnst BT" w:hAnsi="ZapfHumnst BT" w:cs="Arial"/>
          <w:sz w:val="23"/>
          <w:szCs w:val="23"/>
        </w:rPr>
        <w:t xml:space="preserve">. Vistos, relatados e discutidos os presentes autos, considerando o relatório da VI Divisão Técnica da Diretoria de Fiscalização da Administração Municipal – DFAM, às fls. 01/43 da peça 15,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52,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01/28 da peça 55, a manifestação do Ministério Público de Contas, às fls. 01/26 da peça 58,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Cons.ª 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01/27 da peça 68, e o mais que dos autos consta, decidiu a Primeira Câmara, unânime, de acordo com a manifestação do Ministério Público de Contas e nos termos do voto do(a) Relator(a),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w:t>
      </w:r>
      <w:r w:rsidRPr="0042573B">
        <w:rPr>
          <w:rFonts w:ascii="ZapfHumnst BT" w:hAnsi="ZapfHumnst BT" w:cs="Arial"/>
          <w:b/>
          <w:bCs/>
          <w:sz w:val="23"/>
          <w:szCs w:val="23"/>
          <w:lang w:val="pt-PT"/>
        </w:rPr>
        <w:t>Antônio Defrísio Ramos Farias</w:t>
      </w:r>
      <w:r w:rsidRPr="0042573B">
        <w:rPr>
          <w:rFonts w:ascii="ZapfHumnst BT" w:hAnsi="ZapfHumnst BT" w:cs="Arial"/>
          <w:sz w:val="23"/>
          <w:szCs w:val="23"/>
        </w:rPr>
        <w:t xml:space="preserve"> (</w:t>
      </w:r>
      <w:r w:rsidRPr="0042573B">
        <w:rPr>
          <w:rFonts w:ascii="ZapfHumnst BT" w:hAnsi="ZapfHumnst BT" w:cs="Arial"/>
          <w:i/>
          <w:iCs/>
          <w:sz w:val="23"/>
          <w:szCs w:val="23"/>
        </w:rPr>
        <w:t>Secretário Municipal de Administração</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C1F5975" w14:textId="77777777" w:rsidR="009F3EDD" w:rsidRPr="0042573B" w:rsidRDefault="009F3EDD" w:rsidP="0042573B">
      <w:pPr>
        <w:spacing w:line="360" w:lineRule="auto"/>
        <w:jc w:val="both"/>
        <w:rPr>
          <w:rFonts w:ascii="ZapfHumnst BT" w:hAnsi="ZapfHumnst BT" w:cs="Arial"/>
          <w:i/>
          <w:sz w:val="23"/>
          <w:szCs w:val="23"/>
        </w:rPr>
      </w:pPr>
    </w:p>
    <w:p w14:paraId="3B23060B" w14:textId="553DD263" w:rsidR="00292B74" w:rsidRPr="0042573B" w:rsidRDefault="00016DF8" w:rsidP="0042573B">
      <w:pPr>
        <w:autoSpaceDE w:val="0"/>
        <w:autoSpaceDN w:val="0"/>
        <w:adjustRightInd w:val="0"/>
        <w:spacing w:line="360" w:lineRule="auto"/>
        <w:jc w:val="both"/>
        <w:rPr>
          <w:rFonts w:ascii="ZapfHumnst BT" w:hAnsi="ZapfHumnst BT" w:cs="Arial"/>
          <w:sz w:val="23"/>
          <w:szCs w:val="23"/>
        </w:rPr>
      </w:pPr>
      <w:r w:rsidRPr="0042573B">
        <w:rPr>
          <w:rFonts w:ascii="ZapfHumnst BT" w:hAnsi="ZapfHumnst BT" w:cs="Arial"/>
          <w:sz w:val="23"/>
          <w:szCs w:val="23"/>
        </w:rPr>
        <w:t>DECISÃO Nº 003/2024.</w:t>
      </w:r>
      <w:r w:rsidRPr="0042573B">
        <w:rPr>
          <w:rFonts w:ascii="ZapfHumnst BT" w:hAnsi="ZapfHumnst BT" w:cs="Arial"/>
          <w:b/>
          <w:sz w:val="23"/>
          <w:szCs w:val="23"/>
        </w:rPr>
        <w:t xml:space="preserve"> </w:t>
      </w:r>
      <w:r w:rsidRPr="0042573B">
        <w:rPr>
          <w:rFonts w:ascii="ZapfHumnst BT" w:hAnsi="ZapfHumnst BT" w:cs="Arial"/>
          <w:b/>
          <w:noProof/>
          <w:sz w:val="23"/>
          <w:szCs w:val="23"/>
        </w:rPr>
        <w:t>TC/006842/2022 – PRESTAÇÃO DE CONTAS DE GESTÃO DO HOSPITAL ESTADUAL DIRCEU ARCOVERDE, EM PARNAÍBA-PI (EXERCÍCIO FINANCEIRO DE 2021)</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Marisa Corrêa – Diretora; </w:t>
      </w:r>
      <w:r w:rsidRPr="0042573B">
        <w:rPr>
          <w:rFonts w:ascii="ZapfHumnst BT" w:hAnsi="ZapfHumnst BT" w:cs="Helvetica"/>
          <w:sz w:val="23"/>
          <w:szCs w:val="23"/>
        </w:rPr>
        <w:t>João Victor Machado de Souza – Presidente da Comissão Permanente de Licitação;</w:t>
      </w:r>
      <w:r w:rsidRPr="0042573B">
        <w:rPr>
          <w:rFonts w:ascii="ZapfHumnst BT" w:hAnsi="ZapfHumnst BT" w:cs="Arial"/>
          <w:sz w:val="23"/>
          <w:szCs w:val="23"/>
        </w:rPr>
        <w:t xml:space="preserve"> Marcela Moura Arcoverde Batista – Fiscal de Contratos; e </w:t>
      </w:r>
      <w:proofErr w:type="spellStart"/>
      <w:r w:rsidRPr="0042573B">
        <w:rPr>
          <w:rFonts w:ascii="ZapfHumnst BT" w:hAnsi="ZapfHumnst BT" w:cs="Arial"/>
          <w:sz w:val="23"/>
          <w:szCs w:val="23"/>
        </w:rPr>
        <w:t>Izadora</w:t>
      </w:r>
      <w:proofErr w:type="spellEnd"/>
      <w:r w:rsidRPr="0042573B">
        <w:rPr>
          <w:rFonts w:ascii="ZapfHumnst BT" w:hAnsi="ZapfHumnst BT" w:cs="Arial"/>
          <w:sz w:val="23"/>
          <w:szCs w:val="23"/>
        </w:rPr>
        <w:t xml:space="preserve"> de Fátima Ferreira Cruz – Fiscal de Contratos</w:t>
      </w:r>
      <w:r w:rsidRPr="0042573B">
        <w:rPr>
          <w:rFonts w:ascii="ZapfHumnst BT" w:hAnsi="ZapfHumnst BT"/>
          <w:sz w:val="23"/>
          <w:szCs w:val="23"/>
        </w:rPr>
        <w:t xml:space="preserve">. </w:t>
      </w:r>
      <w:r w:rsidRPr="0042573B">
        <w:rPr>
          <w:rFonts w:ascii="ZapfHumnst BT" w:hAnsi="ZapfHumnst BT" w:cs="Helvetica"/>
          <w:sz w:val="23"/>
          <w:szCs w:val="23"/>
        </w:rPr>
        <w:t xml:space="preserve">Advogado(s): </w:t>
      </w:r>
      <w:r w:rsidRPr="0042573B">
        <w:rPr>
          <w:rFonts w:ascii="ZapfHumnst BT" w:hAnsi="ZapfHumnst BT" w:cs="Helvetica"/>
          <w:sz w:val="23"/>
          <w:szCs w:val="23"/>
          <w:lang w:val="pt-PT"/>
        </w:rPr>
        <w:t xml:space="preserve">Thiago Menezes do Amaral Gomes (OAB/PI nº 14.374) – (Procuração: </w:t>
      </w:r>
      <w:r w:rsidRPr="0042573B">
        <w:rPr>
          <w:rFonts w:ascii="ZapfHumnst BT" w:hAnsi="ZapfHumnst BT" w:cs="Arial"/>
          <w:sz w:val="23"/>
          <w:szCs w:val="23"/>
        </w:rPr>
        <w:t>Marisa Corrêa/Diretora</w:t>
      </w:r>
      <w:r w:rsidRPr="0042573B">
        <w:rPr>
          <w:rFonts w:ascii="ZapfHumnst BT" w:hAnsi="ZapfHumnst BT" w:cs="Helvetica"/>
          <w:sz w:val="23"/>
          <w:szCs w:val="23"/>
          <w:lang w:val="pt-PT"/>
        </w:rPr>
        <w:t xml:space="preserve"> – fl. 01 da peça 41). </w:t>
      </w:r>
      <w:r w:rsidRPr="0042573B">
        <w:rPr>
          <w:rFonts w:ascii="ZapfHumnst BT" w:hAnsi="ZapfHumnst BT" w:cs="Arial"/>
          <w:b/>
          <w:bCs/>
          <w:sz w:val="23"/>
          <w:szCs w:val="23"/>
        </w:rPr>
        <w:t xml:space="preserve">QUANTO ÀS CONTAS DE GESTÃO DA SRA. MARISA CORRÊA (DIRETORA): </w:t>
      </w:r>
      <w:r w:rsidRPr="0042573B">
        <w:rPr>
          <w:rFonts w:ascii="ZapfHumnst BT" w:hAnsi="ZapfHumnst BT" w:cs="Arial"/>
          <w:sz w:val="23"/>
          <w:szCs w:val="23"/>
        </w:rPr>
        <w:t xml:space="preserve">Vistos, relatados e discutidos os presentes autos, </w:t>
      </w:r>
      <w:r w:rsidRPr="0042573B">
        <w:rPr>
          <w:rFonts w:ascii="ZapfHumnst BT" w:hAnsi="ZapfHumnst BT" w:cs="Arial"/>
          <w:sz w:val="23"/>
          <w:szCs w:val="23"/>
        </w:rPr>
        <w:lastRenderedPageBreak/>
        <w:t xml:space="preserve">considerando o relatório da II Divisão Técnica da Diretoria de Fiscalização da Administração Estadual – DFAE, às fls. 01/31 da peça 12, a Certidão da Divisão de Serviços Processuais/Seção de Controle e Certificação de Prazos, às fls. 01/02 da peça 37, o relatório de contraditório da Divisão de Fiscalização de Gestão e Contas Públicas 4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fls. 01/24 da peça 44, a manifestação do Ministério Público de Contas, às fls. 01/14 da peça 47, a sustentação oral do Contador </w:t>
      </w:r>
      <w:proofErr w:type="spellStart"/>
      <w:r w:rsidRPr="0042573B">
        <w:rPr>
          <w:rFonts w:ascii="ZapfHumnst BT" w:hAnsi="ZapfHumnst BT" w:cs="Arial"/>
          <w:sz w:val="23"/>
          <w:szCs w:val="23"/>
        </w:rPr>
        <w:t>Igo</w:t>
      </w:r>
      <w:proofErr w:type="spellEnd"/>
      <w:r w:rsidRPr="0042573B">
        <w:rPr>
          <w:rFonts w:ascii="ZapfHumnst BT" w:hAnsi="ZapfHumnst BT" w:cs="Arial"/>
          <w:sz w:val="23"/>
          <w:szCs w:val="23"/>
        </w:rPr>
        <w:t xml:space="preserve"> Santos Barros (CRC/PI nº 7275-O</w:t>
      </w:r>
      <w:r w:rsidRPr="0042573B">
        <w:rPr>
          <w:rFonts w:ascii="ZapfHumnst BT" w:hAnsi="ZapfHumnst BT" w:cs="Helvetica"/>
          <w:sz w:val="23"/>
          <w:szCs w:val="23"/>
          <w:lang w:val="pt-PT"/>
        </w:rPr>
        <w:t>)</w:t>
      </w:r>
      <w:r w:rsidRPr="0042573B">
        <w:rPr>
          <w:rFonts w:ascii="ZapfHumnst BT" w:hAnsi="ZapfHumnst BT" w:cs="Helvetica"/>
          <w:sz w:val="23"/>
          <w:szCs w:val="23"/>
        </w:rPr>
        <w:t xml:space="preserve">, que se reportou às falhas apontadas,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 xml:space="preserve">do(a) Relator(a) Cons.ª </w:t>
      </w:r>
      <w:r w:rsidRPr="0042573B">
        <w:rPr>
          <w:rFonts w:ascii="ZapfHumnst BT" w:hAnsi="ZapfHumnst BT"/>
          <w:sz w:val="23"/>
          <w:szCs w:val="23"/>
        </w:rPr>
        <w:t>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às fls. 01/19 da peça 52, e o mais que dos autos consta, decidiu a Primeira Câmara, unânime, concordando parcialmente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xml:space="preserve">, com fundamento no art. 122, II da Lei Estadual n° 5.888/09 e nos termos do voto do(a) Relator(a). 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gestora, Sra.</w:t>
      </w:r>
      <w:r w:rsidRPr="0042573B">
        <w:rPr>
          <w:rFonts w:ascii="ZapfHumnst BT" w:hAnsi="ZapfHumnst BT" w:cs="Arial"/>
          <w:b/>
          <w:bCs/>
          <w:sz w:val="23"/>
          <w:szCs w:val="23"/>
        </w:rPr>
        <w:t xml:space="preserve"> Marisa Corrêa</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Diretora</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300 UFR-PI</w:t>
      </w:r>
      <w:r w:rsidRPr="0042573B">
        <w:rPr>
          <w:rFonts w:ascii="ZapfHumnst BT" w:hAnsi="ZapfHumnst BT" w:cs="Arial"/>
          <w:sz w:val="23"/>
          <w:szCs w:val="23"/>
        </w:rPr>
        <w:t xml:space="preserve"> (</w:t>
      </w:r>
      <w:r w:rsidRPr="0042573B">
        <w:rPr>
          <w:rFonts w:ascii="ZapfHumnst BT" w:hAnsi="ZapfHumnst BT" w:cs="Arial"/>
          <w:i/>
          <w:sz w:val="23"/>
          <w:szCs w:val="23"/>
        </w:rPr>
        <w:t>art. 79, I, II e V da Lei Estadual nº 5.888/09 c/c o art. 206, II e VI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Decidiu a Primeira Câmara, ainda, unânime, pela </w:t>
      </w:r>
      <w:r w:rsidRPr="0042573B">
        <w:rPr>
          <w:rFonts w:ascii="ZapfHumnst BT" w:hAnsi="ZapfHumnst BT" w:cs="Arial"/>
          <w:b/>
          <w:bCs/>
          <w:sz w:val="23"/>
          <w:szCs w:val="23"/>
        </w:rPr>
        <w:t>expedição de recomendação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do </w:t>
      </w:r>
      <w:r w:rsidRPr="0042573B">
        <w:rPr>
          <w:rFonts w:ascii="ZapfHumnst BT" w:hAnsi="ZapfHumnst BT" w:cs="Arial"/>
          <w:b/>
          <w:noProof/>
          <w:sz w:val="23"/>
          <w:szCs w:val="23"/>
        </w:rPr>
        <w:t>HOSPITAL ESTADUAL DIRCEU ARCOVERDE, EM PARNAÍBA-PI</w:t>
      </w:r>
      <w:r w:rsidRPr="0042573B">
        <w:rPr>
          <w:rFonts w:ascii="ZapfHumnst BT" w:hAnsi="ZapfHumnst BT" w:cs="Arial"/>
          <w:bCs/>
          <w:noProof/>
          <w:sz w:val="23"/>
          <w:szCs w:val="23"/>
        </w:rPr>
        <w:t xml:space="preserve">, </w:t>
      </w:r>
      <w:r w:rsidRPr="0042573B">
        <w:rPr>
          <w:rFonts w:ascii="ZapfHumnst BT" w:hAnsi="ZapfHumnst BT"/>
          <w:sz w:val="23"/>
          <w:szCs w:val="23"/>
        </w:rPr>
        <w:t>que deverá ser cientificado por meio da publicação desta decisão no Diário Oficial, nos termos do art. 268 do RI/TCE-PI, para que</w:t>
      </w:r>
      <w:r w:rsidRPr="0042573B">
        <w:rPr>
          <w:rFonts w:ascii="ZapfHumnst BT" w:hAnsi="ZapfHumnst BT" w:cs="Arial"/>
          <w:bCs/>
          <w:noProof/>
          <w:sz w:val="23"/>
          <w:szCs w:val="23"/>
        </w:rPr>
        <w:t xml:space="preserve">: a) </w:t>
      </w:r>
      <w:r w:rsidRPr="0042573B">
        <w:rPr>
          <w:rFonts w:ascii="ZapfHumnst BT" w:hAnsi="ZapfHumnst BT"/>
          <w:i/>
          <w:iCs/>
          <w:sz w:val="23"/>
          <w:szCs w:val="23"/>
        </w:rPr>
        <w:t xml:space="preserve">Cumpra as Instruções Normativas TCE-PI nº 06/2017 e 08/2020, principalmente no que se refere ao prazo para a finalização das licitações, cadastramento de contratos, informações de publicações de contratos e informações de gestores e fiscais de contratos; b) Proceda à criação do Núcleo de Controle Interno, de acordo com o art. 11 do Decreto Estadual nº 17.526/17 e art. 9º da Instrução Normativa TCE/PI nº 05/17; c) Realize a confecção dos Termos de entrega dos equipamentos adquiridos que comprovem a efetiva liquidação da despesa; d) Formalize corretamente os processos administrativos, evitando a emissão de ordens de serviços posteriores às realizações dos objetos; e) Evite a realização de despesa sem prévio empenho, </w:t>
      </w:r>
      <w:r w:rsidRPr="0042573B">
        <w:rPr>
          <w:rFonts w:ascii="ZapfHumnst BT" w:hAnsi="ZapfHumnst BT"/>
          <w:i/>
          <w:iCs/>
          <w:sz w:val="23"/>
          <w:szCs w:val="23"/>
        </w:rPr>
        <w:lastRenderedPageBreak/>
        <w:t xml:space="preserve">infringindo o artigo 60 da Lei nº 4.320/64. </w:t>
      </w:r>
      <w:r w:rsidRPr="0042573B">
        <w:rPr>
          <w:rFonts w:ascii="ZapfHumnst BT" w:hAnsi="ZapfHumnst BT" w:cs="Arial"/>
          <w:b/>
          <w:caps/>
          <w:noProof/>
          <w:sz w:val="23"/>
          <w:szCs w:val="23"/>
        </w:rPr>
        <w:t xml:space="preserve">QUANTO À RESPONSABILIDADE DO SR. </w:t>
      </w:r>
      <w:r w:rsidRPr="0042573B">
        <w:rPr>
          <w:rFonts w:ascii="ZapfHumnst BT" w:hAnsi="ZapfHumnst BT" w:cs="Helvetica"/>
          <w:b/>
          <w:caps/>
          <w:sz w:val="23"/>
          <w:szCs w:val="23"/>
        </w:rPr>
        <w:t>João Victor Machado de Souza (Presidente da Comissão Permanente de Licitação)</w:t>
      </w:r>
      <w:r w:rsidRPr="0042573B">
        <w:rPr>
          <w:rFonts w:ascii="ZapfHumnst BT" w:hAnsi="ZapfHumnst BT" w:cs="Helvetica"/>
          <w:b/>
          <w:sz w:val="23"/>
          <w:szCs w:val="23"/>
        </w:rPr>
        <w:t xml:space="preserve">: </w:t>
      </w:r>
      <w:r w:rsidRPr="0042573B">
        <w:rPr>
          <w:rFonts w:ascii="ZapfHumnst BT" w:hAnsi="ZapfHumnst BT" w:cs="Arial"/>
          <w:sz w:val="23"/>
          <w:szCs w:val="23"/>
        </w:rPr>
        <w:t xml:space="preserve">Vistos, relatados e discutidos os presentes autos, considerando o relatório da II Divisão Técnica da Diretoria de Fiscalização da Administração Estadual – DFAE, às fls. 01/31 da peça 12, a Certidão da Divisão de Serviços Processuais/Seção de Controle e Certificação de Prazos, às fls. 01/02 da peça 37, o relatório de contraditório da Divisão de Fiscalização de Gestão e Contas Públicas 4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às fls. 01/24 da peça 44, a manifestação do Ministério Público de Contas, às fls. 01/14 da peça 47,</w:t>
      </w:r>
      <w:r w:rsidRPr="0042573B">
        <w:rPr>
          <w:rFonts w:ascii="ZapfHumnst BT" w:hAnsi="ZapfHumnst BT" w:cs="Helvetica"/>
          <w:sz w:val="23"/>
          <w:szCs w:val="23"/>
        </w:rPr>
        <w:t xml:space="preserve">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 xml:space="preserve">do(a) Relator(a) Cons.ª </w:t>
      </w:r>
      <w:r w:rsidRPr="0042573B">
        <w:rPr>
          <w:rFonts w:ascii="ZapfHumnst BT" w:hAnsi="ZapfHumnst BT"/>
          <w:sz w:val="23"/>
          <w:szCs w:val="23"/>
        </w:rPr>
        <w:t>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01/19 da peça 52, e o mais que dos autos consta, decidiu a Primeira Câmara, unânime, de acordo com a manifestação do Ministério Público de Contas e nos termos do voto do(a) Relator(a),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Sr.</w:t>
      </w:r>
      <w:r w:rsidRPr="0042573B">
        <w:rPr>
          <w:rFonts w:ascii="ZapfHumnst BT" w:hAnsi="ZapfHumnst BT" w:cs="Arial"/>
          <w:b/>
          <w:bCs/>
          <w:sz w:val="23"/>
          <w:szCs w:val="23"/>
        </w:rPr>
        <w:t xml:space="preserve"> </w:t>
      </w:r>
      <w:r w:rsidRPr="0042573B">
        <w:rPr>
          <w:rFonts w:ascii="ZapfHumnst BT" w:hAnsi="ZapfHumnst BT" w:cs="Helvetica"/>
          <w:b/>
          <w:bCs/>
          <w:sz w:val="23"/>
          <w:szCs w:val="23"/>
        </w:rPr>
        <w:t>João Victor Machado de Souza</w:t>
      </w:r>
      <w:r w:rsidRPr="0042573B">
        <w:rPr>
          <w:rFonts w:ascii="ZapfHumnst BT" w:hAnsi="ZapfHumnst BT" w:cs="Arial"/>
          <w:b/>
          <w:bCs/>
          <w:sz w:val="23"/>
          <w:szCs w:val="23"/>
        </w:rPr>
        <w:t xml:space="preserve"> </w:t>
      </w:r>
      <w:r w:rsidRPr="0042573B">
        <w:rPr>
          <w:rFonts w:ascii="ZapfHumnst BT" w:hAnsi="ZapfHumnst BT"/>
          <w:sz w:val="23"/>
          <w:szCs w:val="23"/>
        </w:rPr>
        <w:t>(</w:t>
      </w:r>
      <w:r w:rsidRPr="0042573B">
        <w:rPr>
          <w:rFonts w:ascii="ZapfHumnst BT" w:hAnsi="ZapfHumnst BT"/>
          <w:i/>
          <w:iCs/>
          <w:sz w:val="23"/>
          <w:szCs w:val="23"/>
        </w:rPr>
        <w:t>Presidente da CPL</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 UFR-PI</w:t>
      </w:r>
      <w:r w:rsidRPr="0042573B">
        <w:rPr>
          <w:rFonts w:ascii="ZapfHumnst BT" w:hAnsi="ZapfHumnst BT" w:cs="Arial"/>
          <w:sz w:val="23"/>
          <w:szCs w:val="23"/>
        </w:rPr>
        <w:t xml:space="preserve"> (</w:t>
      </w:r>
      <w:r w:rsidRPr="0042573B">
        <w:rPr>
          <w:rFonts w:ascii="ZapfHumnst BT" w:hAnsi="ZapfHumnst BT" w:cs="Arial"/>
          <w:i/>
          <w:sz w:val="23"/>
          <w:szCs w:val="23"/>
        </w:rPr>
        <w:t>art. 79, I, II e V da Lei Estadual nº 5.888/09 c/c o art. 206, II e VI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caps/>
          <w:noProof/>
          <w:sz w:val="23"/>
          <w:szCs w:val="23"/>
        </w:rPr>
        <w:t xml:space="preserve">QUANTO À RESPONSABILIDADE DA SRA. </w:t>
      </w:r>
      <w:r w:rsidRPr="0042573B">
        <w:rPr>
          <w:rFonts w:ascii="ZapfHumnst BT" w:hAnsi="ZapfHumnst BT" w:cs="Arial"/>
          <w:b/>
          <w:caps/>
          <w:sz w:val="23"/>
          <w:szCs w:val="23"/>
        </w:rPr>
        <w:t>Marcela Moura Arcoverde Batista (Fiscal de Contratos</w:t>
      </w:r>
      <w:r w:rsidRPr="0042573B">
        <w:rPr>
          <w:rFonts w:ascii="ZapfHumnst BT" w:hAnsi="ZapfHumnst BT" w:cs="Helvetica"/>
          <w:b/>
          <w:caps/>
          <w:sz w:val="23"/>
          <w:szCs w:val="23"/>
        </w:rPr>
        <w:t>)</w:t>
      </w:r>
      <w:r w:rsidRPr="0042573B">
        <w:rPr>
          <w:rFonts w:ascii="ZapfHumnst BT" w:hAnsi="ZapfHumnst BT" w:cs="Helvetica"/>
          <w:b/>
          <w:sz w:val="23"/>
          <w:szCs w:val="23"/>
        </w:rPr>
        <w:t xml:space="preserve">: </w:t>
      </w:r>
      <w:r w:rsidRPr="0042573B">
        <w:rPr>
          <w:rFonts w:ascii="ZapfHumnst BT" w:hAnsi="ZapfHumnst BT" w:cs="Arial"/>
          <w:sz w:val="23"/>
          <w:szCs w:val="23"/>
        </w:rPr>
        <w:t xml:space="preserve">Vistos, relatados e discutidos os presentes autos, considerando o relatório da II Divisão Técnica da Diretoria de Fiscalização da Administração Estadual – DFAE, às fls. 01/31 da peça 12, a Certidão da Divisão de Serviços Processuais/Seção de Controle e Certificação de Prazos, às fls. 01/02 da peça 37, o relatório de contraditório da Divisão de Fiscalização de Gestão e Contas Públicas 4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às fls. 01/24 da peça 44, a manifestação do Ministério Público de Contas, às fls. 01/14 da peça 47,</w:t>
      </w:r>
      <w:r w:rsidRPr="0042573B">
        <w:rPr>
          <w:rFonts w:ascii="ZapfHumnst BT" w:hAnsi="ZapfHumnst BT" w:cs="Helvetica"/>
          <w:sz w:val="23"/>
          <w:szCs w:val="23"/>
        </w:rPr>
        <w:t xml:space="preserve">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 xml:space="preserve">do(a) Relator(a) Cons.ª </w:t>
      </w:r>
      <w:r w:rsidRPr="0042573B">
        <w:rPr>
          <w:rFonts w:ascii="ZapfHumnst BT" w:hAnsi="ZapfHumnst BT"/>
          <w:sz w:val="23"/>
          <w:szCs w:val="23"/>
        </w:rPr>
        <w:t>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01/19 da peça 52, e o mais que dos autos consta, decidiu a Primeira Câmara, unânime, de acordo com a manifestação do Ministério Público de Contas e nos termos do voto do(a) Relator(a),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Sra.</w:t>
      </w:r>
      <w:r w:rsidRPr="0042573B">
        <w:rPr>
          <w:rFonts w:ascii="ZapfHumnst BT" w:hAnsi="ZapfHumnst BT" w:cs="Arial"/>
          <w:b/>
          <w:bCs/>
          <w:sz w:val="23"/>
          <w:szCs w:val="23"/>
        </w:rPr>
        <w:t xml:space="preserve"> Marcela Moura Arcoverde Batista </w:t>
      </w:r>
      <w:r w:rsidRPr="0042573B">
        <w:rPr>
          <w:rFonts w:ascii="ZapfHumnst BT" w:hAnsi="ZapfHumnst BT"/>
          <w:sz w:val="23"/>
          <w:szCs w:val="23"/>
        </w:rPr>
        <w:t>(</w:t>
      </w:r>
      <w:r w:rsidRPr="0042573B">
        <w:rPr>
          <w:rFonts w:ascii="ZapfHumnst BT" w:hAnsi="ZapfHumnst BT"/>
          <w:i/>
          <w:iCs/>
          <w:sz w:val="23"/>
          <w:szCs w:val="23"/>
        </w:rPr>
        <w:t>Fiscal de Contratos</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 UFR-PI</w:t>
      </w:r>
      <w:r w:rsidRPr="0042573B">
        <w:rPr>
          <w:rFonts w:ascii="ZapfHumnst BT" w:hAnsi="ZapfHumnst BT" w:cs="Arial"/>
          <w:sz w:val="23"/>
          <w:szCs w:val="23"/>
        </w:rPr>
        <w:t xml:space="preserve"> (</w:t>
      </w:r>
      <w:r w:rsidRPr="0042573B">
        <w:rPr>
          <w:rFonts w:ascii="ZapfHumnst BT" w:hAnsi="ZapfHumnst BT" w:cs="Arial"/>
          <w:i/>
          <w:sz w:val="23"/>
          <w:szCs w:val="23"/>
        </w:rPr>
        <w:t>art. 79, I, II e V da Lei Estadual nº 5.888/09 c/c o art. 206, II e VI da Resolução TCE/PI nº 13/11 – Regimento Interno, republicada no D.O.E. TCE/PI nº 13 de 23/01/14)</w:t>
      </w:r>
      <w:r w:rsidRPr="0042573B">
        <w:rPr>
          <w:rFonts w:ascii="ZapfHumnst BT" w:hAnsi="ZapfHumnst BT" w:cs="Arial"/>
          <w:sz w:val="23"/>
          <w:szCs w:val="23"/>
        </w:rPr>
        <w:t>, a ser recolhida ao Fundo de Modernização do Tribunal de Contas-</w:t>
      </w:r>
      <w:r w:rsidRPr="0042573B">
        <w:rPr>
          <w:rFonts w:ascii="ZapfHumnst BT" w:hAnsi="ZapfHumnst BT" w:cs="Arial"/>
          <w:sz w:val="23"/>
          <w:szCs w:val="23"/>
        </w:rPr>
        <w:lastRenderedPageBreak/>
        <w:t>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caps/>
          <w:noProof/>
          <w:sz w:val="23"/>
          <w:szCs w:val="23"/>
        </w:rPr>
        <w:t xml:space="preserve">QUANTO À RESPONSABILIDADE DA SRA. </w:t>
      </w:r>
      <w:r w:rsidRPr="0042573B">
        <w:rPr>
          <w:rFonts w:ascii="ZapfHumnst BT" w:hAnsi="ZapfHumnst BT" w:cs="Arial"/>
          <w:b/>
          <w:caps/>
          <w:sz w:val="23"/>
          <w:szCs w:val="23"/>
        </w:rPr>
        <w:t>Izadora de Fátima Ferreira Cruz (Fiscal de Contratos</w:t>
      </w:r>
      <w:r w:rsidRPr="0042573B">
        <w:rPr>
          <w:rFonts w:ascii="ZapfHumnst BT" w:hAnsi="ZapfHumnst BT" w:cs="Helvetica"/>
          <w:b/>
          <w:caps/>
          <w:sz w:val="23"/>
          <w:szCs w:val="23"/>
        </w:rPr>
        <w:t xml:space="preserve">): </w:t>
      </w:r>
      <w:r w:rsidRPr="0042573B">
        <w:rPr>
          <w:rFonts w:ascii="ZapfHumnst BT" w:hAnsi="ZapfHumnst BT" w:cs="Arial"/>
          <w:sz w:val="23"/>
          <w:szCs w:val="23"/>
        </w:rPr>
        <w:t xml:space="preserve">Vistos, relatados e discutidos os presentes autos, considerando o relatório da II Divisão Técnica da Diretoria de Fiscalização da Administração Estadual – DFAE, às fls. 01/31 da peça 12, a Certidão da Divisão de Serviços Processuais/Seção de Controle e Certificação de Prazos, às fls. 01/02 da peça 37, o relatório de contraditório da Divisão de Fiscalização de Gestão e Contas Públicas 4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às fls. 01/24 da peça 44, a manifestação do Ministério Público de Contas, às fls. 01/14 da peça 47,</w:t>
      </w:r>
      <w:r w:rsidRPr="0042573B">
        <w:rPr>
          <w:rFonts w:ascii="ZapfHumnst BT" w:hAnsi="ZapfHumnst BT" w:cs="Helvetica"/>
          <w:sz w:val="23"/>
          <w:szCs w:val="23"/>
        </w:rPr>
        <w:t xml:space="preserve">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 xml:space="preserve">do(a) Relator(a) Cons.ª </w:t>
      </w:r>
      <w:r w:rsidRPr="0042573B">
        <w:rPr>
          <w:rFonts w:ascii="ZapfHumnst BT" w:hAnsi="ZapfHumnst BT"/>
          <w:sz w:val="23"/>
          <w:szCs w:val="23"/>
        </w:rPr>
        <w:t>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01/19 da peça 52, e o mais que dos autos consta, decidiu a Primeira Câmara, unânime, de acordo com a manifestação do Ministério Público de Contas e nos termos do voto do(a) Relator(a),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Sra.</w:t>
      </w:r>
      <w:r w:rsidRPr="0042573B">
        <w:rPr>
          <w:rFonts w:ascii="ZapfHumnst BT" w:hAnsi="ZapfHumnst BT" w:cs="Arial"/>
          <w:b/>
          <w:bCs/>
          <w:sz w:val="23"/>
          <w:szCs w:val="23"/>
        </w:rPr>
        <w:t xml:space="preserve"> </w:t>
      </w:r>
      <w:proofErr w:type="spellStart"/>
      <w:r w:rsidRPr="0042573B">
        <w:rPr>
          <w:rFonts w:ascii="ZapfHumnst BT" w:hAnsi="ZapfHumnst BT" w:cs="Arial"/>
          <w:b/>
          <w:bCs/>
          <w:sz w:val="23"/>
          <w:szCs w:val="23"/>
        </w:rPr>
        <w:t>Izadora</w:t>
      </w:r>
      <w:proofErr w:type="spellEnd"/>
      <w:r w:rsidRPr="0042573B">
        <w:rPr>
          <w:rFonts w:ascii="ZapfHumnst BT" w:hAnsi="ZapfHumnst BT" w:cs="Arial"/>
          <w:b/>
          <w:bCs/>
          <w:sz w:val="23"/>
          <w:szCs w:val="23"/>
        </w:rPr>
        <w:t xml:space="preserve"> de Fátima Ferreira Cruz </w:t>
      </w:r>
      <w:r w:rsidRPr="0042573B">
        <w:rPr>
          <w:rFonts w:ascii="ZapfHumnst BT" w:hAnsi="ZapfHumnst BT"/>
          <w:sz w:val="23"/>
          <w:szCs w:val="23"/>
        </w:rPr>
        <w:t>(</w:t>
      </w:r>
      <w:r w:rsidRPr="0042573B">
        <w:rPr>
          <w:rFonts w:ascii="ZapfHumnst BT" w:hAnsi="ZapfHumnst BT"/>
          <w:i/>
          <w:iCs/>
          <w:sz w:val="23"/>
          <w:szCs w:val="23"/>
        </w:rPr>
        <w:t>Fiscal de Contratos</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 UFR-PI</w:t>
      </w:r>
      <w:r w:rsidRPr="0042573B">
        <w:rPr>
          <w:rFonts w:ascii="ZapfHumnst BT" w:hAnsi="ZapfHumnst BT" w:cs="Arial"/>
          <w:sz w:val="23"/>
          <w:szCs w:val="23"/>
        </w:rPr>
        <w:t xml:space="preserve"> (</w:t>
      </w:r>
      <w:r w:rsidRPr="0042573B">
        <w:rPr>
          <w:rFonts w:ascii="ZapfHumnst BT" w:hAnsi="ZapfHumnst BT" w:cs="Arial"/>
          <w:i/>
          <w:sz w:val="23"/>
          <w:szCs w:val="23"/>
        </w:rPr>
        <w:t>art. 79, I, II e V da Lei Estadual nº 5.888/09 c/c o art. 206, II e VI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3FBCF84E" w14:textId="77777777" w:rsidR="00016DF8" w:rsidRPr="0042573B" w:rsidRDefault="00016DF8" w:rsidP="0042573B">
      <w:pPr>
        <w:autoSpaceDE w:val="0"/>
        <w:autoSpaceDN w:val="0"/>
        <w:adjustRightInd w:val="0"/>
        <w:spacing w:line="360" w:lineRule="auto"/>
        <w:jc w:val="both"/>
        <w:rPr>
          <w:rFonts w:ascii="ZapfHumnst BT" w:hAnsi="ZapfHumnst BT" w:cs="Arial"/>
          <w:sz w:val="23"/>
          <w:szCs w:val="23"/>
        </w:rPr>
      </w:pPr>
    </w:p>
    <w:p w14:paraId="4F8EA818" w14:textId="43C6CC48" w:rsidR="00016DF8" w:rsidRPr="0042573B" w:rsidRDefault="00C15A23"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004/2024.</w:t>
      </w:r>
      <w:r w:rsidRPr="0042573B">
        <w:rPr>
          <w:rFonts w:ascii="ZapfHumnst BT" w:hAnsi="ZapfHumnst BT" w:cs="Arial"/>
          <w:b/>
          <w:bCs/>
          <w:caps/>
          <w:sz w:val="23"/>
          <w:szCs w:val="23"/>
        </w:rPr>
        <w:t xml:space="preserve"> </w:t>
      </w:r>
      <w:r w:rsidRPr="0042573B">
        <w:rPr>
          <w:rFonts w:ascii="ZapfHumnst BT" w:hAnsi="ZapfHumnst BT" w:cs="Arial"/>
          <w:b/>
          <w:bCs/>
          <w:caps/>
          <w:noProof/>
          <w:sz w:val="23"/>
          <w:szCs w:val="23"/>
        </w:rPr>
        <w:t xml:space="preserve">TC/009349/2023 – </w:t>
      </w:r>
      <w:r w:rsidRPr="0042573B">
        <w:rPr>
          <w:rFonts w:ascii="ZapfHumnst BT" w:hAnsi="ZapfHumnst BT"/>
          <w:b/>
          <w:bCs/>
          <w:caps/>
          <w:sz w:val="23"/>
          <w:szCs w:val="23"/>
          <w:lang w:val="en-US"/>
        </w:rPr>
        <w:t>Acompanhamento de Cumprimento de Decisão (</w:t>
      </w:r>
      <w:r w:rsidRPr="0042573B">
        <w:rPr>
          <w:rFonts w:ascii="ZapfHumnst BT" w:hAnsi="ZapfHumnst BT" w:cs="Arial"/>
          <w:b/>
          <w:bCs/>
          <w:caps/>
          <w:sz w:val="23"/>
          <w:szCs w:val="23"/>
        </w:rPr>
        <w:t>Acórdão TCE/PI n° 593/2022-SPC de 18/10/2022</w:t>
      </w:r>
      <w:r w:rsidRPr="0042573B">
        <w:rPr>
          <w:rFonts w:ascii="ZapfHumnst BT" w:hAnsi="ZapfHumnst BT"/>
          <w:b/>
          <w:bCs/>
          <w:caps/>
          <w:sz w:val="23"/>
          <w:szCs w:val="23"/>
          <w:lang w:val="en-US"/>
        </w:rPr>
        <w:t>), exarada no âmbito do Processo</w:t>
      </w:r>
      <w:r w:rsidRPr="0042573B">
        <w:rPr>
          <w:rFonts w:ascii="ZapfHumnst BT" w:hAnsi="ZapfHumnst BT" w:cs="Arial"/>
          <w:b/>
          <w:bCs/>
          <w:caps/>
          <w:sz w:val="23"/>
          <w:szCs w:val="23"/>
        </w:rPr>
        <w:t xml:space="preserve"> TC/000439/2022</w:t>
      </w:r>
      <w:r w:rsidRPr="0042573B">
        <w:rPr>
          <w:rFonts w:ascii="ZapfHumnst BT" w:hAnsi="ZapfHumnst BT" w:cs="Arial"/>
          <w:b/>
          <w:bCs/>
          <w:caps/>
          <w:sz w:val="23"/>
          <w:szCs w:val="23"/>
          <w:lang w:val="en-US"/>
        </w:rPr>
        <w:t xml:space="preserve"> </w:t>
      </w:r>
      <w:r w:rsidRPr="0042573B">
        <w:rPr>
          <w:rFonts w:ascii="ZapfHumnst BT" w:hAnsi="ZapfHumnst BT"/>
          <w:b/>
          <w:bCs/>
          <w:caps/>
          <w:sz w:val="23"/>
          <w:szCs w:val="23"/>
          <w:lang w:val="en-US"/>
        </w:rPr>
        <w:t>(REPRESENTAÇÃO CONTRA As PREFEITURAS MUNICIPAis DE ALTOS-pi e LAGOINHA-PI</w:t>
      </w:r>
      <w:r w:rsidRPr="0042573B">
        <w:rPr>
          <w:rFonts w:ascii="ZapfHumnst BT" w:hAnsi="ZapfHumnst BT" w:cs="Arial"/>
          <w:b/>
          <w:bCs/>
          <w:caps/>
          <w:sz w:val="23"/>
          <w:szCs w:val="23"/>
        </w:rPr>
        <w:t>, exercício financeiro de 2019</w:t>
      </w:r>
      <w:r w:rsidRPr="0042573B">
        <w:rPr>
          <w:rFonts w:ascii="ZapfHumnst BT" w:hAnsi="ZapfHumnst BT"/>
          <w:b/>
          <w:bCs/>
          <w:caps/>
          <w:sz w:val="23"/>
          <w:szCs w:val="23"/>
          <w:lang w:val="en-US"/>
        </w:rPr>
        <w:t>).</w:t>
      </w:r>
      <w:r w:rsidRPr="0042573B">
        <w:rPr>
          <w:rFonts w:ascii="ZapfHumnst BT" w:hAnsi="ZapfHumnst BT" w:cs="Arial"/>
          <w:sz w:val="23"/>
          <w:szCs w:val="23"/>
        </w:rPr>
        <w:t xml:space="preserve"> Representados (ref. ao processo TC/000439/2022):</w:t>
      </w:r>
      <w:r w:rsidRPr="0042573B">
        <w:rPr>
          <w:rFonts w:ascii="ZapfHumnst BT" w:hAnsi="ZapfHumnst BT" w:cs="Arial"/>
          <w:sz w:val="23"/>
          <w:szCs w:val="23"/>
          <w:lang w:val="pt-PT"/>
        </w:rPr>
        <w:t xml:space="preserve"> </w:t>
      </w:r>
      <w:r w:rsidRPr="0042573B">
        <w:rPr>
          <w:rFonts w:ascii="ZapfHumnst BT" w:hAnsi="ZapfHumnst BT"/>
          <w:sz w:val="23"/>
          <w:szCs w:val="23"/>
        </w:rPr>
        <w:t>Patrícia Mara da Silva Leal Pinheiro – Prefeita Municipal de Altos-PI (exercício financeiro de 2019); e Alcione Barbosa Viana – Prefeito Municipal de Lagoinha do Piauí-PI (exercício financeiro de 2019)</w:t>
      </w:r>
      <w:r w:rsidRPr="0042573B">
        <w:rPr>
          <w:rFonts w:ascii="ZapfHumnst BT" w:hAnsi="ZapfHumnst BT" w:cs="Arial"/>
          <w:sz w:val="23"/>
          <w:szCs w:val="23"/>
        </w:rPr>
        <w:t xml:space="preserve">. Responsáveis </w:t>
      </w:r>
      <w:r w:rsidRPr="0042573B">
        <w:rPr>
          <w:rFonts w:ascii="ZapfHumnst BT" w:hAnsi="ZapfHumnst BT" w:cs="Arial"/>
          <w:sz w:val="23"/>
          <w:szCs w:val="23"/>
        </w:rPr>
        <w:lastRenderedPageBreak/>
        <w:t xml:space="preserve">pelo cumprimento da decisão (ref. ao processo </w:t>
      </w:r>
      <w:r w:rsidRPr="0042573B">
        <w:rPr>
          <w:rFonts w:ascii="ZapfHumnst BT" w:hAnsi="ZapfHumnst BT" w:cs="Arial"/>
          <w:caps/>
          <w:noProof/>
          <w:sz w:val="23"/>
          <w:szCs w:val="23"/>
        </w:rPr>
        <w:t>TC/009349/2023)</w:t>
      </w:r>
      <w:r w:rsidRPr="0042573B">
        <w:rPr>
          <w:rFonts w:ascii="ZapfHumnst BT" w:hAnsi="ZapfHumnst BT" w:cs="Arial"/>
          <w:sz w:val="23"/>
          <w:szCs w:val="23"/>
        </w:rPr>
        <w:t>:</w:t>
      </w:r>
      <w:r w:rsidRPr="0042573B">
        <w:rPr>
          <w:rFonts w:ascii="ZapfHumnst BT" w:hAnsi="ZapfHumnst BT" w:cs="Arial"/>
          <w:sz w:val="23"/>
          <w:szCs w:val="23"/>
          <w:lang w:val="pt-PT"/>
        </w:rPr>
        <w:t xml:space="preserve"> </w:t>
      </w:r>
      <w:r w:rsidRPr="0042573B">
        <w:rPr>
          <w:rFonts w:ascii="ZapfHumnst BT" w:hAnsi="ZapfHumnst BT"/>
          <w:sz w:val="23"/>
          <w:szCs w:val="23"/>
        </w:rPr>
        <w:t>Maxwell Pires Ferreira – Prefeito Municipal de Altos-PI</w:t>
      </w:r>
      <w:r w:rsidRPr="0042573B">
        <w:rPr>
          <w:rFonts w:ascii="ZapfHumnst BT" w:hAnsi="ZapfHumnst BT"/>
          <w:i/>
          <w:iCs/>
          <w:sz w:val="23"/>
          <w:szCs w:val="23"/>
        </w:rPr>
        <w:t xml:space="preserve"> (notificado)</w:t>
      </w:r>
      <w:r w:rsidRPr="0042573B">
        <w:rPr>
          <w:rFonts w:ascii="ZapfHumnst BT" w:hAnsi="ZapfHumnst BT"/>
          <w:sz w:val="23"/>
          <w:szCs w:val="23"/>
        </w:rPr>
        <w:t>; e Kelly Alves Alencar – Prefeita Municipal de Lagoinha do Piauí-PI (</w:t>
      </w:r>
      <w:r w:rsidRPr="0042573B">
        <w:rPr>
          <w:rFonts w:ascii="ZapfHumnst BT" w:hAnsi="ZapfHumnst BT"/>
          <w:i/>
          <w:iCs/>
          <w:sz w:val="23"/>
          <w:szCs w:val="23"/>
        </w:rPr>
        <w:t>notificada</w:t>
      </w:r>
      <w:r w:rsidRPr="0042573B">
        <w:rPr>
          <w:rFonts w:ascii="ZapfHumnst BT" w:hAnsi="ZapfHumnst BT"/>
          <w:sz w:val="23"/>
          <w:szCs w:val="23"/>
        </w:rPr>
        <w:t>)</w:t>
      </w:r>
      <w:r w:rsidRPr="0042573B">
        <w:rPr>
          <w:rFonts w:ascii="ZapfHumnst BT" w:hAnsi="ZapfHumnst BT" w:cs="Arial"/>
          <w:sz w:val="23"/>
          <w:szCs w:val="23"/>
        </w:rPr>
        <w:t xml:space="preserve">. </w:t>
      </w:r>
      <w:r w:rsidRPr="0042573B">
        <w:rPr>
          <w:rFonts w:ascii="ZapfHumnst BT" w:hAnsi="ZapfHumnst BT" w:cs="Arial"/>
          <w:b/>
          <w:bCs/>
          <w:caps/>
          <w:noProof/>
          <w:sz w:val="23"/>
          <w:szCs w:val="23"/>
        </w:rPr>
        <w:t xml:space="preserve">QUANTO À RESPONSABILIDADE DO SR. MAXWELL PIRES FERREIRA (PREFEITO MUNICIPAL DE ALTOS-PI): </w:t>
      </w:r>
      <w:r w:rsidRPr="0042573B">
        <w:rPr>
          <w:rFonts w:ascii="ZapfHumnst BT" w:hAnsi="ZapfHumnst BT" w:cs="Arial"/>
          <w:sz w:val="23"/>
          <w:szCs w:val="23"/>
        </w:rPr>
        <w:t>Vistos, relatados e discutidos os presentes autos, considerando o Acórdão TCE/PI n</w:t>
      </w:r>
      <w:r w:rsidRPr="0042573B">
        <w:rPr>
          <w:rFonts w:ascii="ZapfHumnst BT" w:hAnsi="ZapfHumnst BT" w:cs="Arial"/>
          <w:bCs/>
          <w:sz w:val="23"/>
          <w:szCs w:val="23"/>
        </w:rPr>
        <w:t>° 593/2022-SPC de 18/10/2022</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i/>
          <w:iCs/>
          <w:sz w:val="23"/>
          <w:szCs w:val="23"/>
        </w:rPr>
        <w:t xml:space="preserve"> – Representação contra as Prefeituras Municipais de Altos-PI e Lagoinha do Piauí-PI, exercício financeiro de 2019</w:t>
      </w:r>
      <w:r w:rsidRPr="0042573B">
        <w:rPr>
          <w:rFonts w:ascii="ZapfHumnst BT" w:hAnsi="ZapfHumnst BT" w:cs="Arial"/>
          <w:sz w:val="23"/>
          <w:szCs w:val="23"/>
        </w:rPr>
        <w:t xml:space="preserve">), às fls. 01/03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o Termo de Encaminhamento da Secretaria da Primeira Câmara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sz w:val="23"/>
          <w:szCs w:val="23"/>
        </w:rPr>
        <w:t xml:space="preserve">), à fl. 06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 xml:space="preserve">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sz w:val="23"/>
          <w:szCs w:val="23"/>
        </w:rPr>
        <w:t xml:space="preserve">), à fl. 11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 xml:space="preserve">o Termo de Encaminhamento da Divisão de Acompanhamento e Controle de Decisões – DACD, à fl. 01 da peça 03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a manifestação do Ministério Público de Contas, às fls. 01/04 da peça 04</w:t>
      </w:r>
      <w:r w:rsidRPr="0042573B">
        <w:rPr>
          <w:rFonts w:ascii="ZapfHumnst BT" w:hAnsi="ZapfHumnst BT" w:cs="Arial"/>
          <w:noProof/>
          <w:sz w:val="23"/>
          <w:szCs w:val="23"/>
        </w:rPr>
        <w:t xml:space="preserve"> </w:t>
      </w:r>
      <w:r w:rsidRPr="0042573B">
        <w:rPr>
          <w:rFonts w:ascii="ZapfHumnst BT" w:hAnsi="ZapfHumnst BT" w:cs="Arial"/>
          <w:sz w:val="23"/>
          <w:szCs w:val="23"/>
        </w:rPr>
        <w:t xml:space="preserve">do processo </w:t>
      </w:r>
      <w:r w:rsidRPr="0042573B">
        <w:rPr>
          <w:rFonts w:ascii="ZapfHumnst BT" w:hAnsi="ZapfHumnst BT" w:cs="Arial"/>
          <w:noProof/>
          <w:sz w:val="23"/>
          <w:szCs w:val="23"/>
        </w:rPr>
        <w:t>TC/009349/2023</w:t>
      </w:r>
      <w:r w:rsidRPr="0042573B">
        <w:rPr>
          <w:rFonts w:ascii="ZapfHumnst BT" w:hAnsi="ZapfHumnst BT" w:cs="Arial"/>
          <w:sz w:val="23"/>
          <w:szCs w:val="23"/>
        </w:rPr>
        <w:t xml:space="preserve">, </w:t>
      </w:r>
      <w:r w:rsidRPr="0042573B">
        <w:rPr>
          <w:rFonts w:ascii="ZapfHumnst BT" w:hAnsi="ZapfHumnst BT" w:cs="Helvetica"/>
          <w:sz w:val="23"/>
          <w:szCs w:val="23"/>
        </w:rPr>
        <w:t xml:space="preserve">o </w:t>
      </w:r>
      <w:r w:rsidRPr="0042573B">
        <w:rPr>
          <w:rFonts w:ascii="ZapfHumnst BT" w:hAnsi="ZapfHumnst BT" w:cs="Arial"/>
          <w:sz w:val="23"/>
          <w:szCs w:val="23"/>
        </w:rPr>
        <w:t xml:space="preserve">voto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a) Relator(a) Cons.ª Flora Izabel Nobre Rodrigues, às fls. 01/04 da peça 09</w:t>
      </w:r>
      <w:r w:rsidRPr="0042573B">
        <w:rPr>
          <w:rFonts w:ascii="ZapfHumnst BT" w:hAnsi="ZapfHumnst BT" w:cs="Arial"/>
          <w:noProof/>
          <w:sz w:val="23"/>
          <w:szCs w:val="23"/>
        </w:rPr>
        <w:t xml:space="preserve"> </w:t>
      </w:r>
      <w:r w:rsidRPr="0042573B">
        <w:rPr>
          <w:rFonts w:ascii="ZapfHumnst BT" w:hAnsi="ZapfHumnst BT" w:cs="Arial"/>
          <w:sz w:val="23"/>
          <w:szCs w:val="23"/>
        </w:rPr>
        <w:t xml:space="preserve">do processo </w:t>
      </w:r>
      <w:r w:rsidRPr="0042573B">
        <w:rPr>
          <w:rFonts w:ascii="ZapfHumnst BT" w:hAnsi="ZapfHumnst BT" w:cs="Arial"/>
          <w:noProof/>
          <w:sz w:val="23"/>
          <w:szCs w:val="23"/>
        </w:rPr>
        <w:t>TC/009349/2023</w:t>
      </w:r>
      <w:r w:rsidRPr="0042573B">
        <w:rPr>
          <w:rFonts w:ascii="ZapfHumnst BT" w:hAnsi="ZapfHumnst BT" w:cs="Arial"/>
          <w:sz w:val="23"/>
          <w:szCs w:val="23"/>
        </w:rPr>
        <w:t>, e o mais que dos autos consta, decidiu a Primeira Câmara, unânime, c</w:t>
      </w:r>
      <w:r w:rsidRPr="0042573B">
        <w:rPr>
          <w:rFonts w:ascii="ZapfHumnst BT" w:hAnsi="ZapfHumnst BT"/>
          <w:sz w:val="23"/>
          <w:szCs w:val="23"/>
        </w:rPr>
        <w:t>onsiderando que deixar de cumprir ou de justificar o cumprimento de uma determinação proferida por uma Corte de Contas é um ato considerando grave, c</w:t>
      </w:r>
      <w:r w:rsidRPr="0042573B">
        <w:rPr>
          <w:rFonts w:ascii="ZapfHumnst BT" w:hAnsi="ZapfHumnst BT" w:cs="Arial"/>
          <w:sz w:val="23"/>
          <w:szCs w:val="23"/>
        </w:rPr>
        <w:t>oncordando parcialmente com a manifestação do Ministério Público de Contas e nos termos do voto do(a) Relator(a), pela</w:t>
      </w:r>
      <w:r w:rsidRPr="0042573B">
        <w:rPr>
          <w:rFonts w:ascii="ZapfHumnst BT" w:hAnsi="ZapfHumnst BT" w:cs="Arial"/>
          <w:b/>
          <w:sz w:val="23"/>
          <w:szCs w:val="23"/>
        </w:rPr>
        <w:t xml:space="preserve"> 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Maxwell Pires Ferreira</w:t>
      </w:r>
      <w:r w:rsidRPr="0042573B">
        <w:rPr>
          <w:rFonts w:ascii="ZapfHumnst BT" w:hAnsi="ZapfHumnst BT" w:cs="Arial"/>
          <w:sz w:val="23"/>
          <w:szCs w:val="23"/>
          <w:lang w:val="pt-PT"/>
        </w:rPr>
        <w:t xml:space="preserve"> (Prefeito Municipal de Altos-PI</w:t>
      </w:r>
      <w:r w:rsidRPr="0042573B">
        <w:rPr>
          <w:rFonts w:ascii="ZapfHumnst BT" w:hAnsi="ZapfHumnst BT" w:cs="Arial"/>
          <w:iCs/>
          <w:sz w:val="23"/>
          <w:szCs w:val="23"/>
        </w:rPr>
        <w:t>)</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1.000 UFR-PI</w:t>
      </w:r>
      <w:r w:rsidRPr="0042573B">
        <w:rPr>
          <w:rFonts w:ascii="ZapfHumnst BT" w:hAnsi="ZapfHumnst BT" w:cs="Arial"/>
          <w:sz w:val="23"/>
          <w:szCs w:val="23"/>
        </w:rPr>
        <w:t xml:space="preserve"> (</w:t>
      </w:r>
      <w:r w:rsidRPr="0042573B">
        <w:rPr>
          <w:rFonts w:ascii="ZapfHumnst BT" w:hAnsi="ZapfHumnst BT" w:cs="Arial"/>
          <w:i/>
          <w:sz w:val="23"/>
          <w:szCs w:val="23"/>
        </w:rPr>
        <w:t>art. 206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w:t>
      </w:r>
      <w:r w:rsidRPr="0042573B">
        <w:rPr>
          <w:rFonts w:ascii="ZapfHumnst BT" w:hAnsi="ZapfHumnst BT"/>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expedição de determinação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da </w:t>
      </w:r>
      <w:r w:rsidRPr="0042573B">
        <w:rPr>
          <w:rFonts w:ascii="ZapfHumnst BT" w:hAnsi="ZapfHumnst BT"/>
          <w:b/>
          <w:bCs/>
          <w:caps/>
          <w:sz w:val="23"/>
          <w:szCs w:val="23"/>
          <w:lang w:val="en-US"/>
        </w:rPr>
        <w:t>PREFEITURA MUNICIPAL DE ALTOS-pi</w:t>
      </w:r>
      <w:r w:rsidRPr="0042573B">
        <w:rPr>
          <w:rFonts w:ascii="ZapfHumnst BT" w:hAnsi="ZapfHumnst BT" w:cs="Arial"/>
          <w:bCs/>
          <w:noProof/>
          <w:sz w:val="23"/>
          <w:szCs w:val="23"/>
        </w:rPr>
        <w:t xml:space="preserve">, </w:t>
      </w:r>
      <w:r w:rsidRPr="0042573B">
        <w:rPr>
          <w:rFonts w:ascii="ZapfHumnst BT" w:hAnsi="ZapfHumnst BT"/>
          <w:sz w:val="23"/>
          <w:szCs w:val="23"/>
        </w:rPr>
        <w:t>para que, no</w:t>
      </w:r>
      <w:r w:rsidRPr="0042573B">
        <w:rPr>
          <w:rFonts w:ascii="ZapfHumnst BT" w:hAnsi="ZapfHumnst BT"/>
          <w:b/>
          <w:bCs/>
          <w:sz w:val="23"/>
          <w:szCs w:val="23"/>
        </w:rPr>
        <w:t xml:space="preserve"> prazo de 15 (quinze) dias</w:t>
      </w:r>
      <w:r w:rsidRPr="0042573B">
        <w:rPr>
          <w:rFonts w:ascii="ZapfHumnst BT" w:hAnsi="ZapfHumnst BT"/>
          <w:sz w:val="23"/>
          <w:szCs w:val="23"/>
        </w:rPr>
        <w:t xml:space="preserve">, registre os contratos vigentes em 2019 com a empresa </w:t>
      </w:r>
      <w:r w:rsidRPr="0042573B">
        <w:rPr>
          <w:rFonts w:ascii="ZapfHumnst BT" w:hAnsi="ZapfHumnst BT"/>
          <w:caps/>
          <w:sz w:val="23"/>
          <w:szCs w:val="23"/>
        </w:rPr>
        <w:t>Vialimpa Limpeza e Construções EIRELI</w:t>
      </w:r>
      <w:r w:rsidRPr="0042573B">
        <w:rPr>
          <w:rFonts w:ascii="ZapfHumnst BT" w:hAnsi="ZapfHumnst BT"/>
          <w:sz w:val="23"/>
          <w:szCs w:val="23"/>
        </w:rPr>
        <w:t xml:space="preserve"> (CNPJ 07.278.136/0001-07) no sistema </w:t>
      </w:r>
      <w:r w:rsidRPr="0042573B">
        <w:rPr>
          <w:rFonts w:ascii="ZapfHumnst BT" w:hAnsi="ZapfHumnst BT"/>
          <w:caps/>
          <w:sz w:val="23"/>
          <w:szCs w:val="23"/>
        </w:rPr>
        <w:t>Contratos Web</w:t>
      </w:r>
      <w:r w:rsidRPr="0042573B">
        <w:rPr>
          <w:rFonts w:ascii="ZapfHumnst BT" w:hAnsi="ZapfHumnst BT"/>
          <w:sz w:val="23"/>
          <w:szCs w:val="23"/>
        </w:rPr>
        <w:t xml:space="preserve">, nos termos do art. 10 </w:t>
      </w:r>
      <w:r w:rsidRPr="0042573B">
        <w:rPr>
          <w:rFonts w:ascii="ZapfHumnst BT" w:hAnsi="ZapfHumnst BT"/>
          <w:sz w:val="23"/>
          <w:szCs w:val="23"/>
        </w:rPr>
        <w:lastRenderedPageBreak/>
        <w:t xml:space="preserve">da IN TCE/PI nº 06/2017, </w:t>
      </w:r>
      <w:r w:rsidRPr="0042573B">
        <w:rPr>
          <w:rFonts w:ascii="ZapfHumnst BT" w:hAnsi="ZapfHumnst BT"/>
          <w:b/>
          <w:bCs/>
          <w:sz w:val="23"/>
          <w:szCs w:val="23"/>
        </w:rPr>
        <w:t>sob pena de aplicação de multa adicional</w:t>
      </w:r>
      <w:r w:rsidRPr="0042573B">
        <w:rPr>
          <w:rFonts w:ascii="ZapfHumnst BT" w:hAnsi="ZapfHumnst BT"/>
          <w:sz w:val="23"/>
          <w:szCs w:val="23"/>
        </w:rPr>
        <w:t xml:space="preserve">. </w:t>
      </w:r>
      <w:r w:rsidRPr="0042573B">
        <w:rPr>
          <w:rFonts w:ascii="ZapfHumnst BT" w:hAnsi="ZapfHumnst BT" w:cs="Arial"/>
          <w:b/>
          <w:bCs/>
          <w:caps/>
          <w:noProof/>
          <w:sz w:val="23"/>
          <w:szCs w:val="23"/>
        </w:rPr>
        <w:t xml:space="preserve">QUANTO À RESPONSABILIDADE DA SRA. </w:t>
      </w:r>
      <w:r w:rsidRPr="0042573B">
        <w:rPr>
          <w:rFonts w:ascii="ZapfHumnst BT" w:hAnsi="ZapfHumnst BT"/>
          <w:b/>
          <w:bCs/>
          <w:caps/>
          <w:sz w:val="23"/>
          <w:szCs w:val="23"/>
        </w:rPr>
        <w:t>Kelly Alves Alencar (Prefeita Municipal de Lagoinha do Piauí-PI</w:t>
      </w:r>
      <w:r w:rsidRPr="0042573B">
        <w:rPr>
          <w:rFonts w:ascii="ZapfHumnst BT" w:hAnsi="ZapfHumnst BT" w:cs="Arial"/>
          <w:b/>
          <w:bCs/>
          <w:caps/>
          <w:noProof/>
          <w:sz w:val="23"/>
          <w:szCs w:val="23"/>
        </w:rPr>
        <w:t xml:space="preserve">): </w:t>
      </w:r>
      <w:r w:rsidRPr="0042573B">
        <w:rPr>
          <w:rFonts w:ascii="ZapfHumnst BT" w:hAnsi="ZapfHumnst BT" w:cs="Arial"/>
          <w:sz w:val="23"/>
          <w:szCs w:val="23"/>
        </w:rPr>
        <w:t>Vistos, relatados e discutidos os presentes autos, considerando o Acórdão TCE/PI n</w:t>
      </w:r>
      <w:r w:rsidRPr="0042573B">
        <w:rPr>
          <w:rFonts w:ascii="ZapfHumnst BT" w:hAnsi="ZapfHumnst BT" w:cs="Arial"/>
          <w:bCs/>
          <w:sz w:val="23"/>
          <w:szCs w:val="23"/>
        </w:rPr>
        <w:t>° 593/2022-SPC de 18/10/2022</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i/>
          <w:iCs/>
          <w:sz w:val="23"/>
          <w:szCs w:val="23"/>
        </w:rPr>
        <w:t xml:space="preserve"> – Representação contra as Prefeituras Municipais de Altos-PI e Lagoinha do Piauí-PI, exercício financeiro de 2019</w:t>
      </w:r>
      <w:r w:rsidRPr="0042573B">
        <w:rPr>
          <w:rFonts w:ascii="ZapfHumnst BT" w:hAnsi="ZapfHumnst BT" w:cs="Arial"/>
          <w:sz w:val="23"/>
          <w:szCs w:val="23"/>
        </w:rPr>
        <w:t xml:space="preserve">), às fls. 01/03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o Termo de Encaminhamento da Secretaria da Primeira Câmara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sz w:val="23"/>
          <w:szCs w:val="23"/>
        </w:rPr>
        <w:t xml:space="preserve">), à fl. 06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 xml:space="preserve">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referente ao processo </w:t>
      </w:r>
      <w:r w:rsidRPr="0042573B">
        <w:rPr>
          <w:rFonts w:ascii="ZapfHumnst BT" w:hAnsi="ZapfHumnst BT" w:cs="Arial"/>
          <w:bCs/>
          <w:i/>
          <w:iCs/>
          <w:sz w:val="23"/>
          <w:szCs w:val="23"/>
        </w:rPr>
        <w:t>TC/000439/2022</w:t>
      </w:r>
      <w:r w:rsidRPr="0042573B">
        <w:rPr>
          <w:rFonts w:ascii="ZapfHumnst BT" w:hAnsi="ZapfHumnst BT" w:cs="Arial"/>
          <w:sz w:val="23"/>
          <w:szCs w:val="23"/>
        </w:rPr>
        <w:t xml:space="preserve">), à fl. 11 da peça 01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 xml:space="preserve">o Termo de Encaminhamento da Divisão de Acompanhamento e Controle de Decisões – DACD, à fl. 01 da peça 03 do processo </w:t>
      </w:r>
      <w:r w:rsidRPr="0042573B">
        <w:rPr>
          <w:rFonts w:ascii="ZapfHumnst BT" w:hAnsi="ZapfHumnst BT" w:cs="Arial"/>
          <w:noProof/>
          <w:sz w:val="23"/>
          <w:szCs w:val="23"/>
        </w:rPr>
        <w:t xml:space="preserve">TC/009349/2023, </w:t>
      </w:r>
      <w:r w:rsidRPr="0042573B">
        <w:rPr>
          <w:rFonts w:ascii="ZapfHumnst BT" w:hAnsi="ZapfHumnst BT" w:cs="Arial"/>
          <w:sz w:val="23"/>
          <w:szCs w:val="23"/>
        </w:rPr>
        <w:t>a manifestação do Ministério Público de Contas, às fls. 01/04 da peça 04</w:t>
      </w:r>
      <w:r w:rsidRPr="0042573B">
        <w:rPr>
          <w:rFonts w:ascii="ZapfHumnst BT" w:hAnsi="ZapfHumnst BT" w:cs="Arial"/>
          <w:noProof/>
          <w:sz w:val="23"/>
          <w:szCs w:val="23"/>
        </w:rPr>
        <w:t xml:space="preserve"> </w:t>
      </w:r>
      <w:r w:rsidRPr="0042573B">
        <w:rPr>
          <w:rFonts w:ascii="ZapfHumnst BT" w:hAnsi="ZapfHumnst BT" w:cs="Arial"/>
          <w:sz w:val="23"/>
          <w:szCs w:val="23"/>
        </w:rPr>
        <w:t xml:space="preserve">do processo </w:t>
      </w:r>
      <w:r w:rsidRPr="0042573B">
        <w:rPr>
          <w:rFonts w:ascii="ZapfHumnst BT" w:hAnsi="ZapfHumnst BT" w:cs="Arial"/>
          <w:noProof/>
          <w:sz w:val="23"/>
          <w:szCs w:val="23"/>
        </w:rPr>
        <w:t>TC/009349/2023</w:t>
      </w:r>
      <w:r w:rsidRPr="0042573B">
        <w:rPr>
          <w:rFonts w:ascii="ZapfHumnst BT" w:hAnsi="ZapfHumnst BT" w:cs="Arial"/>
          <w:sz w:val="23"/>
          <w:szCs w:val="23"/>
        </w:rPr>
        <w:t xml:space="preserve">, </w:t>
      </w:r>
      <w:r w:rsidRPr="0042573B">
        <w:rPr>
          <w:rFonts w:ascii="ZapfHumnst BT" w:hAnsi="ZapfHumnst BT" w:cs="Helvetica"/>
          <w:sz w:val="23"/>
          <w:szCs w:val="23"/>
        </w:rPr>
        <w:t xml:space="preserve">o </w:t>
      </w:r>
      <w:r w:rsidRPr="0042573B">
        <w:rPr>
          <w:rFonts w:ascii="ZapfHumnst BT" w:hAnsi="ZapfHumnst BT" w:cs="Arial"/>
          <w:sz w:val="23"/>
          <w:szCs w:val="23"/>
        </w:rPr>
        <w:t xml:space="preserve">voto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a) Relator(a) Cons.ª Flora Izabel Nobre Rodrigues, às fls. 01/04 da peça 09</w:t>
      </w:r>
      <w:r w:rsidRPr="0042573B">
        <w:rPr>
          <w:rFonts w:ascii="ZapfHumnst BT" w:hAnsi="ZapfHumnst BT" w:cs="Arial"/>
          <w:noProof/>
          <w:sz w:val="23"/>
          <w:szCs w:val="23"/>
        </w:rPr>
        <w:t xml:space="preserve"> </w:t>
      </w:r>
      <w:r w:rsidRPr="0042573B">
        <w:rPr>
          <w:rFonts w:ascii="ZapfHumnst BT" w:hAnsi="ZapfHumnst BT" w:cs="Arial"/>
          <w:sz w:val="23"/>
          <w:szCs w:val="23"/>
        </w:rPr>
        <w:t xml:space="preserve">do processo </w:t>
      </w:r>
      <w:r w:rsidRPr="0042573B">
        <w:rPr>
          <w:rFonts w:ascii="ZapfHumnst BT" w:hAnsi="ZapfHumnst BT" w:cs="Arial"/>
          <w:noProof/>
          <w:sz w:val="23"/>
          <w:szCs w:val="23"/>
        </w:rPr>
        <w:t>TC/009349/2023</w:t>
      </w:r>
      <w:r w:rsidRPr="0042573B">
        <w:rPr>
          <w:rFonts w:ascii="ZapfHumnst BT" w:hAnsi="ZapfHumnst BT" w:cs="Arial"/>
          <w:sz w:val="23"/>
          <w:szCs w:val="23"/>
        </w:rPr>
        <w:t>, e o mais que dos autos consta, decidiu a Primeira Câmara, unânime, c</w:t>
      </w:r>
      <w:r w:rsidRPr="0042573B">
        <w:rPr>
          <w:rFonts w:ascii="ZapfHumnst BT" w:hAnsi="ZapfHumnst BT"/>
          <w:sz w:val="23"/>
          <w:szCs w:val="23"/>
        </w:rPr>
        <w:t>onsiderando que deixar de cumprir ou de justificar o cumprimento de uma determinação proferida por uma Corte de Contas é um ato considerando grave, c</w:t>
      </w:r>
      <w:r w:rsidRPr="0042573B">
        <w:rPr>
          <w:rFonts w:ascii="ZapfHumnst BT" w:hAnsi="ZapfHumnst BT" w:cs="Arial"/>
          <w:sz w:val="23"/>
          <w:szCs w:val="23"/>
        </w:rPr>
        <w:t>oncordando parcialmente com a manifestação do Ministério Público de Contas e nos termos do voto do(a) Relator(a), pela</w:t>
      </w:r>
      <w:r w:rsidRPr="0042573B">
        <w:rPr>
          <w:rFonts w:ascii="ZapfHumnst BT" w:hAnsi="ZapfHumnst BT" w:cs="Arial"/>
          <w:b/>
          <w:sz w:val="23"/>
          <w:szCs w:val="23"/>
        </w:rPr>
        <w:t xml:space="preserve"> 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w:t>
      </w:r>
      <w:r w:rsidRPr="0042573B">
        <w:rPr>
          <w:rFonts w:ascii="ZapfHumnst BT" w:hAnsi="ZapfHumnst BT"/>
          <w:b/>
          <w:bCs/>
          <w:sz w:val="23"/>
          <w:szCs w:val="23"/>
        </w:rPr>
        <w:t>Kelly Alves Alencar</w:t>
      </w:r>
      <w:r w:rsidRPr="0042573B">
        <w:rPr>
          <w:rFonts w:ascii="ZapfHumnst BT" w:hAnsi="ZapfHumnst BT"/>
          <w:sz w:val="23"/>
          <w:szCs w:val="23"/>
        </w:rPr>
        <w:t xml:space="preserve"> (</w:t>
      </w:r>
      <w:r w:rsidRPr="0042573B">
        <w:rPr>
          <w:rFonts w:ascii="ZapfHumnst BT" w:hAnsi="ZapfHumnst BT"/>
          <w:i/>
          <w:iCs/>
          <w:sz w:val="23"/>
          <w:szCs w:val="23"/>
        </w:rPr>
        <w:t>Prefeita Municipal de Lagoinha do Piauí-PI</w:t>
      </w:r>
      <w:r w:rsidRPr="0042573B">
        <w:rPr>
          <w:rFonts w:ascii="ZapfHumnst BT" w:hAnsi="ZapfHumnst BT" w:cs="Arial"/>
          <w:iCs/>
          <w:sz w:val="23"/>
          <w:szCs w:val="23"/>
        </w:rPr>
        <w:t>)</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1.000 UFR-PI</w:t>
      </w:r>
      <w:r w:rsidRPr="0042573B">
        <w:rPr>
          <w:rFonts w:ascii="ZapfHumnst BT" w:hAnsi="ZapfHumnst BT" w:cs="Arial"/>
          <w:sz w:val="23"/>
          <w:szCs w:val="23"/>
        </w:rPr>
        <w:t xml:space="preserve"> (</w:t>
      </w:r>
      <w:r w:rsidRPr="0042573B">
        <w:rPr>
          <w:rFonts w:ascii="ZapfHumnst BT" w:hAnsi="ZapfHumnst BT" w:cs="Arial"/>
          <w:i/>
          <w:sz w:val="23"/>
          <w:szCs w:val="23"/>
        </w:rPr>
        <w:t>art. 206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w:t>
      </w:r>
      <w:r w:rsidRPr="0042573B">
        <w:rPr>
          <w:rFonts w:ascii="ZapfHumnst BT" w:hAnsi="ZapfHumnst BT"/>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expedição de determinação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da </w:t>
      </w:r>
      <w:r w:rsidRPr="0042573B">
        <w:rPr>
          <w:rFonts w:ascii="ZapfHumnst BT" w:hAnsi="ZapfHumnst BT"/>
          <w:b/>
          <w:bCs/>
          <w:caps/>
          <w:sz w:val="23"/>
          <w:szCs w:val="23"/>
          <w:lang w:val="en-US"/>
        </w:rPr>
        <w:t>PREFEITURA MUNICIPAL DE LAGOINHA DO PIAUÍ-pi</w:t>
      </w:r>
      <w:r w:rsidRPr="0042573B">
        <w:rPr>
          <w:rFonts w:ascii="ZapfHumnst BT" w:hAnsi="ZapfHumnst BT" w:cs="Arial"/>
          <w:bCs/>
          <w:noProof/>
          <w:sz w:val="23"/>
          <w:szCs w:val="23"/>
        </w:rPr>
        <w:t xml:space="preserve">, </w:t>
      </w:r>
      <w:r w:rsidRPr="0042573B">
        <w:rPr>
          <w:rFonts w:ascii="ZapfHumnst BT" w:hAnsi="ZapfHumnst BT"/>
          <w:sz w:val="23"/>
          <w:szCs w:val="23"/>
        </w:rPr>
        <w:t>para que, no</w:t>
      </w:r>
      <w:r w:rsidRPr="0042573B">
        <w:rPr>
          <w:rFonts w:ascii="ZapfHumnst BT" w:hAnsi="ZapfHumnst BT"/>
          <w:b/>
          <w:bCs/>
          <w:sz w:val="23"/>
          <w:szCs w:val="23"/>
        </w:rPr>
        <w:t xml:space="preserve"> prazo de 15 (quinze) dias</w:t>
      </w:r>
      <w:r w:rsidRPr="0042573B">
        <w:rPr>
          <w:rFonts w:ascii="ZapfHumnst BT" w:hAnsi="ZapfHumnst BT"/>
          <w:sz w:val="23"/>
          <w:szCs w:val="23"/>
        </w:rPr>
        <w:t xml:space="preserve">, registre os contratos vigentes em 2019 com a empresa </w:t>
      </w:r>
      <w:r w:rsidRPr="0042573B">
        <w:rPr>
          <w:rFonts w:ascii="ZapfHumnst BT" w:hAnsi="ZapfHumnst BT"/>
          <w:caps/>
          <w:sz w:val="23"/>
          <w:szCs w:val="23"/>
        </w:rPr>
        <w:t>Vialimpa Limpeza e Construções EIRELI</w:t>
      </w:r>
      <w:r w:rsidRPr="0042573B">
        <w:rPr>
          <w:rFonts w:ascii="ZapfHumnst BT" w:hAnsi="ZapfHumnst BT"/>
          <w:sz w:val="23"/>
          <w:szCs w:val="23"/>
        </w:rPr>
        <w:t xml:space="preserve"> (CNPJ 07.278.136/0001-07) no sistema </w:t>
      </w:r>
      <w:r w:rsidRPr="0042573B">
        <w:rPr>
          <w:rFonts w:ascii="ZapfHumnst BT" w:hAnsi="ZapfHumnst BT"/>
          <w:caps/>
          <w:sz w:val="23"/>
          <w:szCs w:val="23"/>
        </w:rPr>
        <w:t>Contratos Web</w:t>
      </w:r>
      <w:r w:rsidRPr="0042573B">
        <w:rPr>
          <w:rFonts w:ascii="ZapfHumnst BT" w:hAnsi="ZapfHumnst BT"/>
          <w:sz w:val="23"/>
          <w:szCs w:val="23"/>
        </w:rPr>
        <w:t xml:space="preserve">, nos termos do art. 10 da IN TCE/PI nº 06/2017, </w:t>
      </w:r>
      <w:r w:rsidRPr="0042573B">
        <w:rPr>
          <w:rFonts w:ascii="ZapfHumnst BT" w:hAnsi="ZapfHumnst BT"/>
          <w:b/>
          <w:bCs/>
          <w:sz w:val="23"/>
          <w:szCs w:val="23"/>
        </w:rPr>
        <w:t>sob pena de aplicação de multa adicional</w:t>
      </w:r>
      <w:r w:rsidRPr="0042573B">
        <w:rPr>
          <w:rFonts w:ascii="ZapfHumnst BT" w:hAnsi="ZapfHumnst BT"/>
          <w:sz w:val="23"/>
          <w:szCs w:val="23"/>
        </w:rPr>
        <w:t xml:space="preserve">. </w:t>
      </w:r>
      <w:r w:rsidRPr="0042573B">
        <w:rPr>
          <w:rFonts w:ascii="ZapfHumnst BT" w:hAnsi="ZapfHumnst BT" w:cs="Arial"/>
          <w:b/>
          <w:bCs/>
          <w:sz w:val="23"/>
          <w:szCs w:val="23"/>
        </w:rPr>
        <w:lastRenderedPageBreak/>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3F70DE72" w14:textId="77777777" w:rsidR="00124E63" w:rsidRPr="0042573B" w:rsidRDefault="00124E63" w:rsidP="0042573B">
      <w:pPr>
        <w:spacing w:line="360" w:lineRule="auto"/>
        <w:jc w:val="both"/>
        <w:rPr>
          <w:rFonts w:ascii="ZapfHumnst BT" w:hAnsi="ZapfHumnst BT" w:cs="Arial"/>
          <w:i/>
          <w:sz w:val="23"/>
          <w:szCs w:val="23"/>
        </w:rPr>
      </w:pPr>
    </w:p>
    <w:p w14:paraId="6E9171B1" w14:textId="4B4E5131" w:rsidR="00623EA5" w:rsidRPr="0042573B" w:rsidRDefault="00623EA5"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005/2024.</w:t>
      </w:r>
      <w:r w:rsidRPr="0042573B">
        <w:rPr>
          <w:rFonts w:ascii="ZapfHumnst BT" w:hAnsi="ZapfHumnst BT" w:cs="Arial"/>
          <w:b/>
          <w:sz w:val="23"/>
          <w:szCs w:val="23"/>
        </w:rPr>
        <w:t xml:space="preserve"> </w:t>
      </w:r>
      <w:r w:rsidRPr="0042573B">
        <w:rPr>
          <w:rFonts w:ascii="ZapfHumnst BT" w:hAnsi="ZapfHumnst BT" w:cs="Arial"/>
          <w:b/>
          <w:noProof/>
          <w:sz w:val="23"/>
          <w:szCs w:val="23"/>
        </w:rPr>
        <w:t>TC/010608/2023 – INSPEÇÃO DA PREFEITURA MUNICIPAL DE LAGOA DO BARRO DO PIAUÍ-PI (EXERCÍCIO FINANCEIRO DE 2023)</w:t>
      </w:r>
      <w:r w:rsidRPr="0042573B">
        <w:rPr>
          <w:rFonts w:ascii="ZapfHumnst BT" w:hAnsi="ZapfHumnst BT" w:cs="Arial"/>
          <w:sz w:val="23"/>
          <w:szCs w:val="23"/>
        </w:rPr>
        <w:t>. Objeto: inspeção realizada na prefeitura municipal de Lagoa do Barro-PI, exercício financeiro de 2023, referente à análise de processos licitatórios realizados pelo ente, e selecionados por amostragem (Concorrência nº 001/2023, Pregão nº 003/2023 e Tomada de Preços nº 001/2023)</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Gilson Nunes de Sousa – Prefeito Municipal. Vistos, relatados e discutidos os presentes autos, considerando o Memorando de Inspeção n° 79/2023-DFCONTRATOS, à fl. 01 da peça 01, o Relatório de Inspeção da II Divisão Técnica da Diretoria de Fiscalização de Licitações e Contratações – DFCONTRATOS </w:t>
      </w:r>
      <w:proofErr w:type="gramStart"/>
      <w:r w:rsidRPr="0042573B">
        <w:rPr>
          <w:rFonts w:ascii="ZapfHumnst BT" w:hAnsi="ZapfHumnst BT" w:cs="Arial"/>
          <w:sz w:val="23"/>
          <w:szCs w:val="23"/>
        </w:rPr>
        <w:t>2</w:t>
      </w:r>
      <w:proofErr w:type="gramEnd"/>
      <w:r w:rsidRPr="0042573B">
        <w:rPr>
          <w:rFonts w:ascii="ZapfHumnst BT" w:hAnsi="ZapfHumnst BT" w:cs="Arial"/>
          <w:sz w:val="23"/>
          <w:szCs w:val="23"/>
        </w:rPr>
        <w:t xml:space="preserve">, às fls. 01/07 da peça 03, o Termo de Conclusão da Instrução Processual da Diretoria de Fiscalização de Licitações e Contratações – DFCONTRATOS, à fl. 01 da peça 07, a manifestação do Ministério Público de Contas, à fl. 01 da peça 09, o voto do(a) Relator(a) Cons.ª </w:t>
      </w:r>
      <w:r w:rsidRPr="0042573B">
        <w:rPr>
          <w:rFonts w:ascii="ZapfHumnst BT" w:hAnsi="ZapfHumnst BT"/>
          <w:sz w:val="23"/>
          <w:szCs w:val="23"/>
        </w:rPr>
        <w:t>Flora Izabel Nobre Rodrigues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01/04 da peça 14, e o mais que dos autos consta, decidiu a Primeira Câmara, unânime, de acordo 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arquivamento</w:t>
      </w:r>
      <w:r w:rsidRPr="0042573B">
        <w:rPr>
          <w:rFonts w:ascii="ZapfHumnst BT" w:hAnsi="ZapfHumnst BT"/>
          <w:sz w:val="23"/>
          <w:szCs w:val="23"/>
        </w:rPr>
        <w:t xml:space="preserve"> do presente processo, nos termos no art. 402, I </w:t>
      </w:r>
      <w:r w:rsidRPr="0042573B">
        <w:rPr>
          <w:rFonts w:ascii="ZapfHumnst BT" w:hAnsi="ZapfHumnst BT" w:cs="Arial"/>
          <w:sz w:val="23"/>
          <w:szCs w:val="23"/>
        </w:rPr>
        <w:t>da Resolução TCE/PI nº 13/11 – Regimento Interno, republicada no D.O.E. TCE/PI nº 13 de 23/01/14</w:t>
      </w:r>
      <w:r w:rsidRPr="0042573B">
        <w:rPr>
          <w:rFonts w:ascii="ZapfHumnst BT" w:hAnsi="ZapfHumnst BT"/>
          <w:sz w:val="23"/>
          <w:szCs w:val="23"/>
        </w:rPr>
        <w:t xml:space="preserve">, haja vista a ausência de falhas formais nos processos licitatórios inspecionados. </w:t>
      </w:r>
      <w:r w:rsidRPr="0042573B">
        <w:rPr>
          <w:rFonts w:ascii="ZapfHumnst BT" w:hAnsi="ZapfHumnst BT" w:cs="Arial"/>
          <w:b/>
          <w:bCs/>
          <w:sz w:val="23"/>
          <w:szCs w:val="23"/>
        </w:rPr>
        <w:t xml:space="preserve">Absteve-se </w:t>
      </w:r>
      <w:r w:rsidRPr="0042573B">
        <w:rPr>
          <w:rFonts w:ascii="ZapfHumnst BT" w:hAnsi="ZapfHumnst BT" w:cs="Arial"/>
          <w:sz w:val="23"/>
          <w:szCs w:val="23"/>
        </w:rPr>
        <w:t>de votar no presente processo, por questão de foro íntimo, a Co</w:t>
      </w:r>
      <w:r w:rsidRPr="0042573B">
        <w:rPr>
          <w:rFonts w:ascii="ZapfHumnst BT" w:hAnsi="ZapfHumnst BT"/>
          <w:sz w:val="23"/>
          <w:szCs w:val="23"/>
        </w:rPr>
        <w:t>ns.ª Rejane Ribeiro Sousa Dias.</w:t>
      </w:r>
      <w:r w:rsidRPr="0042573B">
        <w:rPr>
          <w:rFonts w:ascii="ZapfHumnst BT" w:hAnsi="ZapfHumnst BT"/>
          <w:b/>
          <w:bCs/>
          <w:sz w:val="23"/>
          <w:szCs w:val="23"/>
        </w:rPr>
        <w:t xml:space="preserve"> Convocado</w:t>
      </w:r>
      <w:r w:rsidRPr="0042573B">
        <w:rPr>
          <w:rFonts w:ascii="ZapfHumnst BT" w:hAnsi="ZapfHumnst BT"/>
          <w:sz w:val="23"/>
          <w:szCs w:val="23"/>
        </w:rPr>
        <w:t xml:space="preserve"> para compor o quórum de votação o Cons. Substituto Jackson Nobre Veras.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168D9640" w14:textId="77777777" w:rsidR="00623EA5" w:rsidRPr="0042573B" w:rsidRDefault="00623EA5" w:rsidP="00623EA5">
      <w:pPr>
        <w:spacing w:line="280" w:lineRule="exact"/>
        <w:jc w:val="both"/>
        <w:rPr>
          <w:rFonts w:ascii="ZapfHumnst BT" w:hAnsi="ZapfHumnst BT" w:cs="Arial"/>
          <w:sz w:val="23"/>
          <w:szCs w:val="23"/>
        </w:rPr>
      </w:pPr>
    </w:p>
    <w:p w14:paraId="6FECD942" w14:textId="77777777" w:rsidR="00575137" w:rsidRPr="0042573B" w:rsidRDefault="00575137" w:rsidP="00623EA5">
      <w:pPr>
        <w:spacing w:line="280" w:lineRule="exact"/>
        <w:jc w:val="both"/>
        <w:rPr>
          <w:rFonts w:ascii="ZapfHumnst BT" w:hAnsi="ZapfHumnst BT" w:cs="Arial"/>
          <w:sz w:val="23"/>
          <w:szCs w:val="23"/>
        </w:rPr>
      </w:pPr>
    </w:p>
    <w:p w14:paraId="6E2D57EB" w14:textId="77777777" w:rsidR="0042573B" w:rsidRDefault="0042573B" w:rsidP="007A276E">
      <w:pPr>
        <w:spacing w:line="360" w:lineRule="auto"/>
        <w:jc w:val="both"/>
        <w:rPr>
          <w:rFonts w:ascii="ZapfHumnst BT" w:hAnsi="ZapfHumnst BT" w:cs="Arial"/>
          <w:b/>
          <w:sz w:val="23"/>
          <w:szCs w:val="23"/>
        </w:rPr>
      </w:pPr>
    </w:p>
    <w:p w14:paraId="32289BC3" w14:textId="740573C3" w:rsidR="009F3EDD" w:rsidRPr="0042573B" w:rsidRDefault="00563C83" w:rsidP="007A276E">
      <w:pPr>
        <w:spacing w:line="360" w:lineRule="auto"/>
        <w:jc w:val="both"/>
        <w:rPr>
          <w:rFonts w:ascii="ZapfHumnst BT" w:hAnsi="ZapfHumnst BT" w:cs="Arial"/>
          <w:b/>
          <w:sz w:val="23"/>
          <w:szCs w:val="23"/>
        </w:rPr>
      </w:pPr>
      <w:r w:rsidRPr="0042573B">
        <w:rPr>
          <w:rFonts w:ascii="ZapfHumnst BT" w:hAnsi="ZapfHumnst BT" w:cs="Arial"/>
          <w:b/>
          <w:sz w:val="23"/>
          <w:szCs w:val="23"/>
        </w:rPr>
        <w:t>RELATADOS PELO</w:t>
      </w:r>
      <w:r w:rsidR="00D6298E" w:rsidRPr="0042573B">
        <w:rPr>
          <w:rFonts w:ascii="ZapfHumnst BT" w:hAnsi="ZapfHumnst BT" w:cs="Arial"/>
          <w:b/>
          <w:sz w:val="23"/>
          <w:szCs w:val="23"/>
        </w:rPr>
        <w:t xml:space="preserve"> CONS. KLEBER DANTAS EULÁLIO</w:t>
      </w:r>
    </w:p>
    <w:p w14:paraId="7B7C360F" w14:textId="64978DC3" w:rsidR="00575137" w:rsidRPr="0042573B" w:rsidRDefault="00575137"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006/2024.</w:t>
      </w:r>
      <w:r w:rsidRPr="0042573B">
        <w:rPr>
          <w:rFonts w:ascii="ZapfHumnst BT" w:hAnsi="ZapfHumnst BT" w:cs="Arial"/>
          <w:b/>
          <w:sz w:val="23"/>
          <w:szCs w:val="23"/>
        </w:rPr>
        <w:t xml:space="preserve"> </w:t>
      </w:r>
      <w:r w:rsidRPr="0042573B">
        <w:rPr>
          <w:rFonts w:ascii="ZapfHumnst BT" w:hAnsi="ZapfHumnst BT" w:cs="Arial"/>
          <w:b/>
          <w:noProof/>
          <w:sz w:val="23"/>
          <w:szCs w:val="23"/>
        </w:rPr>
        <w:t>TC/011148/2023 – INSPEÇÃO DA PREFEITURA MUNICIPAL DE ESPERANTINA-PI (EXERCÍCIO FINANCEIRO DE 2023)</w:t>
      </w:r>
      <w:r w:rsidRPr="0042573B">
        <w:rPr>
          <w:rFonts w:ascii="ZapfHumnst BT" w:hAnsi="ZapfHumnst BT" w:cs="Arial"/>
          <w:sz w:val="23"/>
          <w:szCs w:val="23"/>
        </w:rPr>
        <w:t>. Objeto: a</w:t>
      </w:r>
      <w:r w:rsidRPr="0042573B">
        <w:rPr>
          <w:rFonts w:ascii="ZapfHumnst BT" w:hAnsi="ZapfHumnst BT" w:cs="Arial"/>
          <w:sz w:val="23"/>
          <w:szCs w:val="23"/>
          <w:lang w:val="pt-PT"/>
        </w:rPr>
        <w:t>valiar a regularidade e a qualidade do fornecimento de gêneros alimentícios, inclusive os destinados à alimentação escolar, conforme previsto no Plano Anual de Controle Externo – PACEX 2023/2024.</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Arial"/>
          <w:sz w:val="23"/>
          <w:szCs w:val="23"/>
          <w:lang w:val="pt-PT"/>
        </w:rPr>
        <w:t>Ivanária do Nascimento Alves Sampaio – Prefeita Municipal; e Valdemir Miranda de Castro – Secretário Municipal de Educação</w:t>
      </w:r>
      <w:r w:rsidRPr="0042573B">
        <w:rPr>
          <w:rFonts w:ascii="ZapfHumnst BT" w:hAnsi="ZapfHumnst BT" w:cs="Arial"/>
          <w:sz w:val="23"/>
          <w:szCs w:val="23"/>
        </w:rPr>
        <w:t xml:space="preserve">. Vistos, relatados e discutidos os presentes autos, considerando o Memorando de Inspeção n° 99/2023-DFCONTAS, à fl. 01 da peça 01, o Relatório de Inspeção da Divisão de Fiscalização de Gestão e Contas Públicas 3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às fls. 01/30 da peça 03, o Termo de Conclusão da Instrução Processual da Diretoria de Fiscalização de Gestão e Contas Públicas – DFCONTAS , às fls. 01/02 da peça 07, a manifestação do Ministério Público de Contas, às fls. 01/11 da peça 09, o voto do(a) Relator(a) Co</w:t>
      </w:r>
      <w:r w:rsidRPr="0042573B">
        <w:rPr>
          <w:rFonts w:ascii="ZapfHumnst BT" w:hAnsi="ZapfHumnst BT"/>
          <w:sz w:val="23"/>
          <w:szCs w:val="23"/>
        </w:rPr>
        <w:t>ns. Kleber Dantas Eulálio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01/13 da peça 14, e o mais que dos autos consta, decidiu a Primeira Câmara, unânime, </w:t>
      </w:r>
      <w:r w:rsidRPr="0042573B">
        <w:rPr>
          <w:rFonts w:ascii="ZapfHumnst BT" w:hAnsi="ZapfHumnst BT"/>
          <w:sz w:val="23"/>
          <w:szCs w:val="23"/>
        </w:rPr>
        <w:t xml:space="preserve">considerando que os achados elencados no relatório de inspeção não ensejam a aplicação de multa ou não configuram indícios de débito, ou outra modalidade de sanção de natureza pessoal, 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divisão técnica)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w:t>
      </w:r>
      <w:r w:rsidRPr="0042573B">
        <w:rPr>
          <w:rFonts w:ascii="ZapfHumnst BT" w:hAnsi="ZapfHumnst BT"/>
          <w:sz w:val="23"/>
          <w:szCs w:val="23"/>
        </w:rPr>
        <w:t xml:space="preserve"> </w:t>
      </w:r>
      <w:r w:rsidRPr="0042573B">
        <w:rPr>
          <w:rFonts w:ascii="ZapfHumnst BT" w:hAnsi="ZapfHumnst BT"/>
          <w:b/>
          <w:bCs/>
          <w:sz w:val="23"/>
          <w:szCs w:val="23"/>
        </w:rPr>
        <w:t>aos responsáveis pela gestão da</w:t>
      </w:r>
      <w:r w:rsidRPr="0042573B">
        <w:rPr>
          <w:rFonts w:ascii="ZapfHumnst BT" w:hAnsi="ZapfHumnst BT" w:cs="Arial"/>
          <w:b/>
          <w:bCs/>
          <w:iCs/>
          <w:sz w:val="23"/>
          <w:szCs w:val="23"/>
        </w:rPr>
        <w:t xml:space="preserve"> </w:t>
      </w:r>
      <w:r w:rsidRPr="0042573B">
        <w:rPr>
          <w:rFonts w:ascii="ZapfHumnst BT" w:hAnsi="ZapfHumnst BT" w:cs="Arial"/>
          <w:b/>
          <w:noProof/>
          <w:sz w:val="23"/>
          <w:szCs w:val="23"/>
        </w:rPr>
        <w:t xml:space="preserve">PREFEITURA MUNICIPAL DE ESPERANTINA-PI </w:t>
      </w:r>
      <w:r w:rsidRPr="0042573B">
        <w:rPr>
          <w:rFonts w:ascii="ZapfHumnst BT" w:hAnsi="ZapfHumnst BT"/>
          <w:sz w:val="23"/>
          <w:szCs w:val="23"/>
        </w:rPr>
        <w:t xml:space="preserve">(item 5 – fls. 24/27 da peça 03), observando que os referidos achados serão objeto de verificação pelo TCE em inspeções futuras, quais sejam: </w:t>
      </w:r>
      <w:r w:rsidRPr="0042573B">
        <w:rPr>
          <w:rFonts w:ascii="ZapfHumnst BT" w:hAnsi="ZapfHumnst BT"/>
          <w:b/>
          <w:bCs/>
          <w:sz w:val="23"/>
          <w:szCs w:val="23"/>
        </w:rPr>
        <w:t xml:space="preserve">À Prefeitura Municipal de Esperantina-PI, por meio da Secretaria Municipal de Educação: </w:t>
      </w:r>
      <w:r w:rsidRPr="0042573B">
        <w:rPr>
          <w:rFonts w:ascii="ZapfHumnst BT" w:hAnsi="ZapfHumnst BT"/>
          <w:bCs/>
          <w:sz w:val="23"/>
          <w:szCs w:val="23"/>
        </w:rPr>
        <w:t>I.</w:t>
      </w:r>
      <w:r w:rsidRPr="0042573B">
        <w:rPr>
          <w:rFonts w:ascii="ZapfHumnst BT" w:hAnsi="ZapfHumnst BT"/>
          <w:b/>
          <w:bCs/>
          <w:sz w:val="23"/>
          <w:szCs w:val="23"/>
        </w:rPr>
        <w:t xml:space="preserve"> </w:t>
      </w:r>
      <w:r w:rsidRPr="0042573B">
        <w:rPr>
          <w:rFonts w:ascii="ZapfHumnst BT" w:hAnsi="ZapfHumnst BT"/>
          <w:i/>
          <w:iCs/>
          <w:sz w:val="23"/>
          <w:szCs w:val="23"/>
        </w:rPr>
        <w:t xml:space="preserve">Promover a instalação de telas </w:t>
      </w:r>
      <w:proofErr w:type="spellStart"/>
      <w:r w:rsidRPr="0042573B">
        <w:rPr>
          <w:rFonts w:ascii="ZapfHumnst BT" w:hAnsi="ZapfHumnst BT"/>
          <w:i/>
          <w:iCs/>
          <w:sz w:val="23"/>
          <w:szCs w:val="23"/>
        </w:rPr>
        <w:t>milimetradas</w:t>
      </w:r>
      <w:proofErr w:type="spellEnd"/>
      <w:r w:rsidRPr="0042573B">
        <w:rPr>
          <w:rFonts w:ascii="ZapfHumnst BT" w:hAnsi="ZapfHumnst BT"/>
          <w:i/>
          <w:iCs/>
          <w:sz w:val="23"/>
          <w:szCs w:val="23"/>
        </w:rPr>
        <w:t xml:space="preserve"> nas portas e janelas da cozinha para impedir o acesso de vetores e pragas urbanas; II. Providenciar a instalação de lavatório com água corrente e sabonete líquido para a higienização dos alunos na área do refeitório, em conformidade com o art. 42 da Resolução CD/FNDE Nº 06/2020 e item 4.1.5 da Resolução ANVISA nº 216/2004; III. </w:t>
      </w:r>
      <w:proofErr w:type="gramStart"/>
      <w:r w:rsidRPr="0042573B">
        <w:rPr>
          <w:rFonts w:ascii="ZapfHumnst BT" w:hAnsi="ZapfHumnst BT"/>
          <w:i/>
          <w:iCs/>
          <w:sz w:val="23"/>
          <w:szCs w:val="23"/>
        </w:rPr>
        <w:t>Implementar</w:t>
      </w:r>
      <w:proofErr w:type="gramEnd"/>
      <w:r w:rsidRPr="0042573B">
        <w:rPr>
          <w:rFonts w:ascii="ZapfHumnst BT" w:hAnsi="ZapfHumnst BT"/>
          <w:i/>
          <w:iCs/>
          <w:sz w:val="23"/>
          <w:szCs w:val="23"/>
        </w:rPr>
        <w:t xml:space="preserve"> e manter um sistema de controle de estoque dos gêneros alimentícios adquiridos para a alimentação </w:t>
      </w:r>
      <w:r w:rsidRPr="0042573B">
        <w:rPr>
          <w:rFonts w:ascii="ZapfHumnst BT" w:hAnsi="ZapfHumnst BT"/>
          <w:i/>
          <w:iCs/>
          <w:sz w:val="23"/>
          <w:szCs w:val="23"/>
        </w:rPr>
        <w:lastRenderedPageBreak/>
        <w:t xml:space="preserve">escolar, de modo a: registrar todas as entradas e saídas de mercadorias; fornecer a posição atualizada do estoque físico; viabilizar a realização de levantamentos periódicos dos quantitativos recebidos e distribuídos nas escolas; IV. Realizar, de forma periódica, um inventário de todos os produtos da alimentação escolar armazenados no almoxarifado central da Secretaria de Educação, em conformidade com o art. 53 da Resolução CD/FNDE Nº 06/2020; V. Instituir mecanismos que garantam o controle adequado dos gêneros alimentícios destinados à alimentação escolar; VI. Adotar medidas para instalação de janelas teladas na área de estocagem dos gêneros alimentícios que garantam a ventilação adequada; VII. Fornecer os equipamentos necessários aos manipuladores de alimentos para o desempenho de suas funções, compatíveis à atividade, em conformidade com o item 4.6.3 da Resolução nº 216/2004 da ANVISA; VIII. Garantir a elaboração do cronograma de fiscalizações na escola com o objetivo de acompanhar o cumprimento da obrigatoriedade do uso de uniformes dos manipuladores de alimentos; IX. Promover a supervisão das condições de trabalho dos manipuladores de alimentos; X. Afixar cartazes de orientação aos manipuladores sobre a correta lavagem e antissepsia das mãos e demais hábitos de higiene, em locais de fácil visualização, inclusive nas instalações sanitárias e lavatórios; XI. Garantir que o profissional de nutrição elabore cardápios da alimentação escolar de acordo com a faixa etária dos estudantes conforme suas necessidades nutricionais, de acordo com o art. 17, § 5º, da Resolução CD/ FNDE nº 06/2020; XII. Garantir que o profissional de nutrição responsável técnico elabore cardápios adaptados para atender alunos com necessidades alimentares especiais, em conformidade com o art. 17, § 1º, da Resolução CD/ FNDE nº 06/2020; XIII. Determinar o não fornecimento de alimentos e bebidas </w:t>
      </w:r>
      <w:proofErr w:type="spellStart"/>
      <w:r w:rsidRPr="0042573B">
        <w:rPr>
          <w:rFonts w:ascii="ZapfHumnst BT" w:hAnsi="ZapfHumnst BT"/>
          <w:i/>
          <w:iCs/>
          <w:sz w:val="23"/>
          <w:szCs w:val="23"/>
        </w:rPr>
        <w:t>ultraprocessados</w:t>
      </w:r>
      <w:proofErr w:type="spellEnd"/>
      <w:r w:rsidRPr="0042573B">
        <w:rPr>
          <w:rFonts w:ascii="ZapfHumnst BT" w:hAnsi="ZapfHumnst BT"/>
          <w:i/>
          <w:iCs/>
          <w:sz w:val="23"/>
          <w:szCs w:val="23"/>
        </w:rPr>
        <w:t xml:space="preserve"> aos alunos da rede pública de ensino em acordo com o art. 22 da Resolução CD/FNDE nº 06/2020; XIV. Proibir a utilização de recursos no âmbito do PNAE para aquisição de alimentos e bebidas </w:t>
      </w:r>
      <w:proofErr w:type="spellStart"/>
      <w:r w:rsidRPr="0042573B">
        <w:rPr>
          <w:rFonts w:ascii="ZapfHumnst BT" w:hAnsi="ZapfHumnst BT"/>
          <w:i/>
          <w:iCs/>
          <w:sz w:val="23"/>
          <w:szCs w:val="23"/>
        </w:rPr>
        <w:t>ultraprocessados</w:t>
      </w:r>
      <w:proofErr w:type="spellEnd"/>
      <w:r w:rsidRPr="0042573B">
        <w:rPr>
          <w:rFonts w:ascii="ZapfHumnst BT" w:hAnsi="ZapfHumnst BT"/>
          <w:i/>
          <w:iCs/>
          <w:sz w:val="23"/>
          <w:szCs w:val="23"/>
        </w:rPr>
        <w:t xml:space="preserve">, conforme o art. 22 da Resolução CD/FNDE nº 06/2020; XV. Adotar medidas que garantam a participação do profissional de nutrição/CAE no acompanhamento dos processos de aquisição de gêneros alimentícios; XVI. Adotar medidas que garantam a participação do CAE no acompanhamento dos processos de aquisição de gêneros alimentícios destinados à alimentação escolar; XVII. Promover medidas eficazes de controle que garantam o fornecimento da alimentação escolar em </w:t>
      </w:r>
      <w:r w:rsidRPr="0042573B">
        <w:rPr>
          <w:rFonts w:ascii="ZapfHumnst BT" w:hAnsi="ZapfHumnst BT"/>
          <w:i/>
          <w:iCs/>
          <w:sz w:val="23"/>
          <w:szCs w:val="23"/>
        </w:rPr>
        <w:lastRenderedPageBreak/>
        <w:t xml:space="preserve">consonância com o cardápio elaborado pelo nutricionista responsável técnico, observado o art. 23 da Resolução CD/FNDE nº 06/2020; XVIII. Estabelecer, em conjunto com os fornecedores, uma programação na qual fique definida a periodicidade de entrega de cada grupo de gêneros alimentícios; XIX. Promover as medidas necessárias para a higienização periódica do reservatório de água, com afixação do comprovante de realização do serviço em local visível; XX. </w:t>
      </w:r>
      <w:proofErr w:type="gramStart"/>
      <w:r w:rsidRPr="0042573B">
        <w:rPr>
          <w:rFonts w:ascii="ZapfHumnst BT" w:hAnsi="ZapfHumnst BT"/>
          <w:i/>
          <w:iCs/>
          <w:sz w:val="23"/>
          <w:szCs w:val="23"/>
        </w:rPr>
        <w:t>Implementar</w:t>
      </w:r>
      <w:proofErr w:type="gramEnd"/>
      <w:r w:rsidRPr="0042573B">
        <w:rPr>
          <w:rFonts w:ascii="ZapfHumnst BT" w:hAnsi="ZapfHumnst BT"/>
          <w:i/>
          <w:iCs/>
          <w:sz w:val="23"/>
          <w:szCs w:val="23"/>
        </w:rPr>
        <w:t xml:space="preserve"> o controle de vetores e pragas urbanas de forma contínua e eficaz, de acordo com o item 4.3 da Resolução nº 216/2004 da ANVISA; XXI. Promover a aquisição de coletores de resíduos identificados e íntegros, de fácil higienização e transporte, em número e capacidade suficientes, utilizados para a decomposição dos resíduos das áreas de preparação e armazenamento de alimentos, dotados de tampa acionadas sem contato manual, de acordo com item 4.5.1 da Resolução nº 216/2004 da ANVISA; XXII. Promover ações para garantir que os resíduos sejam coletados e armazenados em local fechado, em conformidade com o item 4.5.3 da Resolução nº 216/2004 da ANVISA; XXIII. Realizar a alocação do quantitativo necessário de profissionais de nutrição, em conformidade com o art. 10 da Resolução nº 465/2010; XXIV. Promover a aquisição de produtos da agricultura familiar num percentual mínimo de 30% do total dos recursos financeiros repassados pelo PNAE, de acordo com o art. 14 da Lei n. 11.947, de 2009; XXV. Aprimorar os fluxos dos processos administrativos de modo a dar celeridade na elaboração dos processos de aquisição de produtos da agricultura familiar, visando cumprir a obrigatoriedade de aplicar no mínimo 30% dos recursos. </w:t>
      </w:r>
      <w:r w:rsidRPr="0042573B">
        <w:rPr>
          <w:rFonts w:ascii="ZapfHumnst BT" w:hAnsi="ZapfHumnst BT"/>
          <w:b/>
          <w:bCs/>
          <w:sz w:val="23"/>
          <w:szCs w:val="23"/>
        </w:rPr>
        <w:t xml:space="preserve">À Prefeitura Municipal de Esperantina-PI, por meio do Setor de Nutrição responsável pela elaboração dos cardápios da alimentação escolar: </w:t>
      </w:r>
      <w:r w:rsidRPr="0042573B">
        <w:rPr>
          <w:rFonts w:ascii="ZapfHumnst BT" w:hAnsi="ZapfHumnst BT"/>
          <w:bCs/>
          <w:sz w:val="23"/>
          <w:szCs w:val="23"/>
        </w:rPr>
        <w:t>I.</w:t>
      </w:r>
      <w:r w:rsidRPr="0042573B">
        <w:rPr>
          <w:rFonts w:ascii="ZapfHumnst BT" w:hAnsi="ZapfHumnst BT"/>
          <w:b/>
          <w:bCs/>
          <w:sz w:val="23"/>
          <w:szCs w:val="23"/>
        </w:rPr>
        <w:t xml:space="preserve"> </w:t>
      </w:r>
      <w:proofErr w:type="gramStart"/>
      <w:r w:rsidRPr="0042573B">
        <w:rPr>
          <w:rFonts w:ascii="ZapfHumnst BT" w:hAnsi="ZapfHumnst BT"/>
          <w:bCs/>
          <w:sz w:val="23"/>
          <w:szCs w:val="23"/>
        </w:rPr>
        <w:t>r</w:t>
      </w:r>
      <w:r w:rsidRPr="0042573B">
        <w:rPr>
          <w:rFonts w:ascii="ZapfHumnst BT" w:hAnsi="ZapfHumnst BT"/>
          <w:i/>
          <w:iCs/>
          <w:sz w:val="23"/>
          <w:szCs w:val="23"/>
        </w:rPr>
        <w:t>ealizar</w:t>
      </w:r>
      <w:proofErr w:type="gramEnd"/>
      <w:r w:rsidRPr="0042573B">
        <w:rPr>
          <w:rFonts w:ascii="ZapfHumnst BT" w:hAnsi="ZapfHumnst BT"/>
          <w:i/>
          <w:iCs/>
          <w:sz w:val="23"/>
          <w:szCs w:val="23"/>
        </w:rPr>
        <w:t xml:space="preserve">, de forma periódica, um inventário de todos os produtos da alimentação escolar armazenados no almoxarifado central da Secretaria de Educação, em conformidade com o art. 53 da Resolução CD/FNDE Nº 06/2020; II. Aplicar o teste de aceitabilidade sempre que se introduz um alimento novo no cardápio ou quaisquer outras alterações inovadoras; III. Realizar o controle da saúde dos manipuladores de alimentos por meio de registros conforme item 4.6.1 da Resolução nº 216/2004 da ANVISA. IV. Promover a capacitação periódica dos responsáveis pelo recebimento dos gêneros alimentícios.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w:t>
      </w:r>
      <w:r w:rsidRPr="0042573B">
        <w:rPr>
          <w:rFonts w:ascii="ZapfHumnst BT" w:hAnsi="ZapfHumnst BT"/>
          <w:sz w:val="23"/>
          <w:szCs w:val="23"/>
        </w:rPr>
        <w:lastRenderedPageBreak/>
        <w:t>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25265648" w14:textId="77777777" w:rsidR="00575137" w:rsidRPr="0042573B" w:rsidRDefault="00575137" w:rsidP="0042573B">
      <w:pPr>
        <w:spacing w:line="360" w:lineRule="auto"/>
        <w:jc w:val="both"/>
        <w:rPr>
          <w:rFonts w:ascii="ZapfHumnst BT" w:hAnsi="ZapfHumnst BT" w:cs="Arial"/>
          <w:sz w:val="23"/>
          <w:szCs w:val="23"/>
        </w:rPr>
      </w:pPr>
    </w:p>
    <w:p w14:paraId="4AC8E19F" w14:textId="1A9B2838" w:rsidR="00575137" w:rsidRPr="0042573B" w:rsidRDefault="00575137"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007/2024.</w:t>
      </w:r>
      <w:r w:rsidRPr="0042573B">
        <w:rPr>
          <w:rFonts w:ascii="ZapfHumnst BT" w:hAnsi="ZapfHumnst BT" w:cs="Arial"/>
          <w:b/>
          <w:sz w:val="23"/>
          <w:szCs w:val="23"/>
        </w:rPr>
        <w:t xml:space="preserve"> </w:t>
      </w:r>
      <w:r w:rsidRPr="0042573B">
        <w:rPr>
          <w:rFonts w:ascii="ZapfHumnst BT" w:hAnsi="ZapfHumnst BT" w:cs="Arial"/>
          <w:b/>
          <w:noProof/>
          <w:sz w:val="23"/>
          <w:szCs w:val="23"/>
        </w:rPr>
        <w:t>TC/011150/2023 – INSPEÇÃO DA PREFEITURA MUNICIPAL DE SÃO JOÃO DO ARRAIAL-PI (EXERCÍCIO FINANCEIRO DE 2023)</w:t>
      </w:r>
      <w:r w:rsidRPr="0042573B">
        <w:rPr>
          <w:rFonts w:ascii="ZapfHumnst BT" w:hAnsi="ZapfHumnst BT" w:cs="Arial"/>
          <w:sz w:val="23"/>
          <w:szCs w:val="23"/>
        </w:rPr>
        <w:t>. Objeto: i</w:t>
      </w:r>
      <w:r w:rsidRPr="0042573B">
        <w:rPr>
          <w:rFonts w:ascii="ZapfHumnst BT" w:hAnsi="ZapfHumnst BT"/>
          <w:sz w:val="23"/>
          <w:szCs w:val="23"/>
        </w:rPr>
        <w:t xml:space="preserve">nspeção em razão de fiscalização </w:t>
      </w:r>
      <w:r w:rsidRPr="0042573B">
        <w:rPr>
          <w:rFonts w:ascii="ZapfHumnst BT" w:hAnsi="ZapfHumnst BT"/>
          <w:i/>
          <w:iCs/>
          <w:sz w:val="23"/>
          <w:szCs w:val="23"/>
        </w:rPr>
        <w:t>in loco</w:t>
      </w:r>
      <w:r w:rsidRPr="0042573B">
        <w:rPr>
          <w:rFonts w:ascii="ZapfHumnst BT" w:hAnsi="ZapfHumnst BT"/>
          <w:sz w:val="23"/>
          <w:szCs w:val="23"/>
        </w:rPr>
        <w:t xml:space="preserve"> realizada na Unidade escolar Francisco Augusto Maia, localizada na localidade São José dos Órfãos, Escola Zona Rural do município de São João do Arraial-PI, com o objetivo de verificar a regularidade e a qualidade do fornecimento da alimentação escolar no exercício financeiro de 2023, tendo por finalidade de controle cumprir o PACEX - Plano Anual de Controle Externo para o biênio 2023/2024, especificamente o tema de número 32</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w:t>
      </w:r>
      <w:r w:rsidRPr="0042573B">
        <w:rPr>
          <w:rFonts w:ascii="ZapfHumnst BT" w:hAnsi="ZapfHumnst BT"/>
          <w:sz w:val="23"/>
          <w:szCs w:val="23"/>
        </w:rPr>
        <w:t xml:space="preserve"> Benedita Vilma Lima – Prefeita Municipal; Rosa Maria de Melo Lima – Secretária Municipal de Educação</w:t>
      </w:r>
      <w:r w:rsidRPr="0042573B">
        <w:rPr>
          <w:rFonts w:ascii="ZapfHumnst BT" w:hAnsi="ZapfHumnst BT" w:cs="Arial"/>
          <w:sz w:val="23"/>
          <w:szCs w:val="23"/>
        </w:rPr>
        <w:t xml:space="preserve">. Vistos, relatados e discutidos os presentes autos, considerando o Memorando de Inspeção n° 99/2023-DFCONTAS, à fl. 01 da peça 01, o Relatório de Inspeção da Divisão de Fiscalização de Gestão e Contas Públicas 3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às fls. 01/34 da peça 03, o Termo de Conclusão da Instrução Processual da Diretoria de Fiscalização de Gestão e Contas Públicas – DFCONTAS, às fls. 01/02 da peça 07, a manifestação do Ministério Público de Contas, às fls. 01/12 da peça 09, o voto do(a) Relator(a) Co</w:t>
      </w:r>
      <w:r w:rsidRPr="0042573B">
        <w:rPr>
          <w:rFonts w:ascii="ZapfHumnst BT" w:hAnsi="ZapfHumnst BT"/>
          <w:sz w:val="23"/>
          <w:szCs w:val="23"/>
        </w:rPr>
        <w:t>ns. Kleber Dantas Eulálio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01/14 da peça 14, e o mais que dos autos consta, decidiu a Primeira Câmara, unânime, </w:t>
      </w:r>
      <w:r w:rsidRPr="0042573B">
        <w:rPr>
          <w:rFonts w:ascii="ZapfHumnst BT" w:hAnsi="ZapfHumnst BT"/>
          <w:sz w:val="23"/>
          <w:szCs w:val="23"/>
        </w:rPr>
        <w:t xml:space="preserve">considerando que os achados elencados no relatório de inspeção não ensejam a aplicação de multa ou não configuram indícios de débito, ou outra modalidade de sanção de natureza pessoal, 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divisão técnica)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w:t>
      </w:r>
      <w:r w:rsidRPr="0042573B">
        <w:rPr>
          <w:rFonts w:ascii="ZapfHumnst BT" w:hAnsi="ZapfHumnst BT"/>
          <w:sz w:val="23"/>
          <w:szCs w:val="23"/>
        </w:rPr>
        <w:t xml:space="preserve"> </w:t>
      </w:r>
      <w:r w:rsidRPr="0042573B">
        <w:rPr>
          <w:rFonts w:ascii="ZapfHumnst BT" w:hAnsi="ZapfHumnst BT"/>
          <w:b/>
          <w:bCs/>
          <w:sz w:val="23"/>
          <w:szCs w:val="23"/>
        </w:rPr>
        <w:t>aos responsáveis pela gestão da</w:t>
      </w:r>
      <w:r w:rsidRPr="0042573B">
        <w:rPr>
          <w:rFonts w:ascii="ZapfHumnst BT" w:hAnsi="ZapfHumnst BT" w:cs="Arial"/>
          <w:b/>
          <w:bCs/>
          <w:iCs/>
          <w:sz w:val="23"/>
          <w:szCs w:val="23"/>
        </w:rPr>
        <w:t xml:space="preserve"> </w:t>
      </w:r>
      <w:r w:rsidRPr="0042573B">
        <w:rPr>
          <w:rFonts w:ascii="ZapfHumnst BT" w:hAnsi="ZapfHumnst BT" w:cs="Arial"/>
          <w:b/>
          <w:noProof/>
          <w:sz w:val="23"/>
          <w:szCs w:val="23"/>
        </w:rPr>
        <w:t xml:space="preserve">PREFEITURA MUNICIPAL DE SÃO JOÃO DO ARRAIAL-PI </w:t>
      </w:r>
      <w:r w:rsidRPr="0042573B">
        <w:rPr>
          <w:rFonts w:ascii="ZapfHumnst BT" w:hAnsi="ZapfHumnst BT"/>
          <w:sz w:val="23"/>
          <w:szCs w:val="23"/>
        </w:rPr>
        <w:t xml:space="preserve">(item 5 – fls. 27/31 da peça 03), observando que os referidos achados serão objeto de verificação pelo TCE em inspeções futuras, quais sejam: </w:t>
      </w:r>
      <w:r w:rsidRPr="0042573B">
        <w:rPr>
          <w:rFonts w:ascii="ZapfHumnst BT" w:hAnsi="ZapfHumnst BT"/>
          <w:b/>
          <w:bCs/>
          <w:sz w:val="23"/>
          <w:szCs w:val="23"/>
        </w:rPr>
        <w:t xml:space="preserve">À Prefeitura Municipal de São João do Arraial-PI, por meio da Secretaria Municipal de Educação: </w:t>
      </w:r>
      <w:r w:rsidRPr="0042573B">
        <w:rPr>
          <w:rFonts w:ascii="ZapfHumnst BT" w:hAnsi="ZapfHumnst BT"/>
          <w:bCs/>
          <w:sz w:val="23"/>
          <w:szCs w:val="23"/>
        </w:rPr>
        <w:t xml:space="preserve">I. </w:t>
      </w:r>
      <w:r w:rsidRPr="0042573B">
        <w:rPr>
          <w:rFonts w:ascii="ZapfHumnst BT" w:hAnsi="ZapfHumnst BT"/>
          <w:i/>
          <w:iCs/>
          <w:sz w:val="23"/>
          <w:szCs w:val="23"/>
        </w:rPr>
        <w:t xml:space="preserve">Adotar medidas de controle higiênico-sanitário que garantam condições físicas e processos adequados às boas práticas de </w:t>
      </w:r>
      <w:r w:rsidRPr="0042573B">
        <w:rPr>
          <w:rFonts w:ascii="ZapfHumnst BT" w:hAnsi="ZapfHumnst BT"/>
          <w:i/>
          <w:iCs/>
          <w:sz w:val="23"/>
          <w:szCs w:val="23"/>
        </w:rPr>
        <w:lastRenderedPageBreak/>
        <w:t xml:space="preserve">manipulação e processamento de alimentos na aquisição, no transporte, na estocagem, no preparo/manuseio e na distribuição de alimentos aos alunos; II. Adotar medidas para o controle efetivo de acesso restrito à área da cozinha da unidade escolar; III. Promover a instalação de telas </w:t>
      </w:r>
      <w:proofErr w:type="spellStart"/>
      <w:r w:rsidRPr="0042573B">
        <w:rPr>
          <w:rFonts w:ascii="ZapfHumnst BT" w:hAnsi="ZapfHumnst BT"/>
          <w:i/>
          <w:iCs/>
          <w:sz w:val="23"/>
          <w:szCs w:val="23"/>
        </w:rPr>
        <w:t>milimetradas</w:t>
      </w:r>
      <w:proofErr w:type="spellEnd"/>
      <w:r w:rsidRPr="0042573B">
        <w:rPr>
          <w:rFonts w:ascii="ZapfHumnst BT" w:hAnsi="ZapfHumnst BT"/>
          <w:i/>
          <w:iCs/>
          <w:sz w:val="23"/>
          <w:szCs w:val="23"/>
        </w:rPr>
        <w:t xml:space="preserve"> nas portas e janelas da cozinha para impedir o acesso de vetores e pragas urbanas; IV. Providenciar medidas para a construção de um refeitório adequado, com mesas e cadeiras em quantidade suficiente para atender a totalidade dos alunos; V. Realizar intervenção na estrutura dos banheiros visando atender aos requisitos mínimos de uso e garantir condições adequadas de higienização dos alunos;</w:t>
      </w:r>
      <w:r w:rsidR="00DE0EAD" w:rsidRPr="0042573B">
        <w:rPr>
          <w:rFonts w:ascii="ZapfHumnst BT" w:hAnsi="ZapfHumnst BT"/>
          <w:i/>
          <w:iCs/>
          <w:sz w:val="23"/>
          <w:szCs w:val="23"/>
        </w:rPr>
        <w:t xml:space="preserve"> VI. </w:t>
      </w:r>
      <w:r w:rsidRPr="0042573B">
        <w:rPr>
          <w:rFonts w:ascii="ZapfHumnst BT" w:hAnsi="ZapfHumnst BT"/>
          <w:i/>
          <w:iCs/>
          <w:sz w:val="23"/>
          <w:szCs w:val="23"/>
        </w:rPr>
        <w:t>Adotar medidas de controle higiênico-sanitário que garantam condições físicas e processos adequados às boas práticas na estocagem de gêneros alimentícios;</w:t>
      </w:r>
      <w:r w:rsidR="00DE0EAD" w:rsidRPr="0042573B">
        <w:rPr>
          <w:rFonts w:ascii="ZapfHumnst BT" w:hAnsi="ZapfHumnst BT"/>
          <w:i/>
          <w:iCs/>
          <w:sz w:val="23"/>
          <w:szCs w:val="23"/>
        </w:rPr>
        <w:t xml:space="preserve"> VII. </w:t>
      </w:r>
      <w:r w:rsidRPr="0042573B">
        <w:rPr>
          <w:rFonts w:ascii="ZapfHumnst BT" w:hAnsi="ZapfHumnst BT"/>
          <w:i/>
          <w:iCs/>
          <w:sz w:val="23"/>
          <w:szCs w:val="23"/>
        </w:rPr>
        <w:t>Adquirir os equipamentos necessários para tornar o almoxarifado adequado às suas funções;</w:t>
      </w:r>
      <w:r w:rsidR="00DE0EAD" w:rsidRPr="0042573B">
        <w:rPr>
          <w:rFonts w:ascii="ZapfHumnst BT" w:hAnsi="ZapfHumnst BT"/>
          <w:i/>
          <w:iCs/>
          <w:sz w:val="23"/>
          <w:szCs w:val="23"/>
        </w:rPr>
        <w:t xml:space="preserve"> VIII. </w:t>
      </w:r>
      <w:r w:rsidRPr="0042573B">
        <w:rPr>
          <w:rFonts w:ascii="ZapfHumnst BT" w:hAnsi="ZapfHumnst BT"/>
          <w:i/>
          <w:iCs/>
          <w:sz w:val="23"/>
          <w:szCs w:val="23"/>
        </w:rPr>
        <w:t>Alocar pessoal capacitado para trabalhar no almoxarifado;</w:t>
      </w:r>
      <w:r w:rsidR="00DE0EAD" w:rsidRPr="0042573B">
        <w:rPr>
          <w:rFonts w:ascii="ZapfHumnst BT" w:hAnsi="ZapfHumnst BT"/>
          <w:i/>
          <w:iCs/>
          <w:sz w:val="23"/>
          <w:szCs w:val="23"/>
        </w:rPr>
        <w:t xml:space="preserve"> IX. </w:t>
      </w:r>
      <w:r w:rsidRPr="0042573B">
        <w:rPr>
          <w:rFonts w:ascii="ZapfHumnst BT" w:hAnsi="ZapfHumnst BT"/>
          <w:i/>
          <w:iCs/>
          <w:sz w:val="23"/>
          <w:szCs w:val="23"/>
        </w:rPr>
        <w:t>Definir um cronograma de limpeza do almoxarifado;</w:t>
      </w:r>
      <w:r w:rsidR="00DE0EAD" w:rsidRPr="0042573B">
        <w:rPr>
          <w:rFonts w:ascii="ZapfHumnst BT" w:hAnsi="ZapfHumnst BT"/>
          <w:i/>
          <w:iCs/>
          <w:sz w:val="23"/>
          <w:szCs w:val="23"/>
        </w:rPr>
        <w:t xml:space="preserve"> X. </w:t>
      </w:r>
      <w:r w:rsidRPr="0042573B">
        <w:rPr>
          <w:rFonts w:ascii="ZapfHumnst BT" w:hAnsi="ZapfHumnst BT"/>
          <w:i/>
          <w:iCs/>
          <w:sz w:val="23"/>
          <w:szCs w:val="23"/>
        </w:rPr>
        <w:t>Adotar medidas para instalação de portas e janelas na área de estocagem dos gêneros alimentícios que garantam a ventilação adequada;</w:t>
      </w:r>
      <w:r w:rsidR="00DE0EAD" w:rsidRPr="0042573B">
        <w:rPr>
          <w:rFonts w:ascii="ZapfHumnst BT" w:hAnsi="ZapfHumnst BT"/>
          <w:i/>
          <w:iCs/>
          <w:sz w:val="23"/>
          <w:szCs w:val="23"/>
        </w:rPr>
        <w:t xml:space="preserve"> XI. </w:t>
      </w:r>
      <w:r w:rsidRPr="0042573B">
        <w:rPr>
          <w:rFonts w:ascii="ZapfHumnst BT" w:hAnsi="ZapfHumnst BT"/>
          <w:i/>
          <w:iCs/>
          <w:sz w:val="23"/>
          <w:szCs w:val="23"/>
        </w:rPr>
        <w:t>Realizar levantamento da situação do local de armazenamento dos alimentos nas escolas, providenciando a manutenção periódica das instalações físicas;</w:t>
      </w:r>
      <w:r w:rsidR="00DE0EAD" w:rsidRPr="0042573B">
        <w:rPr>
          <w:rFonts w:ascii="ZapfHumnst BT" w:hAnsi="ZapfHumnst BT"/>
          <w:i/>
          <w:iCs/>
          <w:sz w:val="23"/>
          <w:szCs w:val="23"/>
        </w:rPr>
        <w:t xml:space="preserve"> XII. </w:t>
      </w:r>
      <w:r w:rsidRPr="0042573B">
        <w:rPr>
          <w:rFonts w:ascii="ZapfHumnst BT" w:hAnsi="ZapfHumnst BT"/>
          <w:i/>
          <w:iCs/>
          <w:sz w:val="23"/>
          <w:szCs w:val="23"/>
        </w:rPr>
        <w:t>Garantir que as instalações físicas do local de armazenamento de gêneros da alimentação escolar estejam em bom estado de conservação, íntegras, livres de rachaduras, infiltrações e/ou bolores;</w:t>
      </w:r>
      <w:r w:rsidR="00DE0EAD" w:rsidRPr="0042573B">
        <w:rPr>
          <w:rFonts w:ascii="ZapfHumnst BT" w:hAnsi="ZapfHumnst BT"/>
          <w:i/>
          <w:iCs/>
          <w:sz w:val="23"/>
          <w:szCs w:val="23"/>
        </w:rPr>
        <w:t xml:space="preserve"> XIII. </w:t>
      </w:r>
      <w:r w:rsidRPr="0042573B">
        <w:rPr>
          <w:rFonts w:ascii="ZapfHumnst BT" w:hAnsi="ZapfHumnst BT"/>
          <w:i/>
          <w:iCs/>
          <w:sz w:val="23"/>
          <w:szCs w:val="23"/>
        </w:rPr>
        <w:t>Fornecer os equipamentos necessários aos manipuladores de alimentos para o desempenho de suas funções;</w:t>
      </w:r>
      <w:r w:rsidR="00DE0EAD" w:rsidRPr="0042573B">
        <w:rPr>
          <w:rFonts w:ascii="ZapfHumnst BT" w:hAnsi="ZapfHumnst BT"/>
          <w:i/>
          <w:iCs/>
          <w:sz w:val="23"/>
          <w:szCs w:val="23"/>
        </w:rPr>
        <w:t xml:space="preserve"> XIV. </w:t>
      </w:r>
      <w:r w:rsidRPr="0042573B">
        <w:rPr>
          <w:rFonts w:ascii="ZapfHumnst BT" w:hAnsi="ZapfHumnst BT"/>
          <w:i/>
          <w:iCs/>
          <w:sz w:val="23"/>
          <w:szCs w:val="23"/>
        </w:rPr>
        <w:t>Elaborar cronograma de fiscalizações na escola com o objetivo de acompanhar o cumprimento da obrigatoriedade do uso de uniformes dos manipuladores de alimentos;</w:t>
      </w:r>
      <w:r w:rsidR="00DE0EAD" w:rsidRPr="0042573B">
        <w:rPr>
          <w:rFonts w:ascii="ZapfHumnst BT" w:hAnsi="ZapfHumnst BT"/>
          <w:i/>
          <w:iCs/>
          <w:sz w:val="23"/>
          <w:szCs w:val="23"/>
        </w:rPr>
        <w:t xml:space="preserve"> XV. </w:t>
      </w:r>
      <w:r w:rsidRPr="0042573B">
        <w:rPr>
          <w:rFonts w:ascii="ZapfHumnst BT" w:hAnsi="ZapfHumnst BT"/>
          <w:i/>
          <w:iCs/>
          <w:sz w:val="23"/>
          <w:szCs w:val="23"/>
        </w:rPr>
        <w:t>Promover a supervisão das condições de trabalho dos manipuladores de alimentos;</w:t>
      </w:r>
      <w:r w:rsidR="00DE0EAD" w:rsidRPr="0042573B">
        <w:rPr>
          <w:rFonts w:ascii="ZapfHumnst BT" w:hAnsi="ZapfHumnst BT"/>
          <w:i/>
          <w:iCs/>
          <w:sz w:val="23"/>
          <w:szCs w:val="23"/>
        </w:rPr>
        <w:t xml:space="preserve"> XVI. </w:t>
      </w:r>
      <w:r w:rsidRPr="0042573B">
        <w:rPr>
          <w:rFonts w:ascii="ZapfHumnst BT" w:hAnsi="ZapfHumnst BT"/>
          <w:i/>
          <w:iCs/>
          <w:sz w:val="23"/>
          <w:szCs w:val="23"/>
        </w:rPr>
        <w:t>Afixar cartazes de orientação aos manipuladores sobre a correta lavagem e antissepsia das mãos e demais hábitos de higiene, em locais de fácil visualização, inclusive nas instalações sanitárias e lavatórios;</w:t>
      </w:r>
      <w:r w:rsidR="00DE0EAD" w:rsidRPr="0042573B">
        <w:rPr>
          <w:rFonts w:ascii="ZapfHumnst BT" w:hAnsi="ZapfHumnst BT"/>
          <w:i/>
          <w:iCs/>
          <w:sz w:val="23"/>
          <w:szCs w:val="23"/>
        </w:rPr>
        <w:t xml:space="preserve"> XVII. </w:t>
      </w:r>
      <w:r w:rsidRPr="0042573B">
        <w:rPr>
          <w:rFonts w:ascii="ZapfHumnst BT" w:hAnsi="ZapfHumnst BT"/>
          <w:i/>
          <w:iCs/>
          <w:sz w:val="23"/>
          <w:szCs w:val="23"/>
        </w:rPr>
        <w:t xml:space="preserve">Adotar medidas que </w:t>
      </w:r>
      <w:proofErr w:type="gramStart"/>
      <w:r w:rsidRPr="0042573B">
        <w:rPr>
          <w:rFonts w:ascii="ZapfHumnst BT" w:hAnsi="ZapfHumnst BT"/>
          <w:i/>
          <w:iCs/>
          <w:sz w:val="23"/>
          <w:szCs w:val="23"/>
        </w:rPr>
        <w:t>garantam</w:t>
      </w:r>
      <w:proofErr w:type="gramEnd"/>
      <w:r w:rsidRPr="0042573B">
        <w:rPr>
          <w:rFonts w:ascii="ZapfHumnst BT" w:hAnsi="ZapfHumnst BT"/>
          <w:i/>
          <w:iCs/>
          <w:sz w:val="23"/>
          <w:szCs w:val="23"/>
        </w:rPr>
        <w:t xml:space="preserve"> que a alimentação preparada, aguardando distribuição, seja protegida de contaminantes, em conformidade com o item 4.9.1 da Resolução nº 216/2004 da ANVISA;</w:t>
      </w:r>
      <w:r w:rsidR="00DE0EAD" w:rsidRPr="0042573B">
        <w:rPr>
          <w:rFonts w:ascii="ZapfHumnst BT" w:hAnsi="ZapfHumnst BT"/>
          <w:i/>
          <w:iCs/>
          <w:sz w:val="23"/>
          <w:szCs w:val="23"/>
        </w:rPr>
        <w:t xml:space="preserve"> XVIII. </w:t>
      </w:r>
      <w:r w:rsidRPr="0042573B">
        <w:rPr>
          <w:rFonts w:ascii="ZapfHumnst BT" w:hAnsi="ZapfHumnst BT"/>
          <w:i/>
          <w:iCs/>
          <w:sz w:val="23"/>
          <w:szCs w:val="23"/>
        </w:rPr>
        <w:t xml:space="preserve">Adotar medidas que </w:t>
      </w:r>
      <w:proofErr w:type="gramStart"/>
      <w:r w:rsidRPr="0042573B">
        <w:rPr>
          <w:rFonts w:ascii="ZapfHumnst BT" w:hAnsi="ZapfHumnst BT"/>
          <w:i/>
          <w:iCs/>
          <w:sz w:val="23"/>
          <w:szCs w:val="23"/>
        </w:rPr>
        <w:t>garantam</w:t>
      </w:r>
      <w:proofErr w:type="gramEnd"/>
      <w:r w:rsidRPr="0042573B">
        <w:rPr>
          <w:rFonts w:ascii="ZapfHumnst BT" w:hAnsi="ZapfHumnst BT"/>
          <w:i/>
          <w:iCs/>
          <w:sz w:val="23"/>
          <w:szCs w:val="23"/>
        </w:rPr>
        <w:t xml:space="preserve"> que as matérias-primas e ingredientes não utilizados em sua totalidade na preparação da alimentação escolar sejam devidamente acondicionados, em acordo com o item 4.6.7 da Resolução nº 216/2004 da ANVISA;</w:t>
      </w:r>
      <w:r w:rsidR="00DE0EAD" w:rsidRPr="0042573B">
        <w:rPr>
          <w:rFonts w:ascii="ZapfHumnst BT" w:hAnsi="ZapfHumnst BT"/>
          <w:i/>
          <w:iCs/>
          <w:sz w:val="23"/>
          <w:szCs w:val="23"/>
        </w:rPr>
        <w:t xml:space="preserve"> XIX. </w:t>
      </w:r>
      <w:r w:rsidRPr="0042573B">
        <w:rPr>
          <w:rFonts w:ascii="ZapfHumnst BT" w:hAnsi="ZapfHumnst BT"/>
          <w:i/>
          <w:iCs/>
          <w:sz w:val="23"/>
          <w:szCs w:val="23"/>
        </w:rPr>
        <w:t xml:space="preserve">Garantir que o profissional de nutrição elabore cardápios da alimentação escolar de </w:t>
      </w:r>
      <w:r w:rsidRPr="0042573B">
        <w:rPr>
          <w:rFonts w:ascii="ZapfHumnst BT" w:hAnsi="ZapfHumnst BT"/>
          <w:i/>
          <w:iCs/>
          <w:sz w:val="23"/>
          <w:szCs w:val="23"/>
        </w:rPr>
        <w:lastRenderedPageBreak/>
        <w:t>acordo com a faixa etária dos estudantes conforme suas necessidades nutricionais, de acordo com o art. 17, § 5º, da Resolução CD/FNDE nº 06/2020;</w:t>
      </w:r>
      <w:r w:rsidR="00DE0EAD" w:rsidRPr="0042573B">
        <w:rPr>
          <w:rFonts w:ascii="ZapfHumnst BT" w:hAnsi="ZapfHumnst BT"/>
          <w:i/>
          <w:iCs/>
          <w:sz w:val="23"/>
          <w:szCs w:val="23"/>
        </w:rPr>
        <w:t xml:space="preserve"> XX. </w:t>
      </w:r>
      <w:r w:rsidRPr="0042573B">
        <w:rPr>
          <w:rFonts w:ascii="ZapfHumnst BT" w:hAnsi="ZapfHumnst BT"/>
          <w:i/>
          <w:iCs/>
          <w:sz w:val="23"/>
          <w:szCs w:val="23"/>
        </w:rPr>
        <w:t>Garantir que o profissional de nutrição responsável técnico elabore cardápios adaptados para atender alunos com necessidades alimentares especiais, em conformidade com o art. 17, § 1º, da Resolução CD/ FNDE nº 06/2020;</w:t>
      </w:r>
      <w:r w:rsidR="00DE0EAD" w:rsidRPr="0042573B">
        <w:rPr>
          <w:rFonts w:ascii="ZapfHumnst BT" w:hAnsi="ZapfHumnst BT"/>
          <w:i/>
          <w:iCs/>
          <w:sz w:val="23"/>
          <w:szCs w:val="23"/>
        </w:rPr>
        <w:t xml:space="preserve"> XXI. </w:t>
      </w:r>
      <w:r w:rsidRPr="0042573B">
        <w:rPr>
          <w:rFonts w:ascii="ZapfHumnst BT" w:hAnsi="ZapfHumnst BT"/>
          <w:i/>
          <w:iCs/>
          <w:sz w:val="23"/>
          <w:szCs w:val="23"/>
        </w:rPr>
        <w:t xml:space="preserve">Determinar o não fornecimento de alimentos e bebidas </w:t>
      </w:r>
      <w:proofErr w:type="spellStart"/>
      <w:r w:rsidRPr="0042573B">
        <w:rPr>
          <w:rFonts w:ascii="ZapfHumnst BT" w:hAnsi="ZapfHumnst BT"/>
          <w:i/>
          <w:iCs/>
          <w:sz w:val="23"/>
          <w:szCs w:val="23"/>
        </w:rPr>
        <w:t>ultraprocessados</w:t>
      </w:r>
      <w:proofErr w:type="spellEnd"/>
      <w:r w:rsidRPr="0042573B">
        <w:rPr>
          <w:rFonts w:ascii="ZapfHumnst BT" w:hAnsi="ZapfHumnst BT"/>
          <w:i/>
          <w:iCs/>
          <w:sz w:val="23"/>
          <w:szCs w:val="23"/>
        </w:rPr>
        <w:t xml:space="preserve"> aos alunos da rede pública de ensino em acordo com o art. 22 da Resolução CD/FNDE nº 06/2020;</w:t>
      </w:r>
      <w:r w:rsidR="00DE0EAD" w:rsidRPr="0042573B">
        <w:rPr>
          <w:rFonts w:ascii="ZapfHumnst BT" w:hAnsi="ZapfHumnst BT"/>
          <w:i/>
          <w:iCs/>
          <w:sz w:val="23"/>
          <w:szCs w:val="23"/>
        </w:rPr>
        <w:t xml:space="preserve"> XXII. </w:t>
      </w:r>
      <w:r w:rsidRPr="0042573B">
        <w:rPr>
          <w:rFonts w:ascii="ZapfHumnst BT" w:hAnsi="ZapfHumnst BT"/>
          <w:i/>
          <w:iCs/>
          <w:sz w:val="23"/>
          <w:szCs w:val="23"/>
        </w:rPr>
        <w:t xml:space="preserve">Proibir a utilização de recursos no âmbito do PNAE para aquisição de alimentos e bebidas </w:t>
      </w:r>
      <w:proofErr w:type="spellStart"/>
      <w:r w:rsidRPr="0042573B">
        <w:rPr>
          <w:rFonts w:ascii="ZapfHumnst BT" w:hAnsi="ZapfHumnst BT"/>
          <w:i/>
          <w:iCs/>
          <w:sz w:val="23"/>
          <w:szCs w:val="23"/>
        </w:rPr>
        <w:t>ultraprocessados</w:t>
      </w:r>
      <w:proofErr w:type="spellEnd"/>
      <w:r w:rsidRPr="0042573B">
        <w:rPr>
          <w:rFonts w:ascii="ZapfHumnst BT" w:hAnsi="ZapfHumnst BT"/>
          <w:i/>
          <w:iCs/>
          <w:sz w:val="23"/>
          <w:szCs w:val="23"/>
        </w:rPr>
        <w:t>, conforme o art. 22 da Resolução CD/FNDE nº 06/2020;</w:t>
      </w:r>
      <w:r w:rsidR="00DE0EAD" w:rsidRPr="0042573B">
        <w:rPr>
          <w:rFonts w:ascii="ZapfHumnst BT" w:hAnsi="ZapfHumnst BT"/>
          <w:i/>
          <w:iCs/>
          <w:sz w:val="23"/>
          <w:szCs w:val="23"/>
        </w:rPr>
        <w:t xml:space="preserve"> XXIII. </w:t>
      </w:r>
      <w:r w:rsidRPr="0042573B">
        <w:rPr>
          <w:rFonts w:ascii="ZapfHumnst BT" w:hAnsi="ZapfHumnst BT"/>
          <w:i/>
          <w:iCs/>
          <w:sz w:val="23"/>
          <w:szCs w:val="23"/>
        </w:rPr>
        <w:t>Adotar medidas que garantam a participação do profissional de nutrição no processo de aquisição dos gêneros alimentícios direcionados à alimentação escolar;</w:t>
      </w:r>
      <w:r w:rsidR="00DE0EAD" w:rsidRPr="0042573B">
        <w:rPr>
          <w:rFonts w:ascii="ZapfHumnst BT" w:hAnsi="ZapfHumnst BT"/>
          <w:i/>
          <w:iCs/>
          <w:sz w:val="23"/>
          <w:szCs w:val="23"/>
        </w:rPr>
        <w:t xml:space="preserve"> XXIV. </w:t>
      </w:r>
      <w:r w:rsidRPr="0042573B">
        <w:rPr>
          <w:rFonts w:ascii="ZapfHumnst BT" w:hAnsi="ZapfHumnst BT"/>
          <w:i/>
          <w:iCs/>
          <w:sz w:val="23"/>
          <w:szCs w:val="23"/>
        </w:rPr>
        <w:t>Adotar medidas que garantam a participação do CAE no acompanhamento dos processos de aquisição de gêneros alimentícios destinados à alimentação escolar;</w:t>
      </w:r>
      <w:r w:rsidR="00DE0EAD" w:rsidRPr="0042573B">
        <w:rPr>
          <w:rFonts w:ascii="ZapfHumnst BT" w:hAnsi="ZapfHumnst BT"/>
          <w:i/>
          <w:iCs/>
          <w:sz w:val="23"/>
          <w:szCs w:val="23"/>
        </w:rPr>
        <w:t xml:space="preserve"> XXV. </w:t>
      </w:r>
      <w:r w:rsidRPr="0042573B">
        <w:rPr>
          <w:rFonts w:ascii="ZapfHumnst BT" w:hAnsi="ZapfHumnst BT"/>
          <w:i/>
          <w:iCs/>
          <w:sz w:val="23"/>
          <w:szCs w:val="23"/>
        </w:rPr>
        <w:t>Adotar medidas que garantam a participação do profissional de nutrição/CAE no acompanhamento dos processos de aquisição de gêneros alimentícios;</w:t>
      </w:r>
      <w:r w:rsidR="00DE0EAD" w:rsidRPr="0042573B">
        <w:rPr>
          <w:rFonts w:ascii="ZapfHumnst BT" w:hAnsi="ZapfHumnst BT"/>
          <w:i/>
          <w:iCs/>
          <w:sz w:val="23"/>
          <w:szCs w:val="23"/>
        </w:rPr>
        <w:t xml:space="preserve"> XXVI. </w:t>
      </w:r>
      <w:r w:rsidRPr="0042573B">
        <w:rPr>
          <w:rFonts w:ascii="ZapfHumnst BT" w:hAnsi="ZapfHumnst BT"/>
          <w:i/>
          <w:iCs/>
          <w:sz w:val="23"/>
          <w:szCs w:val="23"/>
        </w:rPr>
        <w:t>Promover os processos licitatórios/chamamento público para aquisição dos gêneros alimentícios da agricultura familiar para a alimentação escolar;</w:t>
      </w:r>
      <w:r w:rsidR="00DE0EAD" w:rsidRPr="0042573B">
        <w:rPr>
          <w:rFonts w:ascii="ZapfHumnst BT" w:hAnsi="ZapfHumnst BT"/>
          <w:i/>
          <w:iCs/>
          <w:sz w:val="23"/>
          <w:szCs w:val="23"/>
        </w:rPr>
        <w:t xml:space="preserve"> XXVII. </w:t>
      </w:r>
      <w:r w:rsidRPr="0042573B">
        <w:rPr>
          <w:rFonts w:ascii="ZapfHumnst BT" w:hAnsi="ZapfHumnst BT"/>
          <w:i/>
          <w:iCs/>
          <w:sz w:val="23"/>
          <w:szCs w:val="23"/>
        </w:rPr>
        <w:t>Adotar medidas eficazes de controle do estoque de frutas in natura;</w:t>
      </w:r>
      <w:r w:rsidR="00DE0EAD" w:rsidRPr="0042573B">
        <w:rPr>
          <w:rFonts w:ascii="ZapfHumnst BT" w:hAnsi="ZapfHumnst BT"/>
          <w:i/>
          <w:iCs/>
          <w:sz w:val="23"/>
          <w:szCs w:val="23"/>
        </w:rPr>
        <w:t xml:space="preserve"> XXVIII. </w:t>
      </w:r>
      <w:r w:rsidRPr="0042573B">
        <w:rPr>
          <w:rFonts w:ascii="ZapfHumnst BT" w:hAnsi="ZapfHumnst BT"/>
          <w:i/>
          <w:iCs/>
          <w:sz w:val="23"/>
          <w:szCs w:val="23"/>
        </w:rPr>
        <w:t>Elaborar cardápios com a quantidade de porções de frutas in natura a serem oferecidas aos alunos, no mínimo, dois dias por semana, conforme o previsto na Resolução CD/FNDE nº 06/2020;</w:t>
      </w:r>
      <w:r w:rsidR="00DE0EAD" w:rsidRPr="0042573B">
        <w:rPr>
          <w:rFonts w:ascii="ZapfHumnst BT" w:hAnsi="ZapfHumnst BT"/>
          <w:i/>
          <w:iCs/>
          <w:sz w:val="23"/>
          <w:szCs w:val="23"/>
        </w:rPr>
        <w:t xml:space="preserve"> XXIX. </w:t>
      </w:r>
      <w:r w:rsidRPr="0042573B">
        <w:rPr>
          <w:rFonts w:ascii="ZapfHumnst BT" w:hAnsi="ZapfHumnst BT"/>
          <w:i/>
          <w:iCs/>
          <w:sz w:val="23"/>
          <w:szCs w:val="23"/>
        </w:rPr>
        <w:t>Adotar medidas eficazes de controle do estoque de legumes e verduras;</w:t>
      </w:r>
      <w:r w:rsidR="00DE0EAD" w:rsidRPr="0042573B">
        <w:rPr>
          <w:rFonts w:ascii="ZapfHumnst BT" w:hAnsi="ZapfHumnst BT"/>
          <w:i/>
          <w:iCs/>
          <w:sz w:val="23"/>
          <w:szCs w:val="23"/>
        </w:rPr>
        <w:t xml:space="preserve"> XXX. </w:t>
      </w:r>
      <w:r w:rsidRPr="0042573B">
        <w:rPr>
          <w:rFonts w:ascii="ZapfHumnst BT" w:hAnsi="ZapfHumnst BT"/>
          <w:i/>
          <w:iCs/>
          <w:sz w:val="23"/>
          <w:szCs w:val="23"/>
        </w:rPr>
        <w:t>Promover medidas eficazes de controle que garantam o fornecimento da alimentação escolar em consonância com o cardápio elaborado pelo nutricionista responsável técnico, observado o art. 23 da Resolução CD/FNDE nº 06/2020;</w:t>
      </w:r>
      <w:r w:rsidR="00DE0EAD" w:rsidRPr="0042573B">
        <w:rPr>
          <w:rFonts w:ascii="ZapfHumnst BT" w:hAnsi="ZapfHumnst BT"/>
          <w:i/>
          <w:iCs/>
          <w:sz w:val="23"/>
          <w:szCs w:val="23"/>
        </w:rPr>
        <w:t xml:space="preserve"> XXXI. </w:t>
      </w:r>
      <w:r w:rsidRPr="0042573B">
        <w:rPr>
          <w:rFonts w:ascii="ZapfHumnst BT" w:hAnsi="ZapfHumnst BT"/>
          <w:i/>
          <w:iCs/>
          <w:sz w:val="23"/>
          <w:szCs w:val="23"/>
        </w:rPr>
        <w:t>Estabelecer, em conjunto com os fornecedores, uma programação na qual fique definida a periodicidade de entrega de cada grupo de gêneros alimentícios;</w:t>
      </w:r>
      <w:r w:rsidR="00DE0EAD" w:rsidRPr="0042573B">
        <w:rPr>
          <w:rFonts w:ascii="ZapfHumnst BT" w:hAnsi="ZapfHumnst BT"/>
          <w:i/>
          <w:iCs/>
          <w:sz w:val="23"/>
          <w:szCs w:val="23"/>
        </w:rPr>
        <w:t xml:space="preserve"> XXXII. </w:t>
      </w:r>
      <w:r w:rsidRPr="0042573B">
        <w:rPr>
          <w:rFonts w:ascii="ZapfHumnst BT" w:hAnsi="ZapfHumnst BT"/>
          <w:i/>
          <w:iCs/>
          <w:sz w:val="23"/>
          <w:szCs w:val="23"/>
        </w:rPr>
        <w:t>Promover as medidas necessárias para a higienização periódica do reservatório de água, com afixação do comprovante de realização do serviço em local visível;</w:t>
      </w:r>
      <w:r w:rsidR="00DE0EAD" w:rsidRPr="0042573B">
        <w:rPr>
          <w:rFonts w:ascii="ZapfHumnst BT" w:hAnsi="ZapfHumnst BT"/>
          <w:i/>
          <w:iCs/>
          <w:sz w:val="23"/>
          <w:szCs w:val="23"/>
        </w:rPr>
        <w:t xml:space="preserve"> XXXIII. </w:t>
      </w:r>
      <w:r w:rsidRPr="0042573B">
        <w:rPr>
          <w:rFonts w:ascii="ZapfHumnst BT" w:hAnsi="ZapfHumnst BT"/>
          <w:i/>
          <w:iCs/>
          <w:sz w:val="23"/>
          <w:szCs w:val="23"/>
        </w:rPr>
        <w:t>Promover o controle químico periódico e eficaz de vetores e pragas urbanas por empresa especializada, conforme legislação específica;</w:t>
      </w:r>
      <w:r w:rsidR="00DE0EAD" w:rsidRPr="0042573B">
        <w:rPr>
          <w:rFonts w:ascii="ZapfHumnst BT" w:hAnsi="ZapfHumnst BT"/>
          <w:i/>
          <w:iCs/>
          <w:sz w:val="23"/>
          <w:szCs w:val="23"/>
        </w:rPr>
        <w:t xml:space="preserve"> XXXIV. </w:t>
      </w:r>
      <w:r w:rsidRPr="0042573B">
        <w:rPr>
          <w:rFonts w:ascii="ZapfHumnst BT" w:hAnsi="ZapfHumnst BT"/>
          <w:i/>
          <w:iCs/>
          <w:sz w:val="23"/>
          <w:szCs w:val="23"/>
        </w:rPr>
        <w:t xml:space="preserve">Promover a aquisição de coletores de resíduos identificados e íntegros, de fácil higienização e transporte, em número e capacidade suficientes, utilizados para a decomposição dos resíduos das áreas de preparação e </w:t>
      </w:r>
      <w:r w:rsidRPr="0042573B">
        <w:rPr>
          <w:rFonts w:ascii="ZapfHumnst BT" w:hAnsi="ZapfHumnst BT"/>
          <w:i/>
          <w:iCs/>
          <w:sz w:val="23"/>
          <w:szCs w:val="23"/>
        </w:rPr>
        <w:lastRenderedPageBreak/>
        <w:t>armazenamento de alimentos, dotados de tampa acionadas sem contato manual, de acordo com o item 4.5.1 da Resolução nº 216/2004 da ANVISA;</w:t>
      </w:r>
      <w:r w:rsidR="00DE0EAD" w:rsidRPr="0042573B">
        <w:rPr>
          <w:rFonts w:ascii="ZapfHumnst BT" w:hAnsi="ZapfHumnst BT"/>
          <w:i/>
          <w:iCs/>
          <w:sz w:val="23"/>
          <w:szCs w:val="23"/>
        </w:rPr>
        <w:t xml:space="preserve"> XXXV. </w:t>
      </w:r>
      <w:r w:rsidRPr="0042573B">
        <w:rPr>
          <w:rFonts w:ascii="ZapfHumnst BT" w:hAnsi="ZapfHumnst BT"/>
          <w:i/>
          <w:iCs/>
          <w:sz w:val="23"/>
          <w:szCs w:val="23"/>
        </w:rPr>
        <w:t>Promover ações para garantir que os resíduos sejam coletados e armazenados em local fechado, em conformidade com o item 4.5.3 da Resolução nº 216/2004 da ANVISA;</w:t>
      </w:r>
      <w:r w:rsidR="00DE0EAD" w:rsidRPr="0042573B">
        <w:rPr>
          <w:rFonts w:ascii="ZapfHumnst BT" w:hAnsi="ZapfHumnst BT"/>
          <w:i/>
          <w:iCs/>
          <w:sz w:val="23"/>
          <w:szCs w:val="23"/>
        </w:rPr>
        <w:t xml:space="preserve"> XXXVI. </w:t>
      </w:r>
      <w:r w:rsidRPr="0042573B">
        <w:rPr>
          <w:rFonts w:ascii="ZapfHumnst BT" w:hAnsi="ZapfHumnst BT"/>
          <w:i/>
          <w:iCs/>
          <w:sz w:val="23"/>
          <w:szCs w:val="23"/>
        </w:rPr>
        <w:t>Realizar a alocação do quantitativo necessário de profissionais de nutrição, em conformidade com o art. 10 da Resolução nº 465/2010.</w:t>
      </w:r>
      <w:r w:rsidR="00DE0EAD" w:rsidRPr="0042573B">
        <w:rPr>
          <w:rFonts w:ascii="ZapfHumnst BT" w:hAnsi="ZapfHumnst BT"/>
          <w:i/>
          <w:iCs/>
          <w:sz w:val="23"/>
          <w:szCs w:val="23"/>
        </w:rPr>
        <w:t xml:space="preserve"> </w:t>
      </w:r>
      <w:r w:rsidRPr="0042573B">
        <w:rPr>
          <w:rFonts w:ascii="ZapfHumnst BT" w:hAnsi="ZapfHumnst BT"/>
          <w:b/>
          <w:bCs/>
          <w:sz w:val="23"/>
          <w:szCs w:val="23"/>
        </w:rPr>
        <w:t>À Prefeitura Municipal de São João do Arraial-PI, por meio do Setor de Nutrição responsável pela elaboração dos cardápios da alimentação escolar:</w:t>
      </w:r>
      <w:r w:rsidR="00DE0EAD" w:rsidRPr="0042573B">
        <w:rPr>
          <w:rFonts w:ascii="ZapfHumnst BT" w:hAnsi="ZapfHumnst BT"/>
          <w:b/>
          <w:bCs/>
          <w:sz w:val="23"/>
          <w:szCs w:val="23"/>
        </w:rPr>
        <w:t xml:space="preserve"> </w:t>
      </w:r>
      <w:r w:rsidR="00DE0EAD" w:rsidRPr="0042573B">
        <w:rPr>
          <w:rFonts w:ascii="ZapfHumnst BT" w:hAnsi="ZapfHumnst BT"/>
          <w:bCs/>
          <w:sz w:val="23"/>
          <w:szCs w:val="23"/>
        </w:rPr>
        <w:t xml:space="preserve">I. </w:t>
      </w:r>
      <w:r w:rsidRPr="0042573B">
        <w:rPr>
          <w:rFonts w:ascii="ZapfHumnst BT" w:hAnsi="ZapfHumnst BT"/>
          <w:i/>
          <w:iCs/>
          <w:sz w:val="23"/>
          <w:szCs w:val="23"/>
        </w:rPr>
        <w:t>Realizar o planejamento das suas atividades, incluindo a realização de avaliação periódica do estado nutricional dos estudantes;</w:t>
      </w:r>
      <w:r w:rsidR="00DE0EAD" w:rsidRPr="0042573B">
        <w:rPr>
          <w:rFonts w:ascii="ZapfHumnst BT" w:hAnsi="ZapfHumnst BT"/>
          <w:i/>
          <w:iCs/>
          <w:sz w:val="23"/>
          <w:szCs w:val="23"/>
        </w:rPr>
        <w:t xml:space="preserve"> II. </w:t>
      </w:r>
      <w:r w:rsidRPr="0042573B">
        <w:rPr>
          <w:rFonts w:ascii="ZapfHumnst BT" w:hAnsi="ZapfHumnst BT"/>
          <w:i/>
          <w:iCs/>
          <w:sz w:val="23"/>
          <w:szCs w:val="23"/>
        </w:rPr>
        <w:t>Comprovar mediante documentação a capacitação dos manipuladores de alimentos, em higiene pessoal, manipulação higiênica dos alimentos e doenças transmitidas pelos alimentos em conformidade com o item 4.6.7 da Resolução nº 216/2004 da ANVISA;</w:t>
      </w:r>
      <w:r w:rsidR="00DE0EAD" w:rsidRPr="0042573B">
        <w:rPr>
          <w:rFonts w:ascii="ZapfHumnst BT" w:hAnsi="ZapfHumnst BT"/>
          <w:i/>
          <w:iCs/>
          <w:sz w:val="23"/>
          <w:szCs w:val="23"/>
        </w:rPr>
        <w:t xml:space="preserve"> III. </w:t>
      </w:r>
      <w:r w:rsidRPr="0042573B">
        <w:rPr>
          <w:rFonts w:ascii="ZapfHumnst BT" w:hAnsi="ZapfHumnst BT"/>
          <w:i/>
          <w:iCs/>
          <w:sz w:val="23"/>
          <w:szCs w:val="23"/>
        </w:rPr>
        <w:t>Realizar o controle da saúde dos manipuladores de alimentos por meio de registros, conforme item 4.6.1 da Resolução nº 216/2004 da ANVISA.</w:t>
      </w:r>
      <w:r w:rsidR="00DE0EAD" w:rsidRPr="0042573B">
        <w:rPr>
          <w:rFonts w:ascii="ZapfHumnst BT" w:hAnsi="ZapfHumnst BT"/>
          <w:i/>
          <w:iCs/>
          <w:sz w:val="23"/>
          <w:szCs w:val="23"/>
        </w:rPr>
        <w:t xml:space="preserve"> </w:t>
      </w:r>
      <w:proofErr w:type="gramStart"/>
      <w:r w:rsidRPr="0042573B">
        <w:rPr>
          <w:rFonts w:ascii="ZapfHumnst BT" w:hAnsi="ZapfHumnst BT" w:cs="Arial"/>
          <w:sz w:val="23"/>
          <w:szCs w:val="23"/>
        </w:rPr>
        <w:t xml:space="preserve">Decidiu a Primeira Câmara, ainda, unânime, “que sejam </w:t>
      </w:r>
      <w:r w:rsidRPr="0042573B">
        <w:rPr>
          <w:rFonts w:ascii="ZapfHumnst BT" w:hAnsi="ZapfHumnst BT"/>
          <w:sz w:val="23"/>
          <w:szCs w:val="23"/>
        </w:rPr>
        <w:t>cientificados desse relatório de inspeção para os encaminhamentos que julgarem pertinentes”:</w:t>
      </w:r>
      <w:r w:rsidR="00DE0EAD" w:rsidRPr="0042573B">
        <w:rPr>
          <w:rFonts w:ascii="ZapfHumnst BT" w:hAnsi="ZapfHumnst BT"/>
          <w:sz w:val="23"/>
          <w:szCs w:val="23"/>
        </w:rPr>
        <w:t xml:space="preserve"> a) </w:t>
      </w:r>
      <w:r w:rsidRPr="0042573B">
        <w:rPr>
          <w:rFonts w:ascii="ZapfHumnst BT" w:hAnsi="ZapfHumnst BT"/>
          <w:i/>
          <w:iCs/>
          <w:sz w:val="23"/>
          <w:szCs w:val="23"/>
        </w:rPr>
        <w:t xml:space="preserve">o </w:t>
      </w:r>
      <w:r w:rsidRPr="0042573B">
        <w:rPr>
          <w:rFonts w:ascii="ZapfHumnst BT" w:hAnsi="ZapfHumnst BT"/>
          <w:b/>
          <w:bCs/>
          <w:i/>
          <w:iCs/>
          <w:sz w:val="23"/>
          <w:szCs w:val="23"/>
        </w:rPr>
        <w:t>Conselho de Alimentação Escolar (CAE)</w:t>
      </w:r>
      <w:r w:rsidRPr="0042573B">
        <w:rPr>
          <w:rFonts w:ascii="ZapfHumnst BT" w:hAnsi="ZapfHumnst BT"/>
          <w:i/>
          <w:iCs/>
          <w:sz w:val="23"/>
          <w:szCs w:val="23"/>
        </w:rPr>
        <w:t xml:space="preserve"> do município de São João do Arraial/PI [e-mail: </w:t>
      </w:r>
      <w:hyperlink r:id="rId9" w:history="1">
        <w:r w:rsidRPr="0042573B">
          <w:rPr>
            <w:rStyle w:val="Hyperlink"/>
            <w:rFonts w:ascii="ZapfHumnst BT" w:hAnsi="ZapfHumnst BT"/>
            <w:i/>
            <w:iCs/>
            <w:color w:val="auto"/>
            <w:sz w:val="23"/>
            <w:szCs w:val="23"/>
            <w:u w:val="none"/>
          </w:rPr>
          <w:t>amariadaconceicao277@gmail.com</w:t>
        </w:r>
      </w:hyperlink>
      <w:r w:rsidRPr="0042573B">
        <w:rPr>
          <w:rFonts w:ascii="ZapfHumnst BT" w:hAnsi="ZapfHumnst BT"/>
          <w:i/>
          <w:iCs/>
          <w:sz w:val="23"/>
          <w:szCs w:val="23"/>
        </w:rPr>
        <w:t>];</w:t>
      </w:r>
      <w:r w:rsidR="00DE0EAD" w:rsidRPr="0042573B">
        <w:rPr>
          <w:rFonts w:ascii="ZapfHumnst BT" w:hAnsi="ZapfHumnst BT"/>
          <w:i/>
          <w:iCs/>
          <w:sz w:val="23"/>
          <w:szCs w:val="23"/>
        </w:rPr>
        <w:t xml:space="preserve"> b) </w:t>
      </w:r>
      <w:r w:rsidRPr="0042573B">
        <w:rPr>
          <w:rFonts w:ascii="ZapfHumnst BT" w:hAnsi="ZapfHumnst BT"/>
          <w:i/>
          <w:iCs/>
          <w:sz w:val="23"/>
          <w:szCs w:val="23"/>
        </w:rPr>
        <w:t xml:space="preserve">o </w:t>
      </w:r>
      <w:r w:rsidRPr="0042573B">
        <w:rPr>
          <w:rFonts w:ascii="ZapfHumnst BT" w:hAnsi="ZapfHumnst BT"/>
          <w:b/>
          <w:bCs/>
          <w:i/>
          <w:iCs/>
          <w:sz w:val="23"/>
          <w:szCs w:val="23"/>
        </w:rPr>
        <w:t>Centro Colaborador em Alimentação e Nutrição Escolar, da Universidade Federal do Piauí (CECANE-UFPI)</w:t>
      </w:r>
      <w:r w:rsidRPr="0042573B">
        <w:rPr>
          <w:rFonts w:ascii="ZapfHumnst BT" w:hAnsi="ZapfHumnst BT"/>
          <w:i/>
          <w:iCs/>
          <w:sz w:val="23"/>
          <w:szCs w:val="23"/>
        </w:rPr>
        <w:t xml:space="preserve"> [e-mail: </w:t>
      </w:r>
      <w:hyperlink r:id="rId10" w:history="1">
        <w:r w:rsidRPr="0042573B">
          <w:rPr>
            <w:rStyle w:val="Hyperlink"/>
            <w:rFonts w:ascii="ZapfHumnst BT" w:hAnsi="ZapfHumnst BT"/>
            <w:i/>
            <w:iCs/>
            <w:color w:val="auto"/>
            <w:sz w:val="23"/>
            <w:szCs w:val="23"/>
            <w:u w:val="none"/>
          </w:rPr>
          <w:t>cecaneufpi@gmail.com</w:t>
        </w:r>
      </w:hyperlink>
      <w:r w:rsidRPr="0042573B">
        <w:rPr>
          <w:rFonts w:ascii="ZapfHumnst BT" w:hAnsi="ZapfHumnst BT"/>
          <w:i/>
          <w:iCs/>
          <w:sz w:val="23"/>
          <w:szCs w:val="23"/>
        </w:rPr>
        <w:t>];</w:t>
      </w:r>
      <w:r w:rsidR="00DE0EAD" w:rsidRPr="0042573B">
        <w:rPr>
          <w:rFonts w:ascii="ZapfHumnst BT" w:hAnsi="ZapfHumnst BT"/>
          <w:i/>
          <w:iCs/>
          <w:sz w:val="23"/>
          <w:szCs w:val="23"/>
        </w:rPr>
        <w:t xml:space="preserve"> c) </w:t>
      </w:r>
      <w:r w:rsidRPr="0042573B">
        <w:rPr>
          <w:rFonts w:ascii="ZapfHumnst BT" w:hAnsi="ZapfHumnst BT"/>
          <w:i/>
          <w:iCs/>
          <w:sz w:val="23"/>
          <w:szCs w:val="23"/>
        </w:rPr>
        <w:t xml:space="preserve">o </w:t>
      </w:r>
      <w:r w:rsidRPr="0042573B">
        <w:rPr>
          <w:rFonts w:ascii="ZapfHumnst BT" w:hAnsi="ZapfHumnst BT"/>
          <w:b/>
          <w:bCs/>
          <w:i/>
          <w:iCs/>
          <w:sz w:val="23"/>
          <w:szCs w:val="23"/>
        </w:rPr>
        <w:t>Conselho Regional de Nutricionistas 11ª Região (CRN-11)</w:t>
      </w:r>
      <w:r w:rsidRPr="0042573B">
        <w:rPr>
          <w:rFonts w:ascii="ZapfHumnst BT" w:hAnsi="ZapfHumnst BT"/>
          <w:i/>
          <w:iCs/>
          <w:sz w:val="23"/>
          <w:szCs w:val="23"/>
        </w:rPr>
        <w:t xml:space="preserve"> [e-mail: </w:t>
      </w:r>
      <w:hyperlink r:id="rId11" w:history="1">
        <w:r w:rsidRPr="0042573B">
          <w:rPr>
            <w:rStyle w:val="Hyperlink"/>
            <w:rFonts w:ascii="ZapfHumnst BT" w:hAnsi="ZapfHumnst BT"/>
            <w:i/>
            <w:iCs/>
            <w:color w:val="auto"/>
            <w:sz w:val="23"/>
            <w:szCs w:val="23"/>
            <w:u w:val="none"/>
          </w:rPr>
          <w:t>crn11@crn11.org.br</w:t>
        </w:r>
      </w:hyperlink>
      <w:r w:rsidRPr="0042573B">
        <w:rPr>
          <w:rFonts w:ascii="ZapfHumnst BT" w:hAnsi="ZapfHumnst BT"/>
          <w:i/>
          <w:iCs/>
          <w:sz w:val="23"/>
          <w:szCs w:val="23"/>
        </w:rPr>
        <w:t>];</w:t>
      </w:r>
      <w:r w:rsidR="00DE0EAD" w:rsidRPr="0042573B">
        <w:rPr>
          <w:rFonts w:ascii="ZapfHumnst BT" w:hAnsi="ZapfHumnst BT"/>
          <w:i/>
          <w:iCs/>
          <w:sz w:val="23"/>
          <w:szCs w:val="23"/>
        </w:rPr>
        <w:t xml:space="preserve"> d)</w:t>
      </w:r>
      <w:proofErr w:type="gramEnd"/>
      <w:r w:rsidR="00DE0EAD" w:rsidRPr="0042573B">
        <w:rPr>
          <w:rFonts w:ascii="ZapfHumnst BT" w:hAnsi="ZapfHumnst BT"/>
          <w:i/>
          <w:iCs/>
          <w:sz w:val="23"/>
          <w:szCs w:val="23"/>
        </w:rPr>
        <w:t xml:space="preserve"> </w:t>
      </w:r>
      <w:r w:rsidRPr="0042573B">
        <w:rPr>
          <w:rFonts w:ascii="ZapfHumnst BT" w:hAnsi="ZapfHumnst BT"/>
          <w:i/>
          <w:iCs/>
          <w:sz w:val="23"/>
          <w:szCs w:val="23"/>
        </w:rPr>
        <w:t xml:space="preserve">o </w:t>
      </w:r>
      <w:r w:rsidRPr="0042573B">
        <w:rPr>
          <w:rFonts w:ascii="ZapfHumnst BT" w:hAnsi="ZapfHumnst BT"/>
          <w:b/>
          <w:bCs/>
          <w:i/>
          <w:iCs/>
          <w:sz w:val="23"/>
          <w:szCs w:val="23"/>
        </w:rPr>
        <w:t>Centro de Apoio Operacional de Defesa da Educação e Cidadania (CAODEC)</w:t>
      </w:r>
      <w:r w:rsidRPr="0042573B">
        <w:rPr>
          <w:rFonts w:ascii="ZapfHumnst BT" w:hAnsi="ZapfHumnst BT"/>
          <w:i/>
          <w:iCs/>
          <w:sz w:val="23"/>
          <w:szCs w:val="23"/>
        </w:rPr>
        <w:t xml:space="preserve">, órgão auxiliar do Ministério Público do Estado do Piauí (e-mail: </w:t>
      </w:r>
      <w:hyperlink r:id="rId12" w:history="1">
        <w:r w:rsidR="00DE0EAD" w:rsidRPr="0042573B">
          <w:rPr>
            <w:rStyle w:val="Hyperlink"/>
            <w:rFonts w:ascii="ZapfHumnst BT" w:hAnsi="ZapfHumnst BT"/>
            <w:i/>
            <w:iCs/>
            <w:color w:val="auto"/>
            <w:sz w:val="23"/>
            <w:szCs w:val="23"/>
          </w:rPr>
          <w:t>caodec@mppi.mp.br</w:t>
        </w:r>
      </w:hyperlink>
      <w:r w:rsidRPr="0042573B">
        <w:rPr>
          <w:rFonts w:ascii="ZapfHumnst BT" w:hAnsi="ZapfHumnst BT"/>
          <w:i/>
          <w:iCs/>
          <w:sz w:val="23"/>
          <w:szCs w:val="23"/>
        </w:rPr>
        <w:t>).</w:t>
      </w:r>
      <w:r w:rsidR="00DE0EAD" w:rsidRPr="0042573B">
        <w:rPr>
          <w:rFonts w:ascii="ZapfHumnst BT" w:hAnsi="ZapfHumnst BT"/>
          <w:i/>
          <w:iCs/>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e Cons. Substituto Jackson Nobre Veras.</w:t>
      </w:r>
      <w:r w:rsidR="00DE0EAD" w:rsidRPr="0042573B">
        <w:rPr>
          <w:rFonts w:ascii="ZapfHumnst BT" w:hAnsi="ZapfHumnst BT" w:cs="Arial"/>
          <w:sz w:val="23"/>
          <w:szCs w:val="23"/>
        </w:rPr>
        <w:t xml:space="preserve">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4D62A2D1" w14:textId="77777777" w:rsidR="00DE0EAD" w:rsidRPr="0042573B" w:rsidRDefault="00DE0EAD" w:rsidP="00DE0EAD">
      <w:pPr>
        <w:spacing w:line="300" w:lineRule="exact"/>
        <w:jc w:val="both"/>
        <w:rPr>
          <w:rFonts w:ascii="ZapfHumnst BT" w:hAnsi="ZapfHumnst BT" w:cs="Arial"/>
          <w:sz w:val="23"/>
          <w:szCs w:val="23"/>
        </w:rPr>
      </w:pPr>
    </w:p>
    <w:p w14:paraId="239F27C1" w14:textId="77777777" w:rsidR="00AC112D" w:rsidRPr="0042573B" w:rsidRDefault="00AC112D" w:rsidP="00DE0EAD">
      <w:pPr>
        <w:spacing w:line="300" w:lineRule="exact"/>
        <w:jc w:val="both"/>
        <w:rPr>
          <w:rFonts w:ascii="ZapfHumnst BT" w:hAnsi="ZapfHumnst BT" w:cs="Arial"/>
          <w:sz w:val="23"/>
          <w:szCs w:val="23"/>
        </w:rPr>
      </w:pPr>
    </w:p>
    <w:p w14:paraId="1F0F252D" w14:textId="0009D222" w:rsidR="00104CBA" w:rsidRPr="0042573B" w:rsidRDefault="00104CBA" w:rsidP="007A276E">
      <w:pPr>
        <w:spacing w:line="360" w:lineRule="auto"/>
        <w:jc w:val="both"/>
        <w:rPr>
          <w:rFonts w:ascii="ZapfHumnst BT" w:hAnsi="ZapfHumnst BT" w:cs="Arial"/>
          <w:b/>
          <w:sz w:val="23"/>
          <w:szCs w:val="23"/>
        </w:rPr>
      </w:pPr>
      <w:r w:rsidRPr="0042573B">
        <w:rPr>
          <w:rFonts w:ascii="ZapfHumnst BT" w:hAnsi="ZapfHumnst BT" w:cs="Arial"/>
          <w:b/>
          <w:sz w:val="23"/>
          <w:szCs w:val="23"/>
        </w:rPr>
        <w:t>RELATADOS PELA CONS.ª REJANE RIBEIRO SOUSA DIAS</w:t>
      </w:r>
    </w:p>
    <w:p w14:paraId="2BC4CC8A" w14:textId="5DF61FD9" w:rsidR="00AC112D" w:rsidRPr="0042573B" w:rsidRDefault="009935F4"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008/2024.</w:t>
      </w:r>
      <w:r w:rsidRPr="0042573B">
        <w:rPr>
          <w:rFonts w:ascii="ZapfHumnst BT" w:hAnsi="ZapfHumnst BT" w:cs="Arial"/>
          <w:b/>
          <w:sz w:val="23"/>
          <w:szCs w:val="23"/>
        </w:rPr>
        <w:t xml:space="preserve"> </w:t>
      </w:r>
      <w:r w:rsidRPr="0042573B">
        <w:rPr>
          <w:rFonts w:ascii="ZapfHumnst BT" w:hAnsi="ZapfHumnst BT" w:cs="Arial"/>
          <w:b/>
          <w:noProof/>
          <w:sz w:val="23"/>
          <w:szCs w:val="23"/>
        </w:rPr>
        <w:t>TC/005919/2017 – PRESTAÇÃO DE CONTAS DE GESTÃO DO MUNICÍPIO DE PEDRO II-PI (EXERCÍCIO FINANCEIRO DE 2017)</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proofErr w:type="spellStart"/>
      <w:r w:rsidRPr="0042573B">
        <w:rPr>
          <w:rFonts w:ascii="ZapfHumnst BT" w:hAnsi="ZapfHumnst BT" w:cs="Arial"/>
          <w:sz w:val="23"/>
          <w:szCs w:val="23"/>
        </w:rPr>
        <w:t>Alvimar</w:t>
      </w:r>
      <w:proofErr w:type="spellEnd"/>
      <w:r w:rsidRPr="0042573B">
        <w:rPr>
          <w:rFonts w:ascii="ZapfHumnst BT" w:hAnsi="ZapfHumnst BT" w:cs="Arial"/>
          <w:sz w:val="23"/>
          <w:szCs w:val="23"/>
        </w:rPr>
        <w:t xml:space="preserve"> Oliveira de Andrade – Prefeitura Municipal (Prefeito Municipal); Fabiano Pereira </w:t>
      </w:r>
      <w:r w:rsidRPr="0042573B">
        <w:rPr>
          <w:rFonts w:ascii="ZapfHumnst BT" w:hAnsi="ZapfHumnst BT" w:cs="Arial"/>
          <w:sz w:val="23"/>
          <w:szCs w:val="23"/>
        </w:rPr>
        <w:lastRenderedPageBreak/>
        <w:t xml:space="preserve">da Silva (OAB/PI nº 6.115) – Prefeitura Municipal (Assessor Jurídico); Isabel Caroline Coelho Rodrigues – Prefeitura Municipal (Procurador-Geral); </w:t>
      </w:r>
      <w:proofErr w:type="spellStart"/>
      <w:r w:rsidRPr="0042573B">
        <w:rPr>
          <w:rFonts w:ascii="ZapfHumnst BT" w:hAnsi="ZapfHumnst BT" w:cs="Arial"/>
          <w:sz w:val="23"/>
          <w:szCs w:val="23"/>
        </w:rPr>
        <w:t>Kelcylene</w:t>
      </w:r>
      <w:proofErr w:type="spellEnd"/>
      <w:r w:rsidRPr="0042573B">
        <w:rPr>
          <w:rFonts w:ascii="ZapfHumnst BT" w:hAnsi="ZapfHumnst BT" w:cs="Arial"/>
          <w:sz w:val="23"/>
          <w:szCs w:val="23"/>
        </w:rPr>
        <w:t xml:space="preserve"> de Oliveira Ribeiro – FUNDEB; Tatiana Martins Galvão Benício – FMS; </w:t>
      </w:r>
      <w:proofErr w:type="spellStart"/>
      <w:r w:rsidRPr="0042573B">
        <w:rPr>
          <w:rFonts w:ascii="ZapfHumnst BT" w:hAnsi="ZapfHumnst BT" w:cs="Arial"/>
          <w:sz w:val="23"/>
          <w:szCs w:val="23"/>
        </w:rPr>
        <w:t>Elissiane</w:t>
      </w:r>
      <w:proofErr w:type="spellEnd"/>
      <w:r w:rsidRPr="0042573B">
        <w:rPr>
          <w:rFonts w:ascii="ZapfHumnst BT" w:hAnsi="ZapfHumnst BT" w:cs="Arial"/>
          <w:sz w:val="23"/>
          <w:szCs w:val="23"/>
        </w:rPr>
        <w:t xml:space="preserve"> Maria Alves Costa – FMAS; </w:t>
      </w:r>
      <w:proofErr w:type="spellStart"/>
      <w:r w:rsidRPr="0042573B">
        <w:rPr>
          <w:rFonts w:ascii="ZapfHumnst BT" w:hAnsi="ZapfHumnst BT" w:cs="Arial"/>
          <w:sz w:val="23"/>
          <w:szCs w:val="23"/>
        </w:rPr>
        <w:t>Lucimeire</w:t>
      </w:r>
      <w:proofErr w:type="spellEnd"/>
      <w:r w:rsidRPr="0042573B">
        <w:rPr>
          <w:rFonts w:ascii="ZapfHumnst BT" w:hAnsi="ZapfHumnst BT" w:cs="Arial"/>
          <w:sz w:val="23"/>
          <w:szCs w:val="23"/>
        </w:rPr>
        <w:t xml:space="preserve"> Maria Mendes Pacífico – Hospital (01/01 a 02/04/2017); Tatiana Martins Galvão Benício – Hospital (03/04 a 31/12/2017); José Marques Viana Neto – Secretaria Municipal de Administração; José Walter Araújo – Comissão de Licitação (Presidente); Marcelo Cleiton dos Santos Oliveira – Câmara Municipal. Advogado(s): Fernando Ferreira Correia Lima (OAB/PI n° 6.466) e </w:t>
      </w:r>
      <w:r w:rsidRPr="0042573B">
        <w:rPr>
          <w:rFonts w:ascii="ZapfHumnst BT" w:hAnsi="ZapfHumnst BT" w:cs="Arial"/>
          <w:i/>
          <w:iCs/>
          <w:sz w:val="23"/>
          <w:szCs w:val="23"/>
        </w:rPr>
        <w:t>outros</w:t>
      </w:r>
      <w:r w:rsidRPr="0042573B">
        <w:rPr>
          <w:rFonts w:ascii="ZapfHumnst BT" w:hAnsi="ZapfHumnst BT" w:cs="Arial"/>
          <w:sz w:val="23"/>
          <w:szCs w:val="23"/>
        </w:rPr>
        <w:t xml:space="preserve"> – (Procuração: Prefeitura Municipal/Prefeito Municipal – fl. 02 da peça 94. Sem procuração nos autos: Prefeitura Municipal/Procuradora-Geral do Município, com petição à peça 66; FUNDEB, com petição à peça 66; FMS, com petição à peça 66; FMAS, com petição à peça 78; Hospital/1º Gestor, com petição à peça 66; Hospital/2º Gestor, com petição à peça 66; Secretaria Municipal de Administração, com petição à peça 66; Comissão de Licitação/Presidente, com petição à peça 78; Câmara Municipal, com petição à peça 99); Fabiano Pereira da Silva (OAB/PI n° 6.115) – (Sem procuração nos autos: Prefeitura Municipal/Prefeito Municipal, com petição à peça 91; Prefeitura Municipal/Procuradora-Geral do Município); e Bruno Ferreira Correia Lima (OAB/PI n° 3.767) e </w:t>
      </w:r>
      <w:r w:rsidRPr="0042573B">
        <w:rPr>
          <w:rFonts w:ascii="ZapfHumnst BT" w:hAnsi="ZapfHumnst BT" w:cs="Arial"/>
          <w:i/>
          <w:iCs/>
          <w:sz w:val="23"/>
          <w:szCs w:val="23"/>
        </w:rPr>
        <w:t>outros</w:t>
      </w:r>
      <w:r w:rsidRPr="0042573B">
        <w:rPr>
          <w:rFonts w:ascii="ZapfHumnst BT" w:hAnsi="ZapfHumnst BT" w:cs="Arial"/>
          <w:sz w:val="23"/>
          <w:szCs w:val="23"/>
        </w:rPr>
        <w:t xml:space="preserve"> – (Procuração: Prefeitura Municipal/Prefeito Municipal/</w:t>
      </w:r>
      <w:proofErr w:type="spellStart"/>
      <w:r w:rsidRPr="0042573B">
        <w:rPr>
          <w:rFonts w:ascii="ZapfHumnst BT" w:hAnsi="ZapfHumnst BT" w:cs="Arial"/>
          <w:sz w:val="23"/>
          <w:szCs w:val="23"/>
        </w:rPr>
        <w:t>Alvimar</w:t>
      </w:r>
      <w:proofErr w:type="spellEnd"/>
      <w:r w:rsidRPr="0042573B">
        <w:rPr>
          <w:rFonts w:ascii="ZapfHumnst BT" w:hAnsi="ZapfHumnst BT" w:cs="Arial"/>
          <w:sz w:val="23"/>
          <w:szCs w:val="23"/>
        </w:rPr>
        <w:t xml:space="preserve"> Oliveira de Andrade – fl. 02 da peça 94; Prefeitura Municipal/atual Prefeita Municipal/Elisabete Rodrigues de Oliveira – fl. 01 da peça 118. Sem procuração nos autos: FUNDEB; FMS; FMAS; Hospital/1º Gestor; Hospital/2º Gestor; Secretaria Municipal de Administração; Comissão de Licitação/Presidente; Câmara Municipal). Processo(s) apensado(s): </w:t>
      </w:r>
      <w:r w:rsidRPr="0042573B">
        <w:rPr>
          <w:rFonts w:ascii="ZapfHumnst BT" w:hAnsi="ZapfHumnst BT" w:cs="Arial"/>
          <w:b/>
          <w:sz w:val="23"/>
          <w:szCs w:val="23"/>
        </w:rPr>
        <w:t>TC/023937/2017 – Representação</w:t>
      </w:r>
      <w:r w:rsidRPr="0042573B">
        <w:rPr>
          <w:rFonts w:ascii="ZapfHumnst BT" w:hAnsi="ZapfHumnst BT" w:cs="Arial"/>
          <w:sz w:val="23"/>
          <w:szCs w:val="23"/>
        </w:rPr>
        <w:t xml:space="preserve"> cumulada com pedido de Medida Cautelar "Inaudita Altera </w:t>
      </w:r>
      <w:proofErr w:type="spellStart"/>
      <w:r w:rsidRPr="0042573B">
        <w:rPr>
          <w:rFonts w:ascii="ZapfHumnst BT" w:hAnsi="ZapfHumnst BT" w:cs="Arial"/>
          <w:sz w:val="23"/>
          <w:szCs w:val="23"/>
        </w:rPr>
        <w:t>Pars</w:t>
      </w:r>
      <w:proofErr w:type="spellEnd"/>
      <w:r w:rsidRPr="0042573B">
        <w:rPr>
          <w:rFonts w:ascii="ZapfHumnst BT" w:hAnsi="ZapfHumnst BT" w:cs="Arial"/>
          <w:sz w:val="23"/>
          <w:szCs w:val="23"/>
        </w:rPr>
        <w:t>", referente ao fato de que até a presente data, notadamente em atendimento ao que dispõe a Resolução TCE/PI nº 18/2016, foram constatadas pendências essenciais à análise da Prestação de Contas da Câmara Municipal de Pedro II-PI, exercício financeiro de 2017 (</w:t>
      </w:r>
      <w:r w:rsidRPr="0042573B">
        <w:rPr>
          <w:rFonts w:ascii="ZapfHumnst BT" w:hAnsi="ZapfHumnst BT" w:cs="Arial"/>
          <w:i/>
          <w:sz w:val="23"/>
          <w:szCs w:val="23"/>
        </w:rPr>
        <w:t xml:space="preserve">Representado: Marcelo Cleiton dos </w:t>
      </w:r>
      <w:proofErr w:type="gramStart"/>
      <w:r w:rsidRPr="0042573B">
        <w:rPr>
          <w:rFonts w:ascii="ZapfHumnst BT" w:hAnsi="ZapfHumnst BT" w:cs="Arial"/>
          <w:i/>
          <w:sz w:val="23"/>
          <w:szCs w:val="23"/>
        </w:rPr>
        <w:t>Santos Oliveira</w:t>
      </w:r>
      <w:proofErr w:type="gramEnd"/>
      <w:r w:rsidRPr="0042573B">
        <w:rPr>
          <w:rFonts w:ascii="ZapfHumnst BT" w:hAnsi="ZapfHumnst BT" w:cs="Arial"/>
          <w:i/>
          <w:sz w:val="23"/>
          <w:szCs w:val="23"/>
        </w:rPr>
        <w:t xml:space="preserve"> – Presidente da Câmara Municipal. Julgamento: Acórdão TCE/PI nº 551/2018, à peça </w:t>
      </w:r>
      <w:r w:rsidRPr="0042573B">
        <w:rPr>
          <w:rFonts w:ascii="ZapfHumnst BT" w:hAnsi="ZapfHumnst BT" w:cs="Arial"/>
          <w:i/>
          <w:spacing w:val="-4"/>
          <w:sz w:val="23"/>
          <w:szCs w:val="23"/>
        </w:rPr>
        <w:t>22</w:t>
      </w:r>
      <w:r w:rsidRPr="0042573B">
        <w:rPr>
          <w:rFonts w:ascii="ZapfHumnst BT" w:hAnsi="ZapfHumnst BT" w:cs="Arial"/>
          <w:spacing w:val="-4"/>
          <w:sz w:val="23"/>
          <w:szCs w:val="23"/>
        </w:rPr>
        <w:t xml:space="preserve">); </w:t>
      </w:r>
      <w:r w:rsidRPr="0042573B">
        <w:rPr>
          <w:rFonts w:ascii="ZapfHumnst BT" w:hAnsi="ZapfHumnst BT" w:cs="Arial"/>
          <w:b/>
          <w:sz w:val="23"/>
          <w:szCs w:val="23"/>
        </w:rPr>
        <w:t>TC/021209/2017 – Representação</w:t>
      </w:r>
      <w:r w:rsidRPr="0042573B">
        <w:rPr>
          <w:rFonts w:ascii="ZapfHumnst BT" w:hAnsi="ZapfHumnst BT" w:cs="Arial"/>
          <w:spacing w:val="30"/>
          <w:sz w:val="23"/>
          <w:szCs w:val="23"/>
        </w:rPr>
        <w:t xml:space="preserve"> </w:t>
      </w:r>
      <w:r w:rsidRPr="0042573B">
        <w:rPr>
          <w:rFonts w:ascii="ZapfHumnst BT" w:hAnsi="ZapfHumnst BT" w:cs="Arial"/>
          <w:sz w:val="23"/>
          <w:szCs w:val="23"/>
        </w:rPr>
        <w:t>sobre</w:t>
      </w:r>
      <w:r w:rsidRPr="0042573B">
        <w:rPr>
          <w:rFonts w:ascii="ZapfHumnst BT" w:hAnsi="ZapfHumnst BT" w:cs="Arial"/>
          <w:spacing w:val="29"/>
          <w:sz w:val="23"/>
          <w:szCs w:val="23"/>
        </w:rPr>
        <w:t xml:space="preserve"> </w:t>
      </w:r>
      <w:r w:rsidRPr="0042573B">
        <w:rPr>
          <w:rFonts w:ascii="ZapfHumnst BT" w:hAnsi="ZapfHumnst BT" w:cs="Arial"/>
          <w:sz w:val="23"/>
          <w:szCs w:val="23"/>
        </w:rPr>
        <w:t>supostas</w:t>
      </w:r>
      <w:r w:rsidRPr="0042573B">
        <w:rPr>
          <w:rFonts w:ascii="ZapfHumnst BT" w:hAnsi="ZapfHumnst BT" w:cs="Arial"/>
          <w:spacing w:val="29"/>
          <w:sz w:val="23"/>
          <w:szCs w:val="23"/>
        </w:rPr>
        <w:t xml:space="preserve"> </w:t>
      </w:r>
      <w:r w:rsidRPr="0042573B">
        <w:rPr>
          <w:rFonts w:ascii="ZapfHumnst BT" w:hAnsi="ZapfHumnst BT" w:cs="Arial"/>
          <w:sz w:val="23"/>
          <w:szCs w:val="23"/>
        </w:rPr>
        <w:t>irregularidades</w:t>
      </w:r>
      <w:r w:rsidRPr="0042573B">
        <w:rPr>
          <w:rFonts w:ascii="ZapfHumnst BT" w:hAnsi="ZapfHumnst BT" w:cs="Arial"/>
          <w:spacing w:val="30"/>
          <w:sz w:val="23"/>
          <w:szCs w:val="23"/>
        </w:rPr>
        <w:t xml:space="preserve"> </w:t>
      </w:r>
      <w:r w:rsidRPr="0042573B">
        <w:rPr>
          <w:rFonts w:ascii="ZapfHumnst BT" w:hAnsi="ZapfHumnst BT" w:cs="Arial"/>
          <w:sz w:val="23"/>
          <w:szCs w:val="23"/>
        </w:rPr>
        <w:t>na</w:t>
      </w:r>
      <w:r w:rsidRPr="0042573B">
        <w:rPr>
          <w:rFonts w:ascii="ZapfHumnst BT" w:hAnsi="ZapfHumnst BT" w:cs="Arial"/>
          <w:spacing w:val="29"/>
          <w:sz w:val="23"/>
          <w:szCs w:val="23"/>
        </w:rPr>
        <w:t xml:space="preserve"> </w:t>
      </w:r>
      <w:r w:rsidRPr="0042573B">
        <w:rPr>
          <w:rFonts w:ascii="ZapfHumnst BT" w:hAnsi="ZapfHumnst BT" w:cs="Arial"/>
          <w:sz w:val="23"/>
          <w:szCs w:val="23"/>
        </w:rPr>
        <w:t>Prefeitura</w:t>
      </w:r>
      <w:r w:rsidRPr="0042573B">
        <w:rPr>
          <w:rFonts w:ascii="ZapfHumnst BT" w:hAnsi="ZapfHumnst BT" w:cs="Arial"/>
          <w:spacing w:val="29"/>
          <w:sz w:val="23"/>
          <w:szCs w:val="23"/>
        </w:rPr>
        <w:t xml:space="preserve"> </w:t>
      </w:r>
      <w:r w:rsidRPr="0042573B">
        <w:rPr>
          <w:rFonts w:ascii="ZapfHumnst BT" w:hAnsi="ZapfHumnst BT" w:cs="Arial"/>
          <w:sz w:val="23"/>
          <w:szCs w:val="23"/>
        </w:rPr>
        <w:t>Municipal de Pedro II-PI, exercício financeiro de 2017 (</w:t>
      </w:r>
      <w:r w:rsidRPr="0042573B">
        <w:rPr>
          <w:rFonts w:ascii="ZapfHumnst BT" w:hAnsi="ZapfHumnst BT" w:cs="Arial"/>
          <w:i/>
          <w:sz w:val="23"/>
          <w:szCs w:val="23"/>
        </w:rPr>
        <w:t xml:space="preserve">Representado: </w:t>
      </w:r>
      <w:proofErr w:type="spellStart"/>
      <w:r w:rsidRPr="0042573B">
        <w:rPr>
          <w:rFonts w:ascii="ZapfHumnst BT" w:hAnsi="ZapfHumnst BT" w:cs="Arial"/>
          <w:i/>
          <w:sz w:val="23"/>
          <w:szCs w:val="23"/>
        </w:rPr>
        <w:t>Alvimar</w:t>
      </w:r>
      <w:proofErr w:type="spellEnd"/>
      <w:r w:rsidRPr="0042573B">
        <w:rPr>
          <w:rFonts w:ascii="ZapfHumnst BT" w:hAnsi="ZapfHumnst BT" w:cs="Arial"/>
          <w:i/>
          <w:sz w:val="23"/>
          <w:szCs w:val="23"/>
        </w:rPr>
        <w:t xml:space="preserve"> Oliveira de Andrade – Prefeito Municipal. Advogados do Representado: Bruno Ferreira Correia Lima, OAB/PI nº 3.767, e </w:t>
      </w:r>
      <w:r w:rsidRPr="0042573B">
        <w:rPr>
          <w:rFonts w:ascii="ZapfHumnst BT" w:hAnsi="ZapfHumnst BT" w:cs="Arial"/>
          <w:i/>
          <w:sz w:val="23"/>
          <w:szCs w:val="23"/>
        </w:rPr>
        <w:lastRenderedPageBreak/>
        <w:t>outros, com Procuração/Prefeito Municipal à fl. 15 da peça 09. Julgamento: Acórdão</w:t>
      </w:r>
      <w:r w:rsidRPr="0042573B">
        <w:rPr>
          <w:rFonts w:ascii="ZapfHumnst BT" w:hAnsi="ZapfHumnst BT" w:cs="Arial"/>
          <w:i/>
          <w:spacing w:val="-1"/>
          <w:sz w:val="23"/>
          <w:szCs w:val="23"/>
        </w:rPr>
        <w:t xml:space="preserve"> </w:t>
      </w:r>
      <w:r w:rsidRPr="0042573B">
        <w:rPr>
          <w:rFonts w:ascii="ZapfHumnst BT" w:hAnsi="ZapfHumnst BT" w:cs="Arial"/>
          <w:i/>
          <w:sz w:val="23"/>
          <w:szCs w:val="23"/>
        </w:rPr>
        <w:t xml:space="preserve">TCE/PI nº 736/2018, à peça </w:t>
      </w:r>
      <w:r w:rsidRPr="0042573B">
        <w:rPr>
          <w:rFonts w:ascii="ZapfHumnst BT" w:hAnsi="ZapfHumnst BT" w:cs="Arial"/>
          <w:i/>
          <w:spacing w:val="-5"/>
          <w:sz w:val="23"/>
          <w:szCs w:val="23"/>
        </w:rPr>
        <w:t>23</w:t>
      </w:r>
      <w:r w:rsidRPr="0042573B">
        <w:rPr>
          <w:rFonts w:ascii="ZapfHumnst BT" w:hAnsi="ZapfHumnst BT" w:cs="Arial"/>
          <w:spacing w:val="-5"/>
          <w:sz w:val="23"/>
          <w:szCs w:val="23"/>
        </w:rPr>
        <w:t xml:space="preserve">); </w:t>
      </w:r>
      <w:r w:rsidRPr="0042573B">
        <w:rPr>
          <w:rFonts w:ascii="ZapfHumnst BT" w:hAnsi="ZapfHumnst BT" w:cs="Arial"/>
          <w:b/>
          <w:sz w:val="23"/>
          <w:szCs w:val="23"/>
        </w:rPr>
        <w:t>TC/001751/2016 – Representação</w:t>
      </w:r>
      <w:r w:rsidRPr="0042573B">
        <w:rPr>
          <w:rFonts w:ascii="ZapfHumnst BT" w:hAnsi="ZapfHumnst BT" w:cs="Arial"/>
          <w:sz w:val="23"/>
          <w:szCs w:val="23"/>
        </w:rPr>
        <w:t xml:space="preserve"> cumulada com pedido de Medida Cautelar "Inaudita Altera </w:t>
      </w:r>
      <w:proofErr w:type="spellStart"/>
      <w:r w:rsidRPr="0042573B">
        <w:rPr>
          <w:rFonts w:ascii="ZapfHumnst BT" w:hAnsi="ZapfHumnst BT" w:cs="Arial"/>
          <w:sz w:val="23"/>
          <w:szCs w:val="23"/>
        </w:rPr>
        <w:t>Pars</w:t>
      </w:r>
      <w:proofErr w:type="spellEnd"/>
      <w:r w:rsidRPr="0042573B">
        <w:rPr>
          <w:rFonts w:ascii="ZapfHumnst BT" w:hAnsi="ZapfHumnst BT" w:cs="Arial"/>
          <w:sz w:val="23"/>
          <w:szCs w:val="23"/>
        </w:rPr>
        <w:t>", referente ao fato de que até a presente data, notadamente em atendimento ao que dispõe a Resolução TCE/PI n° 18/2016, foram constatadas pendencias relativas ao mês de outubro, essenciais à análise da Prestação de Contas do Fundo de Previdência de Pedro II-PI, exercício financeiro de 2017 (</w:t>
      </w:r>
      <w:r w:rsidRPr="0042573B">
        <w:rPr>
          <w:rFonts w:ascii="ZapfHumnst BT" w:hAnsi="ZapfHumnst BT" w:cs="Arial"/>
          <w:i/>
          <w:sz w:val="23"/>
          <w:szCs w:val="23"/>
        </w:rPr>
        <w:t xml:space="preserve">Representado: Ricardo Pinto </w:t>
      </w:r>
      <w:proofErr w:type="spellStart"/>
      <w:r w:rsidRPr="0042573B">
        <w:rPr>
          <w:rFonts w:ascii="ZapfHumnst BT" w:hAnsi="ZapfHumnst BT" w:cs="Arial"/>
          <w:i/>
          <w:sz w:val="23"/>
          <w:szCs w:val="23"/>
        </w:rPr>
        <w:t>Getirana</w:t>
      </w:r>
      <w:proofErr w:type="spellEnd"/>
      <w:r w:rsidRPr="0042573B">
        <w:rPr>
          <w:rFonts w:ascii="ZapfHumnst BT" w:hAnsi="ZapfHumnst BT" w:cs="Arial"/>
          <w:i/>
          <w:sz w:val="23"/>
          <w:szCs w:val="23"/>
        </w:rPr>
        <w:t xml:space="preserve"> – Gestor do FMPS. Julgamento: Acórdão TCE/PI nº 1.128/2018, à peça 26</w:t>
      </w:r>
      <w:r w:rsidRPr="0042573B">
        <w:rPr>
          <w:rFonts w:ascii="ZapfHumnst BT" w:hAnsi="ZapfHumnst BT" w:cs="Arial"/>
          <w:sz w:val="23"/>
          <w:szCs w:val="23"/>
        </w:rPr>
        <w:t>). Decidiu a Primeira Câmara, unânime, ouvido o Representante do Ministério Público de Contas e em consonância com a manifestação oral da Relatora Co</w:t>
      </w:r>
      <w:r w:rsidRPr="0042573B">
        <w:rPr>
          <w:rFonts w:ascii="ZapfHumnst BT" w:hAnsi="ZapfHumnst BT"/>
          <w:sz w:val="23"/>
          <w:szCs w:val="23"/>
        </w:rPr>
        <w:t>ns.ª Rejane Ribeiro Sousa Dias</w:t>
      </w:r>
      <w:r w:rsidRPr="0042573B">
        <w:rPr>
          <w:rFonts w:ascii="ZapfHumnst BT" w:hAnsi="ZapfHumnst BT" w:cs="Arial"/>
          <w:sz w:val="23"/>
          <w:szCs w:val="23"/>
        </w:rPr>
        <w:t xml:space="preserve">, </w:t>
      </w:r>
      <w:r w:rsidRPr="0042573B">
        <w:rPr>
          <w:rFonts w:ascii="ZapfHumnst BT" w:hAnsi="ZapfHumnst BT" w:cs="Arial"/>
          <w:b/>
          <w:sz w:val="23"/>
          <w:szCs w:val="23"/>
        </w:rPr>
        <w:t>retirar de pauta</w:t>
      </w:r>
      <w:r w:rsidRPr="0042573B">
        <w:rPr>
          <w:rFonts w:ascii="ZapfHumnst BT" w:hAnsi="ZapfHumnst BT" w:cs="Arial"/>
          <w:sz w:val="23"/>
          <w:szCs w:val="23"/>
        </w:rPr>
        <w:t xml:space="preserve"> o presente processo pelo </w:t>
      </w:r>
      <w:r w:rsidRPr="0042573B">
        <w:rPr>
          <w:rFonts w:ascii="ZapfHumnst BT" w:hAnsi="ZapfHumnst BT" w:cs="Arial"/>
          <w:b/>
          <w:bCs/>
          <w:sz w:val="23"/>
          <w:szCs w:val="23"/>
        </w:rPr>
        <w:t>prazo de 01 (uma) sessão de julgamento</w:t>
      </w:r>
      <w:r w:rsidRPr="0042573B">
        <w:rPr>
          <w:rFonts w:ascii="ZapfHumnst BT" w:hAnsi="ZapfHumnst BT" w:cs="Arial"/>
          <w:sz w:val="23"/>
          <w:szCs w:val="23"/>
        </w:rPr>
        <w:t xml:space="preserve"> (</w:t>
      </w:r>
      <w:r w:rsidRPr="0042573B">
        <w:rPr>
          <w:rFonts w:ascii="ZapfHumnst BT" w:hAnsi="ZapfHumnst BT" w:cs="Arial"/>
          <w:i/>
          <w:sz w:val="23"/>
          <w:szCs w:val="23"/>
        </w:rPr>
        <w:t>art. 82, XI d</w:t>
      </w:r>
      <w:r w:rsidRPr="0042573B">
        <w:rPr>
          <w:rFonts w:ascii="ZapfHumnst BT" w:hAnsi="ZapfHumnst BT" w:cs="Arial"/>
          <w:bCs/>
          <w:i/>
          <w:sz w:val="23"/>
          <w:szCs w:val="23"/>
        </w:rPr>
        <w:t xml:space="preserve">a Resolução TCE/PI nº 13/11 – Regimento Interno, </w:t>
      </w:r>
      <w:r w:rsidRPr="0042573B">
        <w:rPr>
          <w:rFonts w:ascii="ZapfHumnst BT" w:hAnsi="ZapfHumnst BT" w:cs="Arial"/>
          <w:i/>
          <w:sz w:val="23"/>
          <w:szCs w:val="23"/>
        </w:rPr>
        <w:t>republicada no DOE TCE/PI nº 13 de 23/01/14</w:t>
      </w:r>
      <w:r w:rsidRPr="0042573B">
        <w:rPr>
          <w:rFonts w:ascii="ZapfHumnst BT" w:hAnsi="ZapfHumnst BT" w:cs="Arial"/>
          <w:sz w:val="23"/>
          <w:szCs w:val="23"/>
        </w:rPr>
        <w:t>)</w:t>
      </w:r>
      <w:r w:rsidRPr="0042573B">
        <w:rPr>
          <w:rFonts w:ascii="ZapfHumnst BT" w:hAnsi="ZapfHumnst BT" w:cs="Arial"/>
          <w:sz w:val="23"/>
          <w:szCs w:val="23"/>
          <w:lang w:val="pt-PT"/>
        </w:rPr>
        <w:t xml:space="preserve">. </w:t>
      </w:r>
      <w:r w:rsidRPr="0042573B">
        <w:rPr>
          <w:rFonts w:ascii="ZapfHumnst BT" w:hAnsi="ZapfHumnst BT" w:cs="Arial"/>
          <w:sz w:val="23"/>
          <w:szCs w:val="23"/>
        </w:rPr>
        <w:t xml:space="preserve">Assim, </w:t>
      </w:r>
      <w:r w:rsidRPr="0042573B">
        <w:rPr>
          <w:rFonts w:ascii="ZapfHumnst BT" w:hAnsi="ZapfHumnst BT" w:cs="Arial"/>
          <w:bCs/>
          <w:sz w:val="23"/>
          <w:szCs w:val="23"/>
        </w:rPr>
        <w:t xml:space="preserve">o referido processo </w:t>
      </w:r>
      <w:r w:rsidRPr="0042573B">
        <w:rPr>
          <w:rFonts w:ascii="ZapfHumnst BT" w:hAnsi="ZapfHumnst BT" w:cs="Arial"/>
          <w:b/>
          <w:bCs/>
          <w:sz w:val="23"/>
          <w:szCs w:val="23"/>
        </w:rPr>
        <w:t xml:space="preserve">retornará à </w:t>
      </w:r>
      <w:r w:rsidRPr="0042573B">
        <w:rPr>
          <w:rFonts w:ascii="ZapfHumnst BT" w:hAnsi="ZapfHumnst BT" w:cs="Arial"/>
          <w:b/>
          <w:sz w:val="23"/>
          <w:szCs w:val="23"/>
        </w:rPr>
        <w:t>Pauta de Julgamento da Primeira Câmara do dia 06/02/2024</w:t>
      </w:r>
      <w:r w:rsidRPr="0042573B">
        <w:rPr>
          <w:rFonts w:ascii="ZapfHumnst BT" w:hAnsi="ZapfHumnst BT" w:cs="Arial"/>
          <w:sz w:val="23"/>
          <w:szCs w:val="23"/>
        </w:rPr>
        <w:t>.</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e Cons. Substituto Jackson Nobre Veras.</w:t>
      </w:r>
      <w:r w:rsidRPr="0042573B">
        <w:rPr>
          <w:rFonts w:ascii="ZapfHumnst BT" w:hAnsi="ZapfHumnst BT" w:cs="Arial"/>
          <w:sz w:val="23"/>
          <w:szCs w:val="23"/>
        </w:rPr>
        <w:t xml:space="preserve">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6F9A7237" w14:textId="3C5EB48D" w:rsidR="008D7784" w:rsidRPr="0042573B" w:rsidRDefault="008D7784" w:rsidP="0042573B">
      <w:pPr>
        <w:autoSpaceDE w:val="0"/>
        <w:autoSpaceDN w:val="0"/>
        <w:adjustRightInd w:val="0"/>
        <w:spacing w:line="360" w:lineRule="auto"/>
        <w:jc w:val="both"/>
        <w:rPr>
          <w:rFonts w:ascii="ZapfHumnst BT" w:hAnsi="ZapfHumnst BT" w:cs="Arial"/>
          <w:sz w:val="23"/>
          <w:szCs w:val="23"/>
        </w:rPr>
      </w:pPr>
    </w:p>
    <w:p w14:paraId="1CE66A7E" w14:textId="14CEDF6A" w:rsidR="00355271" w:rsidRPr="0042573B" w:rsidRDefault="00355271"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009/2024.</w:t>
      </w:r>
      <w:r w:rsidRPr="0042573B">
        <w:rPr>
          <w:rFonts w:ascii="ZapfHumnst BT" w:hAnsi="ZapfHumnst BT" w:cs="Arial"/>
          <w:b/>
          <w:sz w:val="23"/>
          <w:szCs w:val="23"/>
        </w:rPr>
        <w:t xml:space="preserve"> </w:t>
      </w:r>
      <w:r w:rsidRPr="0042573B">
        <w:rPr>
          <w:rFonts w:ascii="ZapfHumnst BT" w:hAnsi="ZapfHumnst BT" w:cs="Arial"/>
          <w:b/>
          <w:noProof/>
          <w:sz w:val="23"/>
          <w:szCs w:val="23"/>
        </w:rPr>
        <w:t>TC/003149/2016 – PRESTAÇÃO DE CONTAS DE GESTÃO DA SECRETARIA MUNICIPAL DE EDUCAÇÃO (SEMEC)/FUNDO DE MANUTENÇÃO E DESENVOLVIMENTO DA EDUCAÇÃO BÁSICA E DE VALORIZAÇÃO DOS PROFISSIONAIS DA EDUCAÇÃO (FUNDEB)</w:t>
      </w:r>
      <w:r w:rsidRPr="0042573B">
        <w:rPr>
          <w:rFonts w:ascii="ZapfHumnst BT" w:hAnsi="ZapfHumnst BT"/>
        </w:rPr>
        <w:t xml:space="preserve"> </w:t>
      </w:r>
      <w:r w:rsidRPr="0042573B">
        <w:rPr>
          <w:rFonts w:ascii="ZapfHumnst BT" w:hAnsi="ZapfHumnst BT" w:cs="Arial"/>
          <w:b/>
          <w:noProof/>
          <w:sz w:val="23"/>
          <w:szCs w:val="23"/>
        </w:rPr>
        <w:t>DE TERESINA-PI (EXERCÍCIO FINANCEIRO DE 2016)</w:t>
      </w:r>
      <w:r w:rsidRPr="0042573B">
        <w:rPr>
          <w:rFonts w:ascii="ZapfHumnst BT" w:hAnsi="ZapfHumnst BT" w:cs="Arial"/>
          <w:sz w:val="23"/>
          <w:szCs w:val="23"/>
        </w:rPr>
        <w:t xml:space="preserve">. </w:t>
      </w:r>
      <w:r w:rsidRPr="0042573B">
        <w:rPr>
          <w:rFonts w:ascii="ZapfHumnst BT" w:hAnsi="ZapfHumnst BT" w:cs="Arial"/>
          <w:b/>
          <w:bCs/>
          <w:sz w:val="23"/>
          <w:szCs w:val="23"/>
        </w:rPr>
        <w:t>QUANTO ÀS CONTAS DE GESTÃO:</w:t>
      </w:r>
      <w:r w:rsidRPr="0042573B">
        <w:rPr>
          <w:rFonts w:ascii="ZapfHumnst BT" w:hAnsi="ZapfHumnst BT" w:cs="Arial"/>
          <w:b/>
          <w:bCs/>
          <w:sz w:val="23"/>
          <w:szCs w:val="23"/>
        </w:rPr>
        <w:t xml:space="preserve"> </w:t>
      </w:r>
      <w:r w:rsidRPr="0042573B">
        <w:rPr>
          <w:rFonts w:ascii="ZapfHumnst BT" w:hAnsi="ZapfHumnst BT" w:cs="Arial"/>
          <w:b/>
          <w:noProof/>
          <w:sz w:val="23"/>
          <w:szCs w:val="23"/>
        </w:rPr>
        <w:t>SECRETARIA MUNICIPAL DE EDUCAÇÃO (SEMEC) DE TERESINA-PI</w:t>
      </w:r>
      <w:r w:rsidRPr="0042573B">
        <w:rPr>
          <w:rFonts w:ascii="ZapfHumnst BT" w:hAnsi="ZapfHumnst BT" w:cs="Arial"/>
          <w:b/>
          <w:bCs/>
          <w:noProof/>
          <w:sz w:val="23"/>
          <w:szCs w:val="23"/>
        </w:rPr>
        <w:t>.</w:t>
      </w:r>
      <w:r w:rsidRPr="0042573B">
        <w:rPr>
          <w:rFonts w:ascii="ZapfHumnst BT" w:hAnsi="ZapfHumnst BT" w:cs="Arial"/>
          <w:b/>
          <w:bCs/>
          <w:noProof/>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Helvetica"/>
          <w:sz w:val="23"/>
          <w:szCs w:val="23"/>
          <w:lang w:val="pt-PT"/>
        </w:rPr>
        <w:t>Kleber Montezuma Fagundes dos Santos – Secretário Municipal de Educação</w:t>
      </w:r>
      <w:r w:rsidRPr="0042573B">
        <w:rPr>
          <w:rFonts w:ascii="ZapfHumnst BT" w:hAnsi="ZapfHumnst BT"/>
          <w:sz w:val="23"/>
          <w:szCs w:val="23"/>
        </w:rPr>
        <w:t xml:space="preserve">. </w:t>
      </w:r>
      <w:r w:rsidRPr="0042573B">
        <w:rPr>
          <w:rFonts w:ascii="ZapfHumnst BT" w:hAnsi="ZapfHumnst BT" w:cs="Helvetica"/>
          <w:sz w:val="23"/>
          <w:szCs w:val="23"/>
        </w:rPr>
        <w:t xml:space="preserve">Advogado(s): </w:t>
      </w:r>
      <w:r w:rsidRPr="0042573B">
        <w:rPr>
          <w:rFonts w:ascii="ZapfHumnst BT" w:hAnsi="ZapfHumnst BT" w:cs="Helvetica"/>
          <w:sz w:val="23"/>
          <w:szCs w:val="23"/>
          <w:lang w:val="pt-PT"/>
        </w:rPr>
        <w:t>Uanderson Ferreira da Silva (OAB/PI nº 5.456) – (Procuração: fl. 02 da peça 68).</w:t>
      </w:r>
      <w:r w:rsidRPr="0042573B">
        <w:rPr>
          <w:rFonts w:ascii="ZapfHumnst BT" w:hAnsi="ZapfHumnst BT" w:cs="Helvetica"/>
          <w:sz w:val="23"/>
          <w:szCs w:val="23"/>
          <w:lang w:val="pt-PT"/>
        </w:rPr>
        <w:t xml:space="preserve"> </w:t>
      </w:r>
      <w:r w:rsidRPr="0042573B">
        <w:rPr>
          <w:rFonts w:ascii="ZapfHumnst BT" w:hAnsi="ZapfHumnst BT" w:cs="Arial"/>
          <w:sz w:val="23"/>
          <w:szCs w:val="23"/>
        </w:rPr>
        <w:t xml:space="preserve">Vistos, relatados e discutidos os presentes autos, considerando o relatório da IV Divisão Técnica da Diretoria de Fiscalização da Administração Municipal – DFAM, às fls. 01/39 da peça 09, as Certidões da Divisão de Comunicação Processual, à fl. 01 da peça 15, fl. 01 da peça 55, fl. 01 da peça 76, o relatório de contraditório da II Divisão Técnica da Diretoria de Fiscalização da Administração Municipal – DFAM, às fls. 01/45 da peça 33, a informação da IV Divisão </w:t>
      </w:r>
      <w:r w:rsidRPr="0042573B">
        <w:rPr>
          <w:rFonts w:ascii="ZapfHumnst BT" w:hAnsi="ZapfHumnst BT" w:cs="Arial"/>
          <w:sz w:val="23"/>
          <w:szCs w:val="23"/>
        </w:rPr>
        <w:lastRenderedPageBreak/>
        <w:t xml:space="preserve">Técnica da Diretoria de Fiscalização da Administração Municipal – DFAM, às fls. 01/03 da peça 37, os relatórios de contraditório complementares II Divisão Técnica da Diretoria de Fiscalização da Administração Municipal – DFAM, às fls. 01/04 da peça 59, fls. 01/05 da peça 80 e fls. 01/06 da peça 88, o relatório de informação Núcleo de Gestão de Informações Estratégicas para o Combate à Corrupção – NUGEI, às 01/05 da peça 66, as Certidões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 fl. 01 da peça 102, o relatório complementar da IV Divisão Técnica da Diretoria de Fiscalização de Gestão e Contas Públicas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01/08 da peça 105, os pareceres do Ministério Público de Contas, às fls. 01/15 da peça 41, fl. 01 da peça 42, fls. 01/20 da peça 82 e fls. 01/04 da peça 111, as sustentações orais do Advogado </w:t>
      </w:r>
      <w:r w:rsidRPr="0042573B">
        <w:rPr>
          <w:rFonts w:ascii="ZapfHumnst BT" w:hAnsi="ZapfHumnst BT" w:cs="Helvetica"/>
          <w:sz w:val="23"/>
          <w:szCs w:val="23"/>
          <w:lang w:val="pt-PT"/>
        </w:rPr>
        <w:t>Uanderson Ferreira da Silva (OAB/PI nº 5.456) e do Gestor Kleber Montezuma Fagundes dos Santos (Secretário Municipal de Educação)</w:t>
      </w:r>
      <w:r w:rsidRPr="0042573B">
        <w:rPr>
          <w:rFonts w:ascii="ZapfHumnst BT" w:hAnsi="ZapfHumnst BT" w:cs="Helvetica"/>
          <w:sz w:val="23"/>
          <w:szCs w:val="23"/>
        </w:rPr>
        <w:t xml:space="preserve">, que se reportaram às falhas apontadas, a manifestação oral do Subprocurador Geral José Araújo Pinheiro Júnior, Representante do Ministério Público de Contas presente à sessão de julgamento, que alterou os pareceres ministeriais acostados nos autos no sentido de mudar a opinião de julgamento meritório de irregularidade para regularidade com ressalvas e de excluir os itens “c”, “d”, “e” e “f” da conclusão do parecer ministerial (peça 82),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do(a) Relator(a) Co</w:t>
      </w:r>
      <w:r w:rsidRPr="0042573B">
        <w:rPr>
          <w:rFonts w:ascii="ZapfHumnst BT" w:hAnsi="ZapfHumnst BT"/>
          <w:sz w:val="23"/>
          <w:szCs w:val="23"/>
        </w:rPr>
        <w:t>ns.ª Rejane Ribeiro Sousa Dias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01/09 da peça 118, e o mais que dos </w:t>
      </w:r>
      <w:proofErr w:type="gramStart"/>
      <w:r w:rsidRPr="0042573B">
        <w:rPr>
          <w:rFonts w:ascii="ZapfHumnst BT" w:hAnsi="ZapfHumnst BT" w:cs="Arial"/>
          <w:sz w:val="23"/>
          <w:szCs w:val="23"/>
        </w:rPr>
        <w:t>autos</w:t>
      </w:r>
      <w:proofErr w:type="gramEnd"/>
      <w:r w:rsidRPr="0042573B">
        <w:rPr>
          <w:rFonts w:ascii="ZapfHumnst BT" w:hAnsi="ZapfHumnst BT" w:cs="Arial"/>
          <w:sz w:val="23"/>
          <w:szCs w:val="23"/>
        </w:rPr>
        <w:t xml:space="preserve"> consta, decidiu a Primeira Câmara, unânime, concordando com a manifestação do Ministério Público de Contas (</w:t>
      </w:r>
      <w:r w:rsidRPr="0042573B">
        <w:rPr>
          <w:rFonts w:ascii="ZapfHumnst BT" w:hAnsi="ZapfHumnst BT"/>
          <w:sz w:val="23"/>
          <w:szCs w:val="23"/>
        </w:rPr>
        <w:t>externada na Sessão da Primeira Câmara nº 01 de 23/01/2024),</w:t>
      </w:r>
      <w:r w:rsidRPr="0042573B">
        <w:rPr>
          <w:rFonts w:ascii="ZapfHumnst BT" w:hAnsi="ZapfHumnst BT" w:cs="Arial"/>
          <w:sz w:val="23"/>
          <w:szCs w:val="23"/>
        </w:rPr>
        <w:t xml:space="preserve">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w:t>
      </w:r>
      <w:r w:rsidRPr="0042573B">
        <w:rPr>
          <w:rFonts w:ascii="ZapfHumnst BT" w:hAnsi="ZapfHumnst BT" w:cs="Arial"/>
          <w:sz w:val="23"/>
          <w:szCs w:val="23"/>
        </w:rPr>
        <w:t xml:space="preserve"> </w:t>
      </w:r>
      <w:r w:rsidRPr="0042573B">
        <w:rPr>
          <w:rFonts w:ascii="ZapfHumnst BT" w:hAnsi="ZapfHumnst BT" w:cs="Arial"/>
          <w:b/>
          <w:noProof/>
          <w:sz w:val="23"/>
          <w:szCs w:val="23"/>
        </w:rPr>
        <w:t>FUNDO DE MANUTENÇÃO E DESENVOLVIMENTO DA EDUCAÇÃO BÁSICA E DE VALORIZAÇÃO DOS PROFISSIONAIS DA EDUCAÇÃO (FUNDEB)</w:t>
      </w:r>
      <w:r w:rsidRPr="0042573B">
        <w:rPr>
          <w:rFonts w:ascii="ZapfHumnst BT" w:hAnsi="ZapfHumnst BT" w:cs="Arial"/>
          <w:b/>
          <w:bCs/>
          <w:noProof/>
          <w:sz w:val="23"/>
          <w:szCs w:val="23"/>
        </w:rPr>
        <w:t xml:space="preserve"> DE TERESINA-PI.</w:t>
      </w:r>
      <w:r w:rsidRPr="0042573B">
        <w:rPr>
          <w:rFonts w:ascii="ZapfHumnst BT" w:hAnsi="ZapfHumnst BT" w:cs="Arial"/>
          <w:b/>
          <w:bCs/>
          <w:noProof/>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Helvetica"/>
          <w:sz w:val="23"/>
          <w:szCs w:val="23"/>
          <w:lang w:val="pt-PT"/>
        </w:rPr>
        <w:t>Kleber Montezuma Fagundes dos Santos – Secretário Municipal de Educação</w:t>
      </w:r>
      <w:r w:rsidRPr="0042573B">
        <w:rPr>
          <w:rFonts w:ascii="ZapfHumnst BT" w:hAnsi="ZapfHumnst BT"/>
          <w:sz w:val="23"/>
          <w:szCs w:val="23"/>
        </w:rPr>
        <w:t xml:space="preserve">. </w:t>
      </w:r>
      <w:r w:rsidRPr="0042573B">
        <w:rPr>
          <w:rFonts w:ascii="ZapfHumnst BT" w:hAnsi="ZapfHumnst BT" w:cs="Helvetica"/>
          <w:sz w:val="23"/>
          <w:szCs w:val="23"/>
        </w:rPr>
        <w:t xml:space="preserve">Advogado(s): </w:t>
      </w:r>
      <w:r w:rsidRPr="0042573B">
        <w:rPr>
          <w:rFonts w:ascii="ZapfHumnst BT" w:hAnsi="ZapfHumnst BT" w:cs="Helvetica"/>
          <w:sz w:val="23"/>
          <w:szCs w:val="23"/>
          <w:lang w:val="pt-PT"/>
        </w:rPr>
        <w:t>Uanderson Ferreira da Silva (OAB/PI nº 5.456) – (Procuração: fl. 02 da peça 68).</w:t>
      </w:r>
      <w:r w:rsidRPr="0042573B">
        <w:rPr>
          <w:rFonts w:ascii="ZapfHumnst BT" w:hAnsi="ZapfHumnst BT" w:cs="Helvetica"/>
          <w:sz w:val="23"/>
          <w:szCs w:val="23"/>
          <w:lang w:val="pt-PT"/>
        </w:rPr>
        <w:t xml:space="preserve"> </w:t>
      </w:r>
      <w:r w:rsidRPr="0042573B">
        <w:rPr>
          <w:rFonts w:ascii="ZapfHumnst BT" w:hAnsi="ZapfHumnst BT" w:cs="Arial"/>
          <w:sz w:val="23"/>
          <w:szCs w:val="23"/>
        </w:rPr>
        <w:t xml:space="preserve">Vistos, relatados e discutidos os presentes autos, considerando o relatório da IV Divisão Técnica da Diretoria de Fiscalização da Administração Municipal – DFAM, às fls. 01/39 da peça 09, as Certidões da Divisão de Comunicação Processual, à fl. 01 da peça 15, fl. 01 da peça 55, fl. 01 da peça 76, o relatório de contraditório da II Divisão Técnica da Diretoria de Fiscalização da Administração Municipal – DFAM, às fls. 01/45 da peça </w:t>
      </w:r>
      <w:r w:rsidRPr="0042573B">
        <w:rPr>
          <w:rFonts w:ascii="ZapfHumnst BT" w:hAnsi="ZapfHumnst BT" w:cs="Arial"/>
          <w:sz w:val="23"/>
          <w:szCs w:val="23"/>
        </w:rPr>
        <w:lastRenderedPageBreak/>
        <w:t xml:space="preserve">33, a informação da IV Divisão Técnica da Diretoria de Fiscalização da Administração Municipal – DFAM, às fls. 01/03 da peça 37, os relatórios de contraditório complementares II Divisão Técnica da Diretoria de Fiscalização da Administração Municipal – DFAM, às fls. 01/04 da peça 59, fls. 01/05 da peça 80 e fls. 01/06 da peça 88, o relatório de informação Núcleo de Gestão de Informações Estratégicas para o Combate à Corrupção – NUGEI, às 01/05 da peça 66, as Certidões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 fl. 01 da peça 102, o relatório complementar da IV Divisão Técnica da Diretoria de Fiscalização de Gestão e Contas Públicas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01/08 da peça 105, os pareceres do Ministério Público de Contas, às fls. 01/15 da peça 41, fl. 01 da peça 42, fls. 01/20 da peça 82 e fls. 01/04 da peça 111, as sustentações orais do Advogado </w:t>
      </w:r>
      <w:r w:rsidRPr="0042573B">
        <w:rPr>
          <w:rFonts w:ascii="ZapfHumnst BT" w:hAnsi="ZapfHumnst BT" w:cs="Helvetica"/>
          <w:sz w:val="23"/>
          <w:szCs w:val="23"/>
          <w:lang w:val="pt-PT"/>
        </w:rPr>
        <w:t>Uanderson Ferreira da Silva (OAB/PI nº 5.456) e do Gestor Kleber Montezuma Fagundes dos Santos (Secretário Municipal de Educação)</w:t>
      </w:r>
      <w:r w:rsidRPr="0042573B">
        <w:rPr>
          <w:rFonts w:ascii="ZapfHumnst BT" w:hAnsi="ZapfHumnst BT" w:cs="Helvetica"/>
          <w:sz w:val="23"/>
          <w:szCs w:val="23"/>
        </w:rPr>
        <w:t xml:space="preserve">, que se reportaram às falhas apontadas, a manifestação oral do Subprocurador Geral José Araújo Pinheiro Júnior, Representante do Ministério Público de Contas presente à sessão de julgamento, que alterou os pareceres ministeriais acostados nos autos no sentido de mudar a opinião de julgamento meritório de irregularidade para regularidade com ressalvas e de excluir os itens “c”, “d”, “e” e “f” da conclusão do parecer ministerial (peça 82),  </w:t>
      </w:r>
      <w:r w:rsidRPr="0042573B">
        <w:rPr>
          <w:rFonts w:ascii="ZapfHumnst BT" w:hAnsi="ZapfHumnst BT" w:cs="Arial"/>
          <w:sz w:val="23"/>
          <w:szCs w:val="23"/>
          <w:lang w:val="pt-PT"/>
        </w:rPr>
        <w:t xml:space="preserve">o </w:t>
      </w:r>
      <w:r w:rsidRPr="0042573B">
        <w:rPr>
          <w:rFonts w:ascii="ZapfHumnst BT" w:hAnsi="ZapfHumnst BT" w:cs="Helvetica"/>
          <w:sz w:val="23"/>
          <w:szCs w:val="23"/>
        </w:rPr>
        <w:t xml:space="preserve">voto </w:t>
      </w:r>
      <w:r w:rsidRPr="0042573B">
        <w:rPr>
          <w:rFonts w:ascii="ZapfHumnst BT" w:hAnsi="ZapfHumnst BT" w:cs="Arial"/>
          <w:sz w:val="23"/>
          <w:szCs w:val="23"/>
        </w:rPr>
        <w:t>do(a) Relator(a) Co</w:t>
      </w:r>
      <w:r w:rsidRPr="0042573B">
        <w:rPr>
          <w:rFonts w:ascii="ZapfHumnst BT" w:hAnsi="ZapfHumnst BT"/>
          <w:sz w:val="23"/>
          <w:szCs w:val="23"/>
        </w:rPr>
        <w:t>ns.ª Rejane Ribeiro Sousa Dias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01/09 da peça 118, e o mais que dos </w:t>
      </w:r>
      <w:proofErr w:type="gramStart"/>
      <w:r w:rsidRPr="0042573B">
        <w:rPr>
          <w:rFonts w:ascii="ZapfHumnst BT" w:hAnsi="ZapfHumnst BT" w:cs="Arial"/>
          <w:sz w:val="23"/>
          <w:szCs w:val="23"/>
        </w:rPr>
        <w:t>autos</w:t>
      </w:r>
      <w:proofErr w:type="gramEnd"/>
      <w:r w:rsidRPr="0042573B">
        <w:rPr>
          <w:rFonts w:ascii="ZapfHumnst BT" w:hAnsi="ZapfHumnst BT" w:cs="Arial"/>
          <w:sz w:val="23"/>
          <w:szCs w:val="23"/>
        </w:rPr>
        <w:t xml:space="preserve"> consta, decidiu a Primeira Câmara, unânime, concordando com a manifestação do Ministério Público de Contas (</w:t>
      </w:r>
      <w:r w:rsidRPr="0042573B">
        <w:rPr>
          <w:rFonts w:ascii="ZapfHumnst BT" w:hAnsi="ZapfHumnst BT"/>
          <w:sz w:val="23"/>
          <w:szCs w:val="23"/>
        </w:rPr>
        <w:t>externada na Sessão da Primeira Câmara nº 01 de 23/01/2024),</w:t>
      </w:r>
      <w:r w:rsidRPr="0042573B">
        <w:rPr>
          <w:rFonts w:ascii="ZapfHumnst BT" w:hAnsi="ZapfHumnst BT" w:cs="Arial"/>
          <w:sz w:val="23"/>
          <w:szCs w:val="23"/>
        </w:rPr>
        <w:t xml:space="preserve">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do voto do(a) Relator(a), “</w:t>
      </w:r>
      <w:r w:rsidRPr="0042573B">
        <w:rPr>
          <w:rFonts w:ascii="ZapfHumnst BT" w:hAnsi="ZapfHumnst BT"/>
          <w:sz w:val="23"/>
          <w:szCs w:val="23"/>
        </w:rPr>
        <w:t>por compreender que os argumentos e fundamentos apresentados pela Defesa foram suficientes para sanar parte das irregularidades identificadas”.</w:t>
      </w:r>
      <w:r w:rsidRPr="0042573B">
        <w:rPr>
          <w:rFonts w:ascii="ZapfHumnst BT" w:hAnsi="ZapfHumnst BT"/>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e Cons. Substituto Jackson Nobre Veras.</w:t>
      </w:r>
      <w:r w:rsidRPr="0042573B">
        <w:rPr>
          <w:rFonts w:ascii="ZapfHumnst BT" w:hAnsi="ZapfHumnst BT" w:cs="Arial"/>
          <w:sz w:val="23"/>
          <w:szCs w:val="23"/>
        </w:rPr>
        <w:t xml:space="preserve">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José Araújo Pinheiro Júnior.</w:t>
      </w:r>
      <w:r w:rsidRPr="0042573B">
        <w:rPr>
          <w:rFonts w:ascii="ZapfHumnst BT" w:hAnsi="ZapfHumnst BT" w:cs="Arial"/>
          <w:sz w:val="23"/>
          <w:szCs w:val="23"/>
        </w:rPr>
        <w:t xml:space="preserve"> </w:t>
      </w:r>
    </w:p>
    <w:p w14:paraId="32702F2F" w14:textId="77777777" w:rsidR="00355271" w:rsidRPr="0042573B" w:rsidRDefault="00355271" w:rsidP="0042573B">
      <w:pPr>
        <w:spacing w:line="360" w:lineRule="auto"/>
        <w:jc w:val="both"/>
        <w:rPr>
          <w:rFonts w:ascii="ZapfHumnst BT" w:hAnsi="ZapfHumnst BT" w:cs="Arial"/>
          <w:sz w:val="23"/>
          <w:szCs w:val="23"/>
        </w:rPr>
      </w:pPr>
    </w:p>
    <w:p w14:paraId="14B436C8" w14:textId="4804593E" w:rsidR="00073462" w:rsidRPr="0042573B" w:rsidRDefault="00073462"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010/2024.</w:t>
      </w:r>
      <w:r w:rsidRPr="0042573B">
        <w:rPr>
          <w:rFonts w:ascii="ZapfHumnst BT" w:hAnsi="ZapfHumnst BT" w:cs="Arial"/>
          <w:b/>
          <w:sz w:val="23"/>
          <w:szCs w:val="23"/>
        </w:rPr>
        <w:t xml:space="preserve"> </w:t>
      </w:r>
      <w:bookmarkStart w:id="0" w:name="_Hlk127245263"/>
      <w:r w:rsidRPr="0042573B">
        <w:rPr>
          <w:rFonts w:ascii="ZapfHumnst BT" w:hAnsi="ZapfHumnst BT" w:cs="Arial"/>
          <w:b/>
          <w:noProof/>
          <w:sz w:val="23"/>
          <w:szCs w:val="23"/>
        </w:rPr>
        <w:t>TC/003051/2023 – REPRESENTAÇÃO CONTRA A PREFEITURA MUNICIPAL DE INHUMA-PI (EXERCÍCIO FINANCEIRO DE 2023)</w:t>
      </w:r>
      <w:r w:rsidRPr="0042573B">
        <w:rPr>
          <w:rFonts w:ascii="ZapfHumnst BT" w:hAnsi="ZapfHumnst BT" w:cs="Arial"/>
          <w:sz w:val="23"/>
          <w:szCs w:val="23"/>
        </w:rPr>
        <w:t>. Objeto: supostas</w:t>
      </w:r>
      <w:r w:rsidRPr="0042573B">
        <w:rPr>
          <w:rFonts w:ascii="ZapfHumnst BT" w:hAnsi="ZapfHumnst BT" w:cs="Arial"/>
          <w:sz w:val="23"/>
          <w:szCs w:val="23"/>
          <w:lang w:val="pt-PT"/>
        </w:rPr>
        <w:t xml:space="preserve"> </w:t>
      </w:r>
      <w:r w:rsidRPr="0042573B">
        <w:rPr>
          <w:rFonts w:ascii="ZapfHumnst BT" w:hAnsi="ZapfHumnst BT" w:cs="Arial"/>
          <w:sz w:val="23"/>
          <w:szCs w:val="23"/>
          <w:lang w:val="pt-PT"/>
        </w:rPr>
        <w:lastRenderedPageBreak/>
        <w:t>irregularidades no RDC Eletrônico nº 008/2022, cujo objetivo era contratação de empresa para pavimentação de vias públicas no Município de Inhuma-PI.</w:t>
      </w:r>
      <w:r w:rsidRPr="0042573B">
        <w:rPr>
          <w:rFonts w:ascii="ZapfHumnst BT" w:hAnsi="ZapfHumnst BT" w:cs="Arial"/>
          <w:bCs/>
          <w:sz w:val="23"/>
          <w:szCs w:val="23"/>
        </w:rPr>
        <w:t xml:space="preserve"> Representado(s):</w:t>
      </w:r>
      <w:r w:rsidRPr="0042573B">
        <w:rPr>
          <w:rFonts w:ascii="ZapfHumnst BT" w:hAnsi="ZapfHumnst BT" w:cs="Helvetica"/>
          <w:sz w:val="23"/>
          <w:szCs w:val="23"/>
        </w:rPr>
        <w:t xml:space="preserve"> </w:t>
      </w:r>
      <w:r w:rsidRPr="0042573B">
        <w:rPr>
          <w:rFonts w:ascii="ZapfHumnst BT" w:hAnsi="ZapfHumnst BT" w:cs="Helvetica"/>
          <w:sz w:val="23"/>
          <w:szCs w:val="23"/>
          <w:lang w:val="pt-PT"/>
        </w:rPr>
        <w:t>Elbert Holanda Moura – Prefeito Municipal</w:t>
      </w:r>
      <w:r w:rsidRPr="0042573B">
        <w:rPr>
          <w:rFonts w:ascii="ZapfHumnst BT" w:hAnsi="ZapfHumnst BT" w:cs="Helvetica"/>
          <w:sz w:val="23"/>
          <w:szCs w:val="23"/>
        </w:rPr>
        <w:t xml:space="preserve">. </w:t>
      </w:r>
      <w:r w:rsidRPr="0042573B">
        <w:rPr>
          <w:rFonts w:ascii="ZapfHumnst BT" w:hAnsi="ZapfHumnst BT" w:cs="Arial"/>
          <w:bCs/>
          <w:sz w:val="23"/>
          <w:szCs w:val="23"/>
        </w:rPr>
        <w:t xml:space="preserve">Representante(s): Antônio Francisco </w:t>
      </w:r>
      <w:proofErr w:type="spellStart"/>
      <w:r w:rsidRPr="0042573B">
        <w:rPr>
          <w:rFonts w:ascii="ZapfHumnst BT" w:hAnsi="ZapfHumnst BT" w:cs="Arial"/>
          <w:bCs/>
          <w:sz w:val="23"/>
          <w:szCs w:val="23"/>
        </w:rPr>
        <w:t>Baldoíno</w:t>
      </w:r>
      <w:proofErr w:type="spellEnd"/>
      <w:r w:rsidRPr="0042573B">
        <w:rPr>
          <w:rFonts w:ascii="ZapfHumnst BT" w:hAnsi="ZapfHumnst BT" w:cs="Arial"/>
          <w:bCs/>
          <w:sz w:val="23"/>
          <w:szCs w:val="23"/>
        </w:rPr>
        <w:t xml:space="preserve"> – sócio da empresa </w:t>
      </w:r>
      <w:r w:rsidRPr="0042573B">
        <w:rPr>
          <w:rFonts w:ascii="ZapfHumnst BT" w:hAnsi="ZapfHumnst BT"/>
          <w:caps/>
          <w:sz w:val="23"/>
          <w:szCs w:val="23"/>
        </w:rPr>
        <w:t>Ápice Construções LTDA</w:t>
      </w:r>
      <w:r w:rsidRPr="0042573B">
        <w:rPr>
          <w:rFonts w:ascii="ZapfHumnst BT" w:hAnsi="ZapfHumnst BT"/>
          <w:sz w:val="23"/>
          <w:szCs w:val="23"/>
        </w:rPr>
        <w:t xml:space="preserve"> (CNPJ nº 04.361.448/0001-9)</w:t>
      </w:r>
      <w:r w:rsidRPr="0042573B">
        <w:rPr>
          <w:rFonts w:ascii="ZapfHumnst BT" w:hAnsi="ZapfHumnst BT" w:cs="Arial"/>
          <w:bCs/>
          <w:sz w:val="23"/>
          <w:szCs w:val="23"/>
        </w:rPr>
        <w:t xml:space="preserve">. </w:t>
      </w:r>
      <w:r w:rsidRPr="0042573B">
        <w:rPr>
          <w:rFonts w:ascii="ZapfHumnst BT" w:hAnsi="ZapfHumnst BT" w:cs="Arial"/>
          <w:sz w:val="23"/>
          <w:szCs w:val="23"/>
        </w:rPr>
        <w:t xml:space="preserve">Advogado(s) do(s) Representado(s): </w:t>
      </w:r>
      <w:r w:rsidRPr="0042573B">
        <w:rPr>
          <w:rFonts w:ascii="ZapfHumnst BT" w:hAnsi="ZapfHumnst BT" w:cs="Helvetica"/>
          <w:sz w:val="23"/>
          <w:szCs w:val="23"/>
          <w:lang w:val="pt-PT"/>
        </w:rPr>
        <w:t xml:space="preserve">Gelsimar Antônio da Silva Pinheiro de Araújo (OAB/PI nº 15.606) </w:t>
      </w:r>
      <w:r w:rsidRPr="0042573B">
        <w:rPr>
          <w:rFonts w:ascii="ZapfHumnst BT" w:hAnsi="ZapfHumnst BT" w:cs="Helvetica"/>
          <w:i/>
          <w:sz w:val="23"/>
          <w:szCs w:val="23"/>
          <w:lang w:val="pt-PT"/>
        </w:rPr>
        <w:t>e outros</w:t>
      </w:r>
      <w:r w:rsidRPr="0042573B">
        <w:rPr>
          <w:rFonts w:ascii="ZapfHumnst BT" w:hAnsi="ZapfHumnst BT" w:cs="Helvetica"/>
          <w:sz w:val="23"/>
          <w:szCs w:val="23"/>
          <w:lang w:val="pt-PT"/>
        </w:rPr>
        <w:t xml:space="preserve"> – (Procuração: Elbert Holanda Moura/Prefeito Municipal – fl. 01 da peça 28)</w:t>
      </w:r>
      <w:r w:rsidRPr="0042573B">
        <w:rPr>
          <w:rFonts w:ascii="ZapfHumnst BT" w:hAnsi="ZapfHumnst BT"/>
          <w:sz w:val="23"/>
          <w:szCs w:val="23"/>
        </w:rPr>
        <w:t>.</w:t>
      </w:r>
      <w:r w:rsidRPr="0042573B">
        <w:rPr>
          <w:rFonts w:ascii="ZapfHumnst BT" w:hAnsi="ZapfHumnst BT" w:cs="Arial"/>
          <w:sz w:val="23"/>
          <w:szCs w:val="23"/>
        </w:rPr>
        <w:t xml:space="preserve"> Advogado(s) do(s) Representantes(s): </w:t>
      </w:r>
      <w:r w:rsidRPr="0042573B">
        <w:rPr>
          <w:rFonts w:ascii="ZapfHumnst BT" w:hAnsi="ZapfHumnst BT" w:cs="Arial"/>
          <w:sz w:val="23"/>
          <w:szCs w:val="23"/>
          <w:lang w:val="pt-PT"/>
        </w:rPr>
        <w:t xml:space="preserve">Anselmo Alves de Sousa (OAB/PI n° 13.445) – (Procuração: </w:t>
      </w:r>
      <w:r w:rsidRPr="0042573B">
        <w:rPr>
          <w:rFonts w:ascii="ZapfHumnst BT" w:hAnsi="ZapfHumnst BT" w:cs="Arial"/>
          <w:bCs/>
          <w:sz w:val="23"/>
          <w:szCs w:val="23"/>
        </w:rPr>
        <w:t xml:space="preserve">Antônio Francisco </w:t>
      </w:r>
      <w:proofErr w:type="spellStart"/>
      <w:r w:rsidRPr="0042573B">
        <w:rPr>
          <w:rFonts w:ascii="ZapfHumnst BT" w:hAnsi="ZapfHumnst BT" w:cs="Arial"/>
          <w:bCs/>
          <w:sz w:val="23"/>
          <w:szCs w:val="23"/>
        </w:rPr>
        <w:t>Baldoíno</w:t>
      </w:r>
      <w:proofErr w:type="spellEnd"/>
      <w:r w:rsidRPr="0042573B">
        <w:rPr>
          <w:rFonts w:ascii="ZapfHumnst BT" w:hAnsi="ZapfHumnst BT" w:cs="Arial"/>
          <w:bCs/>
          <w:sz w:val="23"/>
          <w:szCs w:val="23"/>
        </w:rPr>
        <w:t xml:space="preserve">/sócio da empresa </w:t>
      </w:r>
      <w:r w:rsidRPr="0042573B">
        <w:rPr>
          <w:rFonts w:ascii="ZapfHumnst BT" w:hAnsi="ZapfHumnst BT"/>
          <w:caps/>
          <w:sz w:val="23"/>
          <w:szCs w:val="23"/>
        </w:rPr>
        <w:t>Ápice Construções LTDA/</w:t>
      </w:r>
      <w:r w:rsidRPr="0042573B">
        <w:rPr>
          <w:rFonts w:ascii="ZapfHumnst BT" w:hAnsi="ZapfHumnst BT"/>
          <w:sz w:val="23"/>
          <w:szCs w:val="23"/>
        </w:rPr>
        <w:t xml:space="preserve">CNPJ nº 04.361.448/0001-9 – </w:t>
      </w:r>
      <w:r w:rsidRPr="0042573B">
        <w:rPr>
          <w:rFonts w:ascii="ZapfHumnst BT" w:hAnsi="ZapfHumnst BT" w:cs="Arial"/>
          <w:sz w:val="23"/>
          <w:szCs w:val="23"/>
          <w:lang w:val="pt-PT"/>
        </w:rPr>
        <w:t>fl. 01 da peça 02).</w:t>
      </w:r>
      <w:r w:rsidRPr="0042573B">
        <w:rPr>
          <w:rFonts w:ascii="ZapfHumnst BT" w:hAnsi="ZapfHumnst BT"/>
          <w:sz w:val="23"/>
          <w:szCs w:val="23"/>
        </w:rPr>
        <w:t xml:space="preserve"> </w:t>
      </w:r>
      <w:bookmarkEnd w:id="0"/>
      <w:r w:rsidRPr="0042573B">
        <w:rPr>
          <w:rFonts w:ascii="ZapfHumnst BT" w:hAnsi="ZapfHumnst BT" w:cs="Arial"/>
          <w:sz w:val="23"/>
          <w:szCs w:val="23"/>
        </w:rPr>
        <w:t xml:space="preserve">Vistos, relatados e discutidos os presentes autos, considerando a Petição Inicial de Representação, às fls. 01/07 da peça 01, as Certidões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 fl. 01 da peça 21 e fl. 01 da peça 42, os Relatórios de Contraditório da Divisão de Fiscalização de Denúncias e Representações da Diretoria de Fiscalização de Licitações e Contratações – DFCONTRATOS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fls. 01/07 da peça 24 e fls. 01/11 da peça 45, </w:t>
      </w:r>
      <w:r w:rsidRPr="0042573B">
        <w:rPr>
          <w:rFonts w:ascii="ZapfHumnst BT" w:hAnsi="ZapfHumnst BT" w:cs="Arial"/>
          <w:bCs/>
          <w:sz w:val="23"/>
          <w:szCs w:val="23"/>
        </w:rPr>
        <w:t>a</w:t>
      </w:r>
      <w:r w:rsidRPr="0042573B">
        <w:rPr>
          <w:rFonts w:ascii="ZapfHumnst BT" w:hAnsi="ZapfHumnst BT" w:cs="Arial"/>
          <w:sz w:val="23"/>
          <w:szCs w:val="23"/>
        </w:rPr>
        <w:t xml:space="preserve"> manifestação do Ministério Público de Contas, às fls. 01/08 da peça 48,</w:t>
      </w:r>
      <w:r w:rsidRPr="0042573B">
        <w:rPr>
          <w:rFonts w:ascii="ZapfHumnst BT" w:hAnsi="ZapfHumnst BT" w:cs="Helvetica"/>
          <w:sz w:val="23"/>
          <w:szCs w:val="23"/>
        </w:rPr>
        <w:t xml:space="preserve"> </w:t>
      </w:r>
      <w:r w:rsidRPr="0042573B">
        <w:rPr>
          <w:rFonts w:ascii="ZapfHumnst BT" w:hAnsi="ZapfHumnst BT" w:cs="Arial"/>
          <w:sz w:val="23"/>
          <w:szCs w:val="23"/>
          <w:lang w:val="pt-PT"/>
        </w:rPr>
        <w:t xml:space="preserve">o voto do(a) Relator(a) </w:t>
      </w:r>
      <w:r w:rsidRPr="0042573B">
        <w:rPr>
          <w:rFonts w:ascii="ZapfHumnst BT" w:hAnsi="ZapfHumnst BT" w:cs="Arial"/>
          <w:sz w:val="23"/>
          <w:szCs w:val="23"/>
        </w:rPr>
        <w:t>Co</w:t>
      </w:r>
      <w:r w:rsidRPr="0042573B">
        <w:rPr>
          <w:rFonts w:ascii="ZapfHumnst BT" w:hAnsi="ZapfHumnst BT"/>
          <w:sz w:val="23"/>
          <w:szCs w:val="23"/>
        </w:rPr>
        <w:t>ns.ª Rejane Ribeiro Sousa Dias</w:t>
      </w:r>
      <w:r w:rsidRPr="0042573B">
        <w:rPr>
          <w:rFonts w:ascii="ZapfHumnst BT" w:hAnsi="ZapfHumnst BT" w:cs="Arial"/>
          <w:sz w:val="23"/>
          <w:szCs w:val="23"/>
        </w:rPr>
        <w:t xml:space="preserve">, às fls. 01/06 da peça 55, e o mais que dos autos consta, decidiu a Primeira Câmara, unânime, de acordo com a manifestação do Ministério Público de Contas e nos termos do voto </w:t>
      </w:r>
      <w:r w:rsidRPr="0042573B">
        <w:rPr>
          <w:rFonts w:ascii="ZapfHumnst BT" w:hAnsi="ZapfHumnst BT" w:cs="Arial"/>
          <w:sz w:val="23"/>
          <w:szCs w:val="23"/>
          <w:lang w:val="pt-PT"/>
        </w:rPr>
        <w:t>do(a) Relator(a)</w:t>
      </w:r>
      <w:r w:rsidRPr="0042573B">
        <w:rPr>
          <w:rFonts w:ascii="ZapfHumnst BT" w:hAnsi="ZapfHumnst BT" w:cs="Arial"/>
          <w:sz w:val="23"/>
          <w:szCs w:val="23"/>
        </w:rPr>
        <w:t xml:space="preserve">, pelo </w:t>
      </w:r>
      <w:r w:rsidRPr="0042573B">
        <w:rPr>
          <w:rFonts w:ascii="ZapfHumnst BT" w:hAnsi="ZapfHumnst BT" w:cs="Arial"/>
          <w:b/>
          <w:sz w:val="23"/>
          <w:szCs w:val="23"/>
        </w:rPr>
        <w:t>conhecimento</w:t>
      </w:r>
      <w:r w:rsidRPr="0042573B">
        <w:rPr>
          <w:rFonts w:ascii="ZapfHumnst BT" w:hAnsi="ZapfHumnst BT" w:cs="Arial"/>
          <w:sz w:val="23"/>
          <w:szCs w:val="23"/>
        </w:rPr>
        <w:t xml:space="preserve"> da presente</w:t>
      </w:r>
      <w:r w:rsidRPr="0042573B">
        <w:rPr>
          <w:rFonts w:ascii="ZapfHumnst BT" w:hAnsi="ZapfHumnst BT" w:cs="Arial"/>
          <w:b/>
          <w:bCs/>
          <w:sz w:val="23"/>
          <w:szCs w:val="23"/>
        </w:rPr>
        <w:t xml:space="preserve"> representação</w:t>
      </w:r>
      <w:r w:rsidRPr="0042573B">
        <w:rPr>
          <w:rFonts w:ascii="ZapfHumnst BT" w:hAnsi="ZapfHumnst BT" w:cs="Arial"/>
          <w:sz w:val="23"/>
          <w:szCs w:val="23"/>
        </w:rPr>
        <w:t xml:space="preserve"> e, no mérito, pela sua </w:t>
      </w:r>
      <w:r w:rsidRPr="0042573B">
        <w:rPr>
          <w:rFonts w:ascii="ZapfHumnst BT" w:hAnsi="ZapfHumnst BT" w:cs="Arial"/>
          <w:b/>
          <w:bCs/>
          <w:sz w:val="23"/>
          <w:szCs w:val="23"/>
        </w:rPr>
        <w:t>im</w:t>
      </w:r>
      <w:r w:rsidRPr="0042573B">
        <w:rPr>
          <w:rFonts w:ascii="ZapfHumnst BT" w:hAnsi="ZapfHumnst BT" w:cs="Arial"/>
          <w:b/>
          <w:sz w:val="23"/>
          <w:szCs w:val="23"/>
        </w:rPr>
        <w:t xml:space="preserve">procedência </w:t>
      </w:r>
      <w:r w:rsidRPr="0042573B">
        <w:rPr>
          <w:rFonts w:ascii="ZapfHumnst BT" w:hAnsi="ZapfHumnst BT" w:cs="Arial"/>
          <w:sz w:val="23"/>
          <w:szCs w:val="23"/>
        </w:rPr>
        <w:t>(</w:t>
      </w:r>
      <w:r w:rsidRPr="0042573B">
        <w:rPr>
          <w:rFonts w:ascii="ZapfHumnst BT" w:hAnsi="ZapfHumnst BT" w:cs="Arial"/>
          <w:i/>
          <w:sz w:val="23"/>
          <w:szCs w:val="23"/>
        </w:rPr>
        <w:t>art. 234 da Resolução TCE/PI n° 13/11 – Regimento Interno, republicada no D.O.E. TCE/PI nº 13 de 23/01/14</w:t>
      </w:r>
      <w:r w:rsidRPr="0042573B">
        <w:rPr>
          <w:rFonts w:ascii="ZapfHumnst BT" w:hAnsi="ZapfHumnst BT" w:cs="Arial"/>
          <w:sz w:val="23"/>
          <w:szCs w:val="23"/>
        </w:rPr>
        <w:t>)</w:t>
      </w:r>
      <w:r w:rsidRPr="0042573B">
        <w:rPr>
          <w:rFonts w:ascii="ZapfHumnst BT" w:hAnsi="ZapfHumnst BT"/>
          <w:sz w:val="23"/>
          <w:szCs w:val="23"/>
        </w:rPr>
        <w:t xml:space="preserve">, “considerando a inexistência de irregularidades quanto ao cancelamento do RDC Eletrônico nº 008/2022 realizado pela Prefeitura Municipal de Inhuma-PI”.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69E07FCE" w14:textId="77777777" w:rsidR="00073462" w:rsidRPr="0042573B" w:rsidRDefault="00073462" w:rsidP="0042573B">
      <w:pPr>
        <w:spacing w:line="360" w:lineRule="auto"/>
        <w:jc w:val="both"/>
        <w:rPr>
          <w:rFonts w:ascii="ZapfHumnst BT" w:hAnsi="ZapfHumnst BT" w:cs="Arial"/>
          <w:sz w:val="23"/>
          <w:szCs w:val="23"/>
        </w:rPr>
      </w:pPr>
    </w:p>
    <w:p w14:paraId="6493EB55" w14:textId="4A6C4A3B" w:rsidR="00073462" w:rsidRPr="0042573B" w:rsidRDefault="00793478"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011/2024.</w:t>
      </w:r>
      <w:r w:rsidRPr="0042573B">
        <w:rPr>
          <w:rFonts w:ascii="ZapfHumnst BT" w:hAnsi="ZapfHumnst BT" w:cs="Arial"/>
          <w:b/>
          <w:sz w:val="23"/>
          <w:szCs w:val="23"/>
        </w:rPr>
        <w:t xml:space="preserve"> </w:t>
      </w:r>
      <w:r w:rsidRPr="0042573B">
        <w:rPr>
          <w:rFonts w:ascii="ZapfHumnst BT" w:hAnsi="ZapfHumnst BT" w:cs="Arial"/>
          <w:b/>
          <w:noProof/>
          <w:sz w:val="23"/>
          <w:szCs w:val="23"/>
        </w:rPr>
        <w:t xml:space="preserve">TC/010420/2022 – DENÚNCIA CONTRA O </w:t>
      </w:r>
      <w:r w:rsidRPr="0042573B">
        <w:rPr>
          <w:rFonts w:ascii="ZapfHumnst BT" w:hAnsi="ZapfHumnst BT" w:cs="Arial"/>
          <w:b/>
          <w:caps/>
          <w:noProof/>
          <w:sz w:val="23"/>
          <w:szCs w:val="23"/>
        </w:rPr>
        <w:t xml:space="preserve">consórcio público intermunicipal composto pelos municípios de Pedro II-Pi, Matias </w:t>
      </w:r>
      <w:r w:rsidRPr="0042573B">
        <w:rPr>
          <w:rFonts w:ascii="ZapfHumnst BT" w:hAnsi="ZapfHumnst BT" w:cs="Arial"/>
          <w:b/>
          <w:caps/>
          <w:noProof/>
          <w:sz w:val="23"/>
          <w:szCs w:val="23"/>
        </w:rPr>
        <w:lastRenderedPageBreak/>
        <w:t>Olímpio-PI e São José do Divino-PI</w:t>
      </w:r>
      <w:r w:rsidRPr="0042573B">
        <w:rPr>
          <w:rFonts w:ascii="ZapfHumnst BT" w:hAnsi="ZapfHumnst BT" w:cs="Arial"/>
          <w:b/>
          <w:noProof/>
          <w:sz w:val="23"/>
          <w:szCs w:val="23"/>
        </w:rPr>
        <w:t xml:space="preserve"> (EXERCÍCIO FINANCEIRO DE 2022)</w:t>
      </w:r>
      <w:r w:rsidRPr="0042573B">
        <w:rPr>
          <w:rFonts w:ascii="ZapfHumnst BT" w:hAnsi="ZapfHumnst BT" w:cs="Arial"/>
          <w:sz w:val="23"/>
          <w:szCs w:val="23"/>
        </w:rPr>
        <w:t xml:space="preserve">. Objeto: </w:t>
      </w:r>
      <w:r w:rsidRPr="0042573B">
        <w:rPr>
          <w:rFonts w:ascii="ZapfHumnst BT" w:hAnsi="ZapfHumnst BT"/>
          <w:sz w:val="23"/>
          <w:szCs w:val="23"/>
        </w:rPr>
        <w:t xml:space="preserve">supostas irregularidades do Pregão Eletrônico n.º 11/2022, Processo Administrativo n.º 1523/2022 da Prefeitura Municipal de Pedro II-PI, como representante do aludido Consórcio Público. </w:t>
      </w:r>
      <w:r w:rsidRPr="0042573B">
        <w:rPr>
          <w:rFonts w:ascii="ZapfHumnst BT" w:hAnsi="ZapfHumnst BT" w:cs="Arial"/>
          <w:bCs/>
          <w:sz w:val="23"/>
          <w:szCs w:val="23"/>
        </w:rPr>
        <w:t xml:space="preserve">Denunciado(s): Marcos Vinicius Santos Ferreira – Pregoeiro da Comissão de Licitações da Prefeitura Municipal de Pedro II-PI; e José Marques Viana Neto – Secretário Municipal de Administração da Prefeitura Municipal de Pedro II-PI. Denunciante(s): Daniela Roberta Duarte da Cunha – Presidente do </w:t>
      </w:r>
      <w:r w:rsidRPr="0042573B">
        <w:rPr>
          <w:rFonts w:ascii="ZapfHumnst BT" w:hAnsi="ZapfHumnst BT" w:cs="Arial"/>
          <w:bCs/>
          <w:caps/>
          <w:sz w:val="23"/>
          <w:szCs w:val="23"/>
        </w:rPr>
        <w:t>Sindicato de Empresas de Asseio e Conservação do Estado do Piauí</w:t>
      </w:r>
      <w:r w:rsidRPr="0042573B">
        <w:rPr>
          <w:rFonts w:ascii="ZapfHumnst BT" w:hAnsi="ZapfHumnst BT" w:cs="Arial"/>
          <w:bCs/>
          <w:sz w:val="23"/>
          <w:szCs w:val="23"/>
        </w:rPr>
        <w:t xml:space="preserve">. </w:t>
      </w:r>
      <w:r w:rsidRPr="0042573B">
        <w:rPr>
          <w:rFonts w:ascii="ZapfHumnst BT" w:hAnsi="ZapfHumnst BT"/>
          <w:sz w:val="23"/>
          <w:szCs w:val="23"/>
        </w:rPr>
        <w:t xml:space="preserve">Advogado(s): Carlos Eduardo Cunha de Sousa (OAB/PI nº 19.757) – (Procuração: empresa </w:t>
      </w:r>
      <w:r w:rsidRPr="0042573B">
        <w:rPr>
          <w:rFonts w:ascii="ZapfHumnst BT" w:hAnsi="ZapfHumnst BT"/>
          <w:caps/>
          <w:sz w:val="23"/>
          <w:szCs w:val="23"/>
        </w:rPr>
        <w:t>Belazarte Gestão de Recursos Humanos Ltda</w:t>
      </w:r>
      <w:r w:rsidRPr="0042573B">
        <w:rPr>
          <w:rFonts w:ascii="ZapfHumnst BT" w:hAnsi="ZapfHumnst BT"/>
          <w:sz w:val="23"/>
          <w:szCs w:val="23"/>
        </w:rPr>
        <w:t xml:space="preserve"> – fl. 01 da peça 27); Fernando Ferreira Correia Lima (OAB/PI n° 6.466) e</w:t>
      </w:r>
      <w:r w:rsidRPr="0042573B">
        <w:rPr>
          <w:rFonts w:ascii="ZapfHumnst BT" w:hAnsi="ZapfHumnst BT"/>
          <w:i/>
          <w:iCs/>
          <w:sz w:val="23"/>
          <w:szCs w:val="23"/>
        </w:rPr>
        <w:t xml:space="preserve"> outros</w:t>
      </w:r>
      <w:r w:rsidRPr="0042573B">
        <w:rPr>
          <w:rFonts w:ascii="ZapfHumnst BT" w:hAnsi="ZapfHumnst BT"/>
          <w:sz w:val="23"/>
          <w:szCs w:val="23"/>
        </w:rPr>
        <w:t xml:space="preserve"> – (Sem procuração nos autos: </w:t>
      </w:r>
      <w:r w:rsidRPr="0042573B">
        <w:rPr>
          <w:rFonts w:ascii="ZapfHumnst BT" w:hAnsi="ZapfHumnst BT" w:cs="Arial"/>
          <w:bCs/>
          <w:sz w:val="23"/>
          <w:szCs w:val="23"/>
        </w:rPr>
        <w:t>Marcos Vinicius Santos Ferreira/Pregoeiro da Comissão de Licitações da Prefeitura Municipal de Pedro II-PI/Denunciado; p</w:t>
      </w:r>
      <w:r w:rsidRPr="0042573B">
        <w:rPr>
          <w:rFonts w:ascii="ZapfHumnst BT" w:hAnsi="ZapfHumnst BT"/>
          <w:sz w:val="23"/>
          <w:szCs w:val="23"/>
        </w:rPr>
        <w:t>etição à peça 43); e Bruno Ferreira Correia Lima (OAB/PI n° 3.767) e</w:t>
      </w:r>
      <w:r w:rsidRPr="0042573B">
        <w:rPr>
          <w:rFonts w:ascii="ZapfHumnst BT" w:hAnsi="ZapfHumnst BT"/>
          <w:i/>
          <w:iCs/>
          <w:sz w:val="23"/>
          <w:szCs w:val="23"/>
        </w:rPr>
        <w:t xml:space="preserve"> outros</w:t>
      </w:r>
      <w:r w:rsidRPr="0042573B">
        <w:rPr>
          <w:rFonts w:ascii="ZapfHumnst BT" w:hAnsi="ZapfHumnst BT"/>
          <w:sz w:val="23"/>
          <w:szCs w:val="23"/>
        </w:rPr>
        <w:t xml:space="preserve"> – (Procuração: Elisabete Rodrigues de Oliveira/Prefeita Municipal de Pedro II-PI – fl. 01 da peça 39; </w:t>
      </w:r>
      <w:r w:rsidRPr="0042573B">
        <w:rPr>
          <w:rFonts w:ascii="ZapfHumnst BT" w:hAnsi="ZapfHumnst BT" w:cs="Arial"/>
          <w:bCs/>
          <w:sz w:val="23"/>
          <w:szCs w:val="23"/>
        </w:rPr>
        <w:t>José Marques Viana Neto/Secretário Municipal de Administração da Prefeitura Municipal de Pedro II-PI/Denunciado</w:t>
      </w:r>
      <w:r w:rsidRPr="0042573B">
        <w:rPr>
          <w:rFonts w:ascii="ZapfHumnst BT" w:hAnsi="ZapfHumnst BT"/>
          <w:sz w:val="23"/>
          <w:szCs w:val="23"/>
        </w:rPr>
        <w:t xml:space="preserve"> – fl. 01 da peça 44. Sem procuração nos autos: </w:t>
      </w:r>
      <w:r w:rsidRPr="0042573B">
        <w:rPr>
          <w:rFonts w:ascii="ZapfHumnst BT" w:hAnsi="ZapfHumnst BT" w:cs="Arial"/>
          <w:bCs/>
          <w:sz w:val="23"/>
          <w:szCs w:val="23"/>
        </w:rPr>
        <w:t>Marcos Vinicius Santos Ferreira/Pregoeiro da Comissão de Licitações da Prefeitura Municipal de Pedro II-PI/Denunciado</w:t>
      </w:r>
      <w:r w:rsidRPr="0042573B">
        <w:rPr>
          <w:rFonts w:ascii="ZapfHumnst BT" w:hAnsi="ZapfHumnst BT"/>
          <w:sz w:val="23"/>
          <w:szCs w:val="23"/>
        </w:rPr>
        <w:t>).</w:t>
      </w:r>
      <w:r w:rsidRPr="0042573B">
        <w:rPr>
          <w:rFonts w:ascii="ZapfHumnst BT" w:hAnsi="ZapfHumnst BT" w:cs="Arial"/>
          <w:bCs/>
          <w:sz w:val="23"/>
          <w:szCs w:val="23"/>
        </w:rPr>
        <w:t xml:space="preserve"> </w:t>
      </w:r>
      <w:r w:rsidRPr="0042573B">
        <w:rPr>
          <w:rFonts w:ascii="ZapfHumnst BT" w:hAnsi="ZapfHumnst BT" w:cs="Arial"/>
          <w:sz w:val="23"/>
          <w:szCs w:val="23"/>
        </w:rPr>
        <w:t>Vistos, relatados e discutidos os presentes autos, considerando a Petição Inicial de Denúncia, às</w:t>
      </w:r>
      <w:r w:rsidRPr="0042573B">
        <w:rPr>
          <w:rFonts w:ascii="ZapfHumnst BT" w:hAnsi="ZapfHumnst BT"/>
          <w:sz w:val="23"/>
          <w:szCs w:val="23"/>
        </w:rPr>
        <w:t xml:space="preserve"> fls. 01/12 da peça 01, a Decisão Monocrática n° 192/2022-GOR, às fls. 01/03 da peça 24, a Decisão Plenária nº 730/2022-EX, à fl. 01 da peça 30, </w:t>
      </w:r>
      <w:r w:rsidRPr="0042573B">
        <w:rPr>
          <w:rFonts w:ascii="ZapfHumnst BT" w:hAnsi="ZapfHumnst BT" w:cs="Arial"/>
          <w:sz w:val="23"/>
          <w:szCs w:val="23"/>
        </w:rPr>
        <w:t xml:space="preserve">a Certidão da </w:t>
      </w:r>
      <w:r w:rsidRPr="0042573B">
        <w:rPr>
          <w:rFonts w:ascii="ZapfHumnst BT" w:hAnsi="ZapfHumnst BT"/>
          <w:sz w:val="23"/>
          <w:szCs w:val="23"/>
        </w:rPr>
        <w:t>Divisão de Comunicação Processual/Seção de Comunicação Processual e Postagem</w:t>
      </w:r>
      <w:r w:rsidRPr="0042573B">
        <w:rPr>
          <w:rFonts w:ascii="ZapfHumnst BT" w:hAnsi="ZapfHumnst BT" w:cs="Arial"/>
          <w:sz w:val="23"/>
          <w:szCs w:val="23"/>
        </w:rPr>
        <w:t xml:space="preserve">, à fl. 01 da peça 46, o Relatório de Contraditório da Divisão de Fiscalização de Denúncias e Representações – DFCONTRATOS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01/04 da peça 51, a manifestação do Ministério Público de Contas, às fls. 01/05 da peça 54, a sustentação oral do Advogado Bruno Ferreira Correia Lima (OAB/PI nº 3.767), que se reportou ao objeto da denúncia, </w:t>
      </w:r>
      <w:r w:rsidRPr="0042573B">
        <w:rPr>
          <w:rFonts w:ascii="ZapfHumnst BT" w:hAnsi="ZapfHumnst BT" w:cs="Helvetica"/>
          <w:sz w:val="23"/>
          <w:szCs w:val="23"/>
        </w:rPr>
        <w:t xml:space="preserve">o </w:t>
      </w:r>
      <w:r w:rsidRPr="0042573B">
        <w:rPr>
          <w:rFonts w:ascii="ZapfHumnst BT" w:hAnsi="ZapfHumnst BT" w:cs="Arial"/>
          <w:sz w:val="23"/>
          <w:szCs w:val="23"/>
        </w:rPr>
        <w:t>voto do(a) Relator(a) Co</w:t>
      </w:r>
      <w:r w:rsidRPr="0042573B">
        <w:rPr>
          <w:rFonts w:ascii="ZapfHumnst BT" w:hAnsi="ZapfHumnst BT"/>
          <w:sz w:val="23"/>
          <w:szCs w:val="23"/>
        </w:rPr>
        <w:t>ns.ª Rejane Ribeiro Sousa Dias</w:t>
      </w:r>
      <w:r w:rsidRPr="0042573B">
        <w:rPr>
          <w:rFonts w:ascii="ZapfHumnst BT" w:hAnsi="ZapfHumnst BT" w:cs="Arial"/>
          <w:sz w:val="23"/>
          <w:szCs w:val="23"/>
        </w:rPr>
        <w:t xml:space="preserve">, às fls. 01/06 da peça 61, e o mais que dos autos consta, decidiu a Primeira Câmara, unânime, </w:t>
      </w:r>
      <w:r w:rsidRPr="0042573B">
        <w:rPr>
          <w:rFonts w:ascii="ZapfHumnst BT" w:hAnsi="ZapfHumnst BT"/>
          <w:sz w:val="23"/>
          <w:szCs w:val="23"/>
        </w:rPr>
        <w:t>em atenção à conclusão da Divisão Técnica em Relatório de Contraditório (peça 51),</w:t>
      </w:r>
      <w:r w:rsidRPr="0042573B">
        <w:rPr>
          <w:rFonts w:ascii="ZapfHumnst BT" w:hAnsi="ZapfHumnst BT" w:cs="Arial"/>
          <w:sz w:val="23"/>
          <w:szCs w:val="23"/>
        </w:rPr>
        <w:t xml:space="preserve"> divergindo da manifestação </w:t>
      </w:r>
      <w:r w:rsidRPr="0042573B">
        <w:rPr>
          <w:rFonts w:ascii="ZapfHumnst BT" w:hAnsi="ZapfHumnst BT"/>
          <w:sz w:val="23"/>
          <w:szCs w:val="23"/>
        </w:rPr>
        <w:t>do Ministério público de Contas</w:t>
      </w:r>
      <w:r w:rsidRPr="0042573B">
        <w:rPr>
          <w:rFonts w:ascii="ZapfHumnst BT" w:hAnsi="ZapfHumnst BT" w:cs="Arial"/>
          <w:sz w:val="23"/>
          <w:szCs w:val="23"/>
        </w:rPr>
        <w:t xml:space="preserve"> </w:t>
      </w:r>
      <w:r w:rsidRPr="0042573B">
        <w:rPr>
          <w:rFonts w:ascii="ZapfHumnst BT" w:hAnsi="ZapfHumnst BT"/>
          <w:sz w:val="23"/>
          <w:szCs w:val="23"/>
        </w:rPr>
        <w:t xml:space="preserve"> (peça 54) </w:t>
      </w:r>
      <w:r w:rsidRPr="0042573B">
        <w:rPr>
          <w:rFonts w:ascii="ZapfHumnst BT" w:hAnsi="ZapfHumnst BT" w:cs="Arial"/>
          <w:sz w:val="23"/>
          <w:szCs w:val="23"/>
        </w:rPr>
        <w:t>e nos termos do voto do(a) Relator(a), pelo</w:t>
      </w:r>
      <w:r w:rsidRPr="0042573B">
        <w:rPr>
          <w:rFonts w:ascii="ZapfHumnst BT" w:hAnsi="ZapfHumnst BT" w:cs="Arial"/>
          <w:b/>
          <w:bCs/>
          <w:sz w:val="23"/>
          <w:szCs w:val="23"/>
        </w:rPr>
        <w:t xml:space="preserve"> arquivamento</w:t>
      </w:r>
      <w:r w:rsidRPr="0042573B">
        <w:rPr>
          <w:rFonts w:ascii="ZapfHumnst BT" w:hAnsi="ZapfHumnst BT" w:cs="Arial"/>
          <w:sz w:val="23"/>
          <w:szCs w:val="23"/>
        </w:rPr>
        <w:t xml:space="preserve"> do presente processo de</w:t>
      </w:r>
      <w:r w:rsidRPr="0042573B">
        <w:rPr>
          <w:rFonts w:ascii="ZapfHumnst BT" w:hAnsi="ZapfHumnst BT" w:cs="Arial"/>
          <w:b/>
          <w:bCs/>
          <w:sz w:val="23"/>
          <w:szCs w:val="23"/>
        </w:rPr>
        <w:t xml:space="preserve"> Denúncia</w:t>
      </w:r>
      <w:r w:rsidRPr="0042573B">
        <w:rPr>
          <w:rFonts w:ascii="ZapfHumnst BT" w:hAnsi="ZapfHumnst BT" w:cs="Arial"/>
          <w:b/>
          <w:sz w:val="23"/>
          <w:szCs w:val="23"/>
        </w:rPr>
        <w:t xml:space="preserve"> </w:t>
      </w:r>
      <w:r w:rsidRPr="0042573B">
        <w:rPr>
          <w:rFonts w:ascii="ZapfHumnst BT" w:hAnsi="ZapfHumnst BT" w:cs="Arial"/>
          <w:sz w:val="23"/>
          <w:szCs w:val="23"/>
        </w:rPr>
        <w:t>(</w:t>
      </w:r>
      <w:r w:rsidRPr="0042573B">
        <w:rPr>
          <w:rFonts w:ascii="ZapfHumnst BT" w:hAnsi="ZapfHumnst BT" w:cs="Arial"/>
          <w:i/>
          <w:sz w:val="23"/>
          <w:szCs w:val="23"/>
        </w:rPr>
        <w:t xml:space="preserve">art. 226 da Resolução TCE/PI n° 13/11 – Regimento </w:t>
      </w:r>
      <w:r w:rsidRPr="0042573B">
        <w:rPr>
          <w:rFonts w:ascii="ZapfHumnst BT" w:hAnsi="ZapfHumnst BT" w:cs="Arial"/>
          <w:i/>
          <w:sz w:val="23"/>
          <w:szCs w:val="23"/>
        </w:rPr>
        <w:lastRenderedPageBreak/>
        <w:t>Interno, republicada no D.O.E. TCE/PI nº 13 de 23/01/14</w:t>
      </w:r>
      <w:r w:rsidRPr="0042573B">
        <w:rPr>
          <w:rFonts w:ascii="ZapfHumnst BT" w:hAnsi="ZapfHumnst BT" w:cs="Arial"/>
          <w:sz w:val="23"/>
          <w:szCs w:val="23"/>
        </w:rPr>
        <w:t>)</w:t>
      </w:r>
      <w:r w:rsidRPr="0042573B">
        <w:rPr>
          <w:rFonts w:ascii="ZapfHumnst BT" w:hAnsi="ZapfHumnst BT"/>
          <w:sz w:val="23"/>
          <w:szCs w:val="23"/>
        </w:rPr>
        <w:t>, sem resolução do mérito, reconhecendo-se a ausência superveniente de interesse processual, nos termos do art. 485, VI, c/c art. 354,</w:t>
      </w:r>
      <w:r w:rsidRPr="0042573B">
        <w:rPr>
          <w:rFonts w:ascii="ZapfHumnst BT" w:hAnsi="ZapfHumnst BT"/>
          <w:i/>
          <w:iCs/>
          <w:sz w:val="23"/>
          <w:szCs w:val="23"/>
        </w:rPr>
        <w:t xml:space="preserve"> caput</w:t>
      </w:r>
      <w:r w:rsidRPr="0042573B">
        <w:rPr>
          <w:rFonts w:ascii="ZapfHumnst BT" w:hAnsi="ZapfHumnst BT"/>
          <w:sz w:val="23"/>
          <w:szCs w:val="23"/>
        </w:rPr>
        <w:t xml:space="preserve"> e parágrafo único, do CPC, e art. 402, II, do Regimento Interno do TCE/PI.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w:t>
      </w:r>
      <w:r w:rsidRPr="0042573B">
        <w:rPr>
          <w:rFonts w:ascii="ZapfHumnst BT" w:hAnsi="ZapfHumnst BT" w:cs="Arial"/>
          <w:sz w:val="23"/>
          <w:szCs w:val="23"/>
        </w:rPr>
        <w:t xml:space="preserve">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37688C28" w14:textId="77777777" w:rsidR="00793478" w:rsidRPr="0042573B" w:rsidRDefault="00793478" w:rsidP="0042573B">
      <w:pPr>
        <w:spacing w:line="360" w:lineRule="auto"/>
        <w:jc w:val="both"/>
        <w:rPr>
          <w:rFonts w:ascii="ZapfHumnst BT" w:hAnsi="ZapfHumnst BT" w:cs="Arial"/>
          <w:sz w:val="23"/>
          <w:szCs w:val="23"/>
        </w:rPr>
      </w:pPr>
    </w:p>
    <w:p w14:paraId="40D5A263" w14:textId="7406C189" w:rsidR="00793478" w:rsidRPr="0042573B" w:rsidRDefault="00793478" w:rsidP="0042573B">
      <w:pPr>
        <w:spacing w:line="360" w:lineRule="auto"/>
        <w:jc w:val="both"/>
        <w:rPr>
          <w:rFonts w:ascii="ZapfHumnst BT" w:hAnsi="ZapfHumnst BT" w:cs="Arial"/>
          <w:sz w:val="23"/>
          <w:szCs w:val="23"/>
        </w:rPr>
      </w:pPr>
      <w:r w:rsidRPr="0042573B">
        <w:rPr>
          <w:rFonts w:ascii="ZapfHumnst BT" w:hAnsi="ZapfHumnst BT" w:cs="Arial"/>
          <w:caps/>
          <w:sz w:val="23"/>
          <w:szCs w:val="23"/>
        </w:rPr>
        <w:t xml:space="preserve">DECISÃO Nº 012/2024. </w:t>
      </w:r>
      <w:r w:rsidRPr="0042573B">
        <w:rPr>
          <w:rFonts w:ascii="ZapfHumnst BT" w:hAnsi="ZapfHumnst BT" w:cs="Arial"/>
          <w:b/>
          <w:bCs/>
          <w:caps/>
          <w:sz w:val="23"/>
          <w:szCs w:val="23"/>
        </w:rPr>
        <w:t>TC/015153/2022 – Admissão de Pessoal da PREFEITURA MUNICIPAL DE PIRIPIRI-PI (Concurso Público – Edital nº 01/2016)</w:t>
      </w:r>
      <w:r w:rsidRPr="0042573B">
        <w:rPr>
          <w:rFonts w:ascii="ZapfHumnst BT" w:hAnsi="ZapfHumnst BT" w:cs="Arial"/>
          <w:bCs/>
          <w:sz w:val="23"/>
          <w:szCs w:val="23"/>
        </w:rPr>
        <w:t xml:space="preserve">. Fase Fiscalizatória: Registro </w:t>
      </w:r>
      <w:r w:rsidRPr="0042573B">
        <w:rPr>
          <w:rFonts w:ascii="ZapfHumnst BT" w:hAnsi="ZapfHumnst BT" w:cs="Arial"/>
          <w:bCs/>
          <w:sz w:val="23"/>
          <w:szCs w:val="23"/>
          <w:lang w:val="pt-PT"/>
        </w:rPr>
        <w:t xml:space="preserve">dos Atos de Nomeação de Pessoal Efetivo </w:t>
      </w:r>
      <w:r w:rsidRPr="0042573B">
        <w:rPr>
          <w:rFonts w:ascii="ZapfHumnst BT" w:hAnsi="ZapfHumnst BT" w:cs="Arial"/>
          <w:bCs/>
          <w:sz w:val="23"/>
          <w:szCs w:val="23"/>
        </w:rPr>
        <w:t>(</w:t>
      </w:r>
      <w:r w:rsidRPr="0042573B">
        <w:rPr>
          <w:rFonts w:ascii="ZapfHumnst BT" w:hAnsi="ZapfHumnst BT" w:cs="Arial"/>
          <w:bCs/>
          <w:i/>
          <w:sz w:val="23"/>
          <w:szCs w:val="23"/>
        </w:rPr>
        <w:t>art. 10 da Resolução TCE/PI nº 23/2016</w:t>
      </w:r>
      <w:r w:rsidRPr="0042573B">
        <w:rPr>
          <w:rFonts w:ascii="ZapfHumnst BT" w:hAnsi="ZapfHumnst BT" w:cs="Arial"/>
          <w:bCs/>
          <w:sz w:val="23"/>
          <w:szCs w:val="23"/>
        </w:rPr>
        <w:t>), oriundos do Concurso Público-Edital nº 01/2016 (</w:t>
      </w:r>
      <w:r w:rsidRPr="0042573B">
        <w:rPr>
          <w:rFonts w:ascii="ZapfHumnst BT" w:hAnsi="ZapfHumnst BT"/>
          <w:i/>
          <w:iCs/>
          <w:sz w:val="23"/>
          <w:szCs w:val="23"/>
        </w:rPr>
        <w:t xml:space="preserve">parte dos atos admissionais relativos ao certame em tela já tiveram o registro autorizado por esta Corte de Contas, conforme </w:t>
      </w:r>
      <w:r w:rsidRPr="0042573B">
        <w:rPr>
          <w:rFonts w:ascii="ZapfHumnst BT" w:hAnsi="ZapfHumnst BT" w:cs="Arial"/>
          <w:bCs/>
          <w:i/>
          <w:iCs/>
          <w:sz w:val="23"/>
          <w:szCs w:val="23"/>
        </w:rPr>
        <w:t>Acórdão TCE/PI nº 1.544/19 – fls. 01/04 da peça 69 do processo TC/009238/2016</w:t>
      </w:r>
      <w:r w:rsidRPr="0042573B">
        <w:rPr>
          <w:rFonts w:ascii="ZapfHumnst BT" w:hAnsi="ZapfHumnst BT" w:cs="Arial"/>
          <w:bCs/>
          <w:sz w:val="23"/>
          <w:szCs w:val="23"/>
        </w:rPr>
        <w:t xml:space="preserve">). </w:t>
      </w:r>
      <w:proofErr w:type="gramStart"/>
      <w:r w:rsidRPr="0042573B">
        <w:rPr>
          <w:rFonts w:ascii="ZapfHumnst BT" w:hAnsi="ZapfHumnst BT" w:cs="Arial"/>
          <w:bCs/>
          <w:sz w:val="23"/>
          <w:szCs w:val="23"/>
        </w:rPr>
        <w:t>Responsável(</w:t>
      </w:r>
      <w:proofErr w:type="spellStart"/>
      <w:proofErr w:type="gramEnd"/>
      <w:r w:rsidRPr="0042573B">
        <w:rPr>
          <w:rFonts w:ascii="ZapfHumnst BT" w:hAnsi="ZapfHumnst BT" w:cs="Arial"/>
          <w:bCs/>
          <w:sz w:val="23"/>
          <w:szCs w:val="23"/>
        </w:rPr>
        <w:t>is</w:t>
      </w:r>
      <w:proofErr w:type="spellEnd"/>
      <w:r w:rsidRPr="0042573B">
        <w:rPr>
          <w:rFonts w:ascii="ZapfHumnst BT" w:hAnsi="ZapfHumnst BT" w:cs="Arial"/>
          <w:bCs/>
          <w:sz w:val="23"/>
          <w:szCs w:val="23"/>
        </w:rPr>
        <w:t xml:space="preserve">): </w:t>
      </w:r>
      <w:proofErr w:type="spellStart"/>
      <w:r w:rsidRPr="0042573B">
        <w:rPr>
          <w:rFonts w:ascii="ZapfHumnst BT" w:hAnsi="ZapfHumnst BT" w:cs="Arial"/>
          <w:bCs/>
          <w:sz w:val="23"/>
          <w:szCs w:val="23"/>
        </w:rPr>
        <w:t>Jovenília</w:t>
      </w:r>
      <w:proofErr w:type="spellEnd"/>
      <w:r w:rsidRPr="0042573B">
        <w:rPr>
          <w:rFonts w:ascii="ZapfHumnst BT" w:hAnsi="ZapfHumnst BT" w:cs="Arial"/>
          <w:bCs/>
          <w:sz w:val="23"/>
          <w:szCs w:val="23"/>
        </w:rPr>
        <w:t xml:space="preserve"> Alves de Oliveira Monteiro</w:t>
      </w:r>
      <w:r w:rsidRPr="0042573B">
        <w:rPr>
          <w:rFonts w:ascii="ZapfHumnst BT" w:hAnsi="ZapfHumnst BT" w:cs="Arial"/>
          <w:sz w:val="23"/>
          <w:szCs w:val="23"/>
          <w:lang w:val="pt-PT"/>
        </w:rPr>
        <w:t xml:space="preserve"> </w:t>
      </w:r>
      <w:r w:rsidRPr="0042573B">
        <w:rPr>
          <w:rStyle w:val="fontstyle01"/>
          <w:rFonts w:ascii="ZapfHumnst BT" w:hAnsi="ZapfHumnst BT" w:cs="Arial"/>
          <w:color w:val="auto"/>
          <w:sz w:val="23"/>
          <w:szCs w:val="23"/>
        </w:rPr>
        <w:t>– Prefeita Municipal</w:t>
      </w:r>
      <w:r w:rsidRPr="0042573B">
        <w:rPr>
          <w:rFonts w:ascii="ZapfHumnst BT" w:hAnsi="ZapfHumnst BT" w:cs="Arial"/>
          <w:bCs/>
          <w:sz w:val="23"/>
          <w:szCs w:val="23"/>
        </w:rPr>
        <w:t xml:space="preserve">. Advogada(s): </w:t>
      </w:r>
      <w:proofErr w:type="gramStart"/>
      <w:r w:rsidRPr="0042573B">
        <w:rPr>
          <w:rFonts w:ascii="ZapfHumnst BT" w:hAnsi="ZapfHumnst BT" w:cs="Arial"/>
          <w:bCs/>
          <w:sz w:val="23"/>
          <w:szCs w:val="23"/>
        </w:rPr>
        <w:t>Válber de Assunção Melo</w:t>
      </w:r>
      <w:proofErr w:type="gramEnd"/>
      <w:r w:rsidRPr="0042573B">
        <w:rPr>
          <w:rFonts w:ascii="ZapfHumnst BT" w:hAnsi="ZapfHumnst BT" w:cs="Arial"/>
          <w:bCs/>
          <w:sz w:val="23"/>
          <w:szCs w:val="23"/>
        </w:rPr>
        <w:t xml:space="preserve"> (OAB/PI nº 1.934/89) – (Procuração: fl. 01 da peça 12). </w:t>
      </w:r>
      <w:r w:rsidRPr="0042573B">
        <w:rPr>
          <w:rFonts w:ascii="ZapfHumnst BT" w:hAnsi="ZapfHumnst BT" w:cs="Arial"/>
          <w:sz w:val="23"/>
          <w:szCs w:val="23"/>
        </w:rPr>
        <w:t xml:space="preserve">Vistos, relatados e discutidos os presentes autos, considerando o Memorando n° 34/2022, à fl. 01 da peça 01, o Relatório em Processo de Registro de Atos de Admissão de Pessoal da Divisão de Fiscalização de Admissão de Pessoal – DFPESSOAL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às fls. 01/15 da peça 03, a manifestação do Ministério Público de Contas, às fls. 01/09 da peça 05,</w:t>
      </w:r>
      <w:bookmarkStart w:id="1" w:name="_Hlk107211726"/>
      <w:r w:rsidRPr="0042573B">
        <w:rPr>
          <w:rFonts w:ascii="ZapfHumnst BT" w:hAnsi="ZapfHumnst BT" w:cs="Arial"/>
          <w:bCs/>
          <w:sz w:val="23"/>
          <w:szCs w:val="23"/>
        </w:rPr>
        <w:t xml:space="preserve"> </w:t>
      </w:r>
      <w:r w:rsidRPr="0042573B">
        <w:rPr>
          <w:rFonts w:ascii="ZapfHumnst BT" w:hAnsi="ZapfHumnst BT" w:cs="Arial"/>
          <w:sz w:val="23"/>
          <w:szCs w:val="23"/>
        </w:rPr>
        <w:t xml:space="preserve">o voto do(a) </w:t>
      </w:r>
      <w:r w:rsidRPr="0042573B">
        <w:rPr>
          <w:rFonts w:ascii="ZapfHumnst BT" w:hAnsi="ZapfHumnst BT" w:cs="Arial"/>
          <w:bCs/>
          <w:sz w:val="23"/>
          <w:szCs w:val="23"/>
        </w:rPr>
        <w:t xml:space="preserve">Relator(a) </w:t>
      </w:r>
      <w:bookmarkEnd w:id="1"/>
      <w:r w:rsidRPr="0042573B">
        <w:rPr>
          <w:rFonts w:ascii="ZapfHumnst BT" w:hAnsi="ZapfHumnst BT" w:cs="Arial"/>
          <w:sz w:val="23"/>
          <w:szCs w:val="23"/>
        </w:rPr>
        <w:t>Co</w:t>
      </w:r>
      <w:r w:rsidRPr="0042573B">
        <w:rPr>
          <w:rFonts w:ascii="ZapfHumnst BT" w:hAnsi="ZapfHumnst BT"/>
          <w:sz w:val="23"/>
          <w:szCs w:val="23"/>
        </w:rPr>
        <w:t>ns.ª Rejane Ribeiro Sousa Dias</w:t>
      </w:r>
      <w:r w:rsidRPr="0042573B">
        <w:rPr>
          <w:rFonts w:ascii="ZapfHumnst BT" w:hAnsi="ZapfHumnst BT" w:cs="Arial"/>
          <w:sz w:val="23"/>
          <w:szCs w:val="23"/>
        </w:rPr>
        <w:t>, às fls. 01/03 da peça 14, e o mais que dos autos consta, decidiu a Primeira Câmara, unânime, observando a fase fiscalizatória (</w:t>
      </w:r>
      <w:r w:rsidRPr="0042573B">
        <w:rPr>
          <w:rFonts w:ascii="ZapfHumnst BT" w:hAnsi="ZapfHumnst BT" w:cs="Arial"/>
          <w:bCs/>
          <w:i/>
          <w:iCs/>
          <w:sz w:val="23"/>
          <w:szCs w:val="23"/>
        </w:rPr>
        <w:t xml:space="preserve">Registro </w:t>
      </w:r>
      <w:r w:rsidRPr="0042573B">
        <w:rPr>
          <w:rFonts w:ascii="ZapfHumnst BT" w:hAnsi="ZapfHumnst BT" w:cs="Arial"/>
          <w:bCs/>
          <w:i/>
          <w:iCs/>
          <w:sz w:val="23"/>
          <w:szCs w:val="23"/>
          <w:lang w:val="pt-PT"/>
        </w:rPr>
        <w:t>dos Atos de Nomeação de Pessoal Efetivo</w:t>
      </w:r>
      <w:r w:rsidRPr="0042573B">
        <w:rPr>
          <w:rFonts w:ascii="ZapfHumnst BT" w:hAnsi="ZapfHumnst BT" w:cs="Arial"/>
          <w:bCs/>
          <w:i/>
          <w:iCs/>
          <w:sz w:val="23"/>
          <w:szCs w:val="23"/>
        </w:rPr>
        <w:t xml:space="preserve"> – art. 10 da Resolução TCE/PI nº 23/2016</w:t>
      </w:r>
      <w:r w:rsidRPr="0042573B">
        <w:rPr>
          <w:rFonts w:ascii="ZapfHumnst BT" w:hAnsi="ZapfHumnst BT" w:cs="Arial"/>
          <w:bCs/>
          <w:sz w:val="23"/>
          <w:szCs w:val="23"/>
        </w:rPr>
        <w:t xml:space="preserve">), concordando parcialmente com a </w:t>
      </w:r>
      <w:r w:rsidRPr="0042573B">
        <w:rPr>
          <w:rFonts w:ascii="ZapfHumnst BT" w:hAnsi="ZapfHumnst BT" w:cs="Arial"/>
          <w:sz w:val="23"/>
          <w:szCs w:val="23"/>
        </w:rPr>
        <w:t xml:space="preserve">manifestação ministerial e nos termos do voto do(a) Relator(a), </w:t>
      </w:r>
      <w:r w:rsidRPr="0042573B">
        <w:rPr>
          <w:rFonts w:ascii="ZapfHumnst BT" w:hAnsi="ZapfHumnst BT" w:cs="Arial"/>
          <w:b/>
          <w:sz w:val="23"/>
          <w:szCs w:val="23"/>
        </w:rPr>
        <w:t>julgar legal</w:t>
      </w:r>
      <w:r w:rsidRPr="0042573B">
        <w:rPr>
          <w:rFonts w:ascii="ZapfHumnst BT" w:hAnsi="ZapfHumnst BT" w:cs="Arial"/>
          <w:bCs/>
          <w:sz w:val="23"/>
          <w:szCs w:val="23"/>
        </w:rPr>
        <w:t xml:space="preserve"> o procedimento de </w:t>
      </w:r>
      <w:r w:rsidRPr="0042573B">
        <w:rPr>
          <w:rFonts w:ascii="ZapfHumnst BT" w:hAnsi="ZapfHumnst BT" w:cs="Arial"/>
          <w:b/>
          <w:sz w:val="23"/>
          <w:szCs w:val="23"/>
        </w:rPr>
        <w:t>Admissão de Pessoal Efetivo da Prefeitura Municipal de Piripiri-PI</w:t>
      </w:r>
      <w:r w:rsidRPr="0042573B">
        <w:rPr>
          <w:rFonts w:ascii="ZapfHumnst BT" w:hAnsi="ZapfHumnst BT" w:cs="Arial"/>
          <w:b/>
          <w:bCs/>
          <w:caps/>
          <w:sz w:val="23"/>
          <w:szCs w:val="23"/>
        </w:rPr>
        <w:t xml:space="preserve"> (</w:t>
      </w:r>
      <w:r w:rsidRPr="0042573B">
        <w:rPr>
          <w:rFonts w:ascii="ZapfHumnst BT" w:hAnsi="ZapfHumnst BT" w:cs="Arial"/>
          <w:b/>
          <w:bCs/>
          <w:sz w:val="23"/>
          <w:szCs w:val="23"/>
        </w:rPr>
        <w:t>Concurso Público – Edital nº 01/2016</w:t>
      </w:r>
      <w:r w:rsidRPr="0042573B">
        <w:rPr>
          <w:rFonts w:ascii="ZapfHumnst BT" w:hAnsi="ZapfHumnst BT" w:cs="Arial"/>
          <w:b/>
          <w:bCs/>
          <w:caps/>
          <w:sz w:val="23"/>
          <w:szCs w:val="23"/>
        </w:rPr>
        <w:t>)</w:t>
      </w:r>
      <w:r w:rsidRPr="0042573B">
        <w:rPr>
          <w:rFonts w:ascii="ZapfHumnst BT" w:hAnsi="ZapfHumnst BT" w:cs="Arial"/>
          <w:caps/>
          <w:sz w:val="23"/>
          <w:szCs w:val="23"/>
        </w:rPr>
        <w:t>,</w:t>
      </w:r>
      <w:r w:rsidRPr="0042573B">
        <w:rPr>
          <w:rFonts w:ascii="ZapfHumnst BT" w:hAnsi="ZapfHumnst BT" w:cs="Arial"/>
          <w:bCs/>
          <w:sz w:val="23"/>
          <w:szCs w:val="23"/>
        </w:rPr>
        <w:t xml:space="preserve"> </w:t>
      </w:r>
      <w:r w:rsidRPr="0042573B">
        <w:rPr>
          <w:rFonts w:ascii="ZapfHumnst BT" w:hAnsi="ZapfHumnst BT" w:cs="Arial"/>
          <w:sz w:val="23"/>
          <w:szCs w:val="23"/>
        </w:rPr>
        <w:t>sob a responsabilidade da Sra.</w:t>
      </w:r>
      <w:r w:rsidRPr="0042573B">
        <w:rPr>
          <w:rFonts w:ascii="ZapfHumnst BT" w:hAnsi="ZapfHumnst BT" w:cs="Arial"/>
          <w:b/>
          <w:sz w:val="23"/>
          <w:szCs w:val="23"/>
        </w:rPr>
        <w:t xml:space="preserve"> </w:t>
      </w:r>
      <w:proofErr w:type="spellStart"/>
      <w:r w:rsidRPr="0042573B">
        <w:rPr>
          <w:rFonts w:ascii="ZapfHumnst BT" w:hAnsi="ZapfHumnst BT" w:cs="Arial"/>
          <w:b/>
          <w:sz w:val="23"/>
          <w:szCs w:val="23"/>
        </w:rPr>
        <w:t>Jovenília</w:t>
      </w:r>
      <w:proofErr w:type="spellEnd"/>
      <w:r w:rsidRPr="0042573B">
        <w:rPr>
          <w:rFonts w:ascii="ZapfHumnst BT" w:hAnsi="ZapfHumnst BT" w:cs="Arial"/>
          <w:b/>
          <w:sz w:val="23"/>
          <w:szCs w:val="23"/>
        </w:rPr>
        <w:t xml:space="preserve"> Alves de Oliveira Monteiro</w:t>
      </w:r>
      <w:r w:rsidRPr="0042573B">
        <w:rPr>
          <w:rFonts w:ascii="ZapfHumnst BT" w:hAnsi="ZapfHumnst BT" w:cs="Arial"/>
          <w:sz w:val="23"/>
          <w:szCs w:val="23"/>
          <w:lang w:val="pt-PT"/>
        </w:rPr>
        <w:t xml:space="preserve"> (</w:t>
      </w:r>
      <w:r w:rsidRPr="0042573B">
        <w:rPr>
          <w:rStyle w:val="fontstyle01"/>
          <w:rFonts w:ascii="ZapfHumnst BT" w:hAnsi="ZapfHumnst BT" w:cs="Arial"/>
          <w:i/>
          <w:iCs/>
          <w:color w:val="auto"/>
          <w:sz w:val="23"/>
          <w:szCs w:val="23"/>
        </w:rPr>
        <w:t>Prefeita Municipal</w:t>
      </w:r>
      <w:r w:rsidRPr="0042573B">
        <w:rPr>
          <w:rFonts w:ascii="ZapfHumnst BT" w:hAnsi="ZapfHumnst BT" w:cs="Arial"/>
          <w:bCs/>
          <w:sz w:val="23"/>
          <w:szCs w:val="23"/>
        </w:rPr>
        <w:t>)</w:t>
      </w:r>
      <w:r w:rsidRPr="0042573B">
        <w:rPr>
          <w:rFonts w:ascii="ZapfHumnst BT" w:hAnsi="ZapfHumnst BT" w:cs="Arial"/>
          <w:sz w:val="23"/>
          <w:szCs w:val="23"/>
        </w:rPr>
        <w:t>,</w:t>
      </w:r>
      <w:r w:rsidRPr="0042573B">
        <w:rPr>
          <w:rFonts w:ascii="ZapfHumnst BT" w:hAnsi="ZapfHumnst BT" w:cs="Arial"/>
          <w:bCs/>
          <w:sz w:val="23"/>
          <w:szCs w:val="23"/>
        </w:rPr>
        <w:t xml:space="preserve"> </w:t>
      </w:r>
      <w:r w:rsidRPr="0042573B">
        <w:rPr>
          <w:rFonts w:ascii="ZapfHumnst BT" w:hAnsi="ZapfHumnst BT" w:cs="Arial"/>
          <w:b/>
          <w:sz w:val="23"/>
          <w:szCs w:val="23"/>
        </w:rPr>
        <w:t xml:space="preserve">autorizando o registro </w:t>
      </w:r>
      <w:r w:rsidRPr="0042573B">
        <w:rPr>
          <w:rFonts w:ascii="ZapfHumnst BT" w:hAnsi="ZapfHumnst BT" w:cs="Arial"/>
          <w:sz w:val="23"/>
          <w:szCs w:val="23"/>
        </w:rPr>
        <w:t>(</w:t>
      </w:r>
      <w:r w:rsidRPr="0042573B">
        <w:rPr>
          <w:rFonts w:ascii="ZapfHumnst BT" w:hAnsi="ZapfHumnst BT" w:cs="Arial"/>
          <w:i/>
          <w:sz w:val="23"/>
          <w:szCs w:val="23"/>
        </w:rPr>
        <w:t>art. 197, I da Resolução TCE/PI n° 13/11 – Regimento Interno, republicada no D.O.E. TCE/PI nº 13 de 23/01/14</w:t>
      </w:r>
      <w:r w:rsidRPr="0042573B">
        <w:rPr>
          <w:rFonts w:ascii="ZapfHumnst BT" w:hAnsi="ZapfHumnst BT" w:cs="Arial"/>
          <w:sz w:val="23"/>
          <w:szCs w:val="23"/>
        </w:rPr>
        <w:t xml:space="preserve">) </w:t>
      </w:r>
      <w:r w:rsidRPr="0042573B">
        <w:rPr>
          <w:rFonts w:ascii="ZapfHumnst BT" w:hAnsi="ZapfHumnst BT"/>
          <w:sz w:val="23"/>
          <w:szCs w:val="23"/>
        </w:rPr>
        <w:t>dos</w:t>
      </w:r>
      <w:r w:rsidRPr="0042573B">
        <w:rPr>
          <w:rFonts w:ascii="ZapfHumnst BT" w:hAnsi="ZapfHumnst BT"/>
          <w:b/>
          <w:bCs/>
          <w:sz w:val="23"/>
          <w:szCs w:val="23"/>
        </w:rPr>
        <w:t xml:space="preserve"> atos admissionais elencados na </w:t>
      </w:r>
      <w:r w:rsidRPr="0042573B">
        <w:rPr>
          <w:rFonts w:ascii="ZapfHumnst BT" w:hAnsi="ZapfHumnst BT"/>
          <w:b/>
          <w:bCs/>
          <w:caps/>
          <w:sz w:val="23"/>
          <w:szCs w:val="23"/>
        </w:rPr>
        <w:t>Tabela</w:t>
      </w:r>
      <w:r w:rsidRPr="0042573B">
        <w:rPr>
          <w:rFonts w:ascii="ZapfHumnst BT" w:hAnsi="ZapfHumnst BT"/>
          <w:b/>
          <w:bCs/>
          <w:sz w:val="23"/>
          <w:szCs w:val="23"/>
        </w:rPr>
        <w:t xml:space="preserve"> 03</w:t>
      </w:r>
      <w:r w:rsidRPr="0042573B">
        <w:rPr>
          <w:rFonts w:ascii="ZapfHumnst BT" w:hAnsi="ZapfHumnst BT"/>
          <w:sz w:val="23"/>
          <w:szCs w:val="23"/>
        </w:rPr>
        <w:t xml:space="preserve"> (em apêndice ao relatório à peça 03), </w:t>
      </w:r>
      <w:r w:rsidRPr="0042573B">
        <w:rPr>
          <w:rFonts w:ascii="ZapfHumnst BT" w:hAnsi="ZapfHumnst BT"/>
          <w:b/>
          <w:bCs/>
          <w:sz w:val="23"/>
          <w:szCs w:val="23"/>
        </w:rPr>
        <w:t xml:space="preserve">com exceção dos cargos de Medico Perito (Ensino Superior Completo) e Professor de Espanhol </w:t>
      </w:r>
      <w:r w:rsidRPr="0042573B">
        <w:rPr>
          <w:rFonts w:ascii="ZapfHumnst BT" w:hAnsi="ZapfHumnst BT"/>
          <w:b/>
          <w:bCs/>
          <w:sz w:val="23"/>
          <w:szCs w:val="23"/>
        </w:rPr>
        <w:lastRenderedPageBreak/>
        <w:t>do Ensino Fundamental 6º ao 9º ano (Ensino Superior Completo) que tiveram excesso de admissões</w:t>
      </w:r>
      <w:r w:rsidRPr="0042573B">
        <w:rPr>
          <w:rFonts w:ascii="ZapfHumnst BT" w:hAnsi="ZapfHumnst BT"/>
          <w:sz w:val="23"/>
          <w:szCs w:val="23"/>
        </w:rPr>
        <w:t xml:space="preserve">, conforme </w:t>
      </w:r>
      <w:r w:rsidRPr="0042573B">
        <w:rPr>
          <w:rFonts w:ascii="ZapfHumnst BT" w:hAnsi="ZapfHumnst BT"/>
          <w:caps/>
          <w:sz w:val="23"/>
          <w:szCs w:val="23"/>
        </w:rPr>
        <w:t>Tabela</w:t>
      </w:r>
      <w:r w:rsidRPr="0042573B">
        <w:rPr>
          <w:rFonts w:ascii="ZapfHumnst BT" w:hAnsi="ZapfHumnst BT"/>
          <w:sz w:val="23"/>
          <w:szCs w:val="23"/>
        </w:rPr>
        <w:t xml:space="preserve"> 02 da peça 03.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expedição de determinação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da </w:t>
      </w:r>
      <w:r w:rsidRPr="0042573B">
        <w:rPr>
          <w:rFonts w:ascii="ZapfHumnst BT" w:hAnsi="ZapfHumnst BT" w:cs="Arial"/>
          <w:b/>
          <w:noProof/>
          <w:sz w:val="23"/>
          <w:szCs w:val="23"/>
        </w:rPr>
        <w:t>PREFEITURA MUNICIPAL DE PIRIPIRI-PI</w:t>
      </w:r>
      <w:r w:rsidRPr="0042573B">
        <w:rPr>
          <w:rFonts w:ascii="ZapfHumnst BT" w:hAnsi="ZapfHumnst BT" w:cs="Arial"/>
          <w:bCs/>
          <w:noProof/>
          <w:sz w:val="23"/>
          <w:szCs w:val="23"/>
        </w:rPr>
        <w:t xml:space="preserve">, </w:t>
      </w:r>
      <w:r w:rsidRPr="0042573B">
        <w:rPr>
          <w:rFonts w:ascii="ZapfHumnst BT" w:hAnsi="ZapfHumnst BT"/>
          <w:sz w:val="23"/>
          <w:szCs w:val="23"/>
        </w:rPr>
        <w:t xml:space="preserve">Sra. </w:t>
      </w:r>
      <w:proofErr w:type="spellStart"/>
      <w:r w:rsidRPr="0042573B">
        <w:rPr>
          <w:rFonts w:ascii="ZapfHumnst BT" w:hAnsi="ZapfHumnst BT"/>
          <w:b/>
          <w:bCs/>
          <w:sz w:val="23"/>
          <w:szCs w:val="23"/>
        </w:rPr>
        <w:t>Jovenília</w:t>
      </w:r>
      <w:proofErr w:type="spellEnd"/>
      <w:r w:rsidRPr="0042573B">
        <w:rPr>
          <w:rFonts w:ascii="ZapfHumnst BT" w:hAnsi="ZapfHumnst BT"/>
          <w:b/>
          <w:bCs/>
          <w:sz w:val="23"/>
          <w:szCs w:val="23"/>
        </w:rPr>
        <w:t xml:space="preserve"> Alves de Oliveira Monteiro</w:t>
      </w:r>
      <w:r w:rsidRPr="0042573B">
        <w:rPr>
          <w:rFonts w:ascii="ZapfHumnst BT" w:hAnsi="ZapfHumnst BT"/>
          <w:sz w:val="23"/>
          <w:szCs w:val="23"/>
        </w:rPr>
        <w:t>, para que envie ao Poder Legislativo municipal Projeto de Lei criando vagas para os cargos de Medico Perito e Professor de Espanhol, em número suficiente para regularizar a situação dos servidores elencados na T</w:t>
      </w:r>
      <w:r w:rsidRPr="0042573B">
        <w:rPr>
          <w:rFonts w:ascii="ZapfHumnst BT" w:hAnsi="ZapfHumnst BT"/>
          <w:caps/>
          <w:sz w:val="23"/>
          <w:szCs w:val="23"/>
        </w:rPr>
        <w:t>abela</w:t>
      </w:r>
      <w:r w:rsidRPr="0042573B">
        <w:rPr>
          <w:rFonts w:ascii="ZapfHumnst BT" w:hAnsi="ZapfHumnst BT"/>
          <w:sz w:val="23"/>
          <w:szCs w:val="23"/>
        </w:rPr>
        <w:t xml:space="preserve"> 02 da peça 03, e comprove tal medida a esta Corte de Contas, dentro do</w:t>
      </w:r>
      <w:r w:rsidRPr="0042573B">
        <w:rPr>
          <w:rFonts w:ascii="ZapfHumnst BT" w:hAnsi="ZapfHumnst BT"/>
          <w:b/>
          <w:bCs/>
          <w:sz w:val="23"/>
          <w:szCs w:val="23"/>
        </w:rPr>
        <w:t xml:space="preserve"> prazo de 60 (sessenta) dias úteis</w:t>
      </w:r>
      <w:r w:rsidRPr="0042573B">
        <w:rPr>
          <w:rFonts w:ascii="ZapfHumnst BT" w:hAnsi="ZapfHumnst BT"/>
          <w:sz w:val="23"/>
          <w:szCs w:val="23"/>
        </w:rPr>
        <w:t xml:space="preserve">, para que haja o registro de tais admissões.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17E95EC9" w14:textId="77777777" w:rsidR="002F66B7" w:rsidRPr="0042573B" w:rsidRDefault="002F66B7" w:rsidP="0042573B">
      <w:pPr>
        <w:spacing w:line="360" w:lineRule="auto"/>
        <w:jc w:val="both"/>
        <w:rPr>
          <w:rFonts w:ascii="ZapfHumnst BT" w:hAnsi="ZapfHumnst BT" w:cs="Arial"/>
          <w:b/>
          <w:sz w:val="23"/>
          <w:szCs w:val="23"/>
        </w:rPr>
      </w:pPr>
    </w:p>
    <w:p w14:paraId="423BA13A" w14:textId="6D6BEC6B" w:rsidR="00793478" w:rsidRPr="0042573B" w:rsidRDefault="00793478" w:rsidP="0042573B">
      <w:pPr>
        <w:spacing w:line="360" w:lineRule="auto"/>
        <w:jc w:val="both"/>
        <w:rPr>
          <w:rFonts w:ascii="ZapfHumnst BT" w:hAnsi="ZapfHumnst BT" w:cs="Arial"/>
          <w:b/>
          <w:sz w:val="23"/>
          <w:szCs w:val="23"/>
        </w:rPr>
      </w:pPr>
      <w:r w:rsidRPr="0042573B">
        <w:rPr>
          <w:rFonts w:ascii="ZapfHumnst BT" w:hAnsi="ZapfHumnst BT" w:cs="Arial"/>
          <w:sz w:val="23"/>
          <w:szCs w:val="23"/>
        </w:rPr>
        <w:t>DECISÃO Nº 013/2024.</w:t>
      </w:r>
      <w:r w:rsidRPr="0042573B">
        <w:rPr>
          <w:rFonts w:ascii="ZapfHumnst BT" w:hAnsi="ZapfHumnst BT" w:cs="Arial"/>
          <w:b/>
          <w:sz w:val="23"/>
          <w:szCs w:val="23"/>
        </w:rPr>
        <w:t xml:space="preserve"> </w:t>
      </w:r>
      <w:r w:rsidRPr="0042573B">
        <w:rPr>
          <w:rFonts w:ascii="ZapfHumnst BT" w:hAnsi="ZapfHumnst BT" w:cs="Arial"/>
          <w:b/>
          <w:noProof/>
          <w:sz w:val="23"/>
          <w:szCs w:val="23"/>
        </w:rPr>
        <w:t>TC/010971/2023 – INSPEÇÃO DA PREFEITURA MUNICIPAL DE CURRAL NOVO DO PIAUÍ-PI (EXERCÍCIO FINANCEIRO DE 2023)</w:t>
      </w:r>
      <w:r w:rsidRPr="0042573B">
        <w:rPr>
          <w:rFonts w:ascii="ZapfHumnst BT" w:hAnsi="ZapfHumnst BT" w:cs="Arial"/>
          <w:sz w:val="23"/>
          <w:szCs w:val="23"/>
        </w:rPr>
        <w:t>. Objeto: inspeção realizada na Prefeitura Municipal de Curral Novo do Piauí para análise da regularidade de processos licitatórios realizados pelo mencionado ente, previamente selecionados por amostragem</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Abel Francisco de Oliveira Júnior – Prefeito Municipal. Vistos, relatados e discutidos os presentes autos, considerando o Memorando de Inspeção n° 80/2023-DFCONTRATOS, à fl. 01 da peça 01, o Relatório de Inspeção da II Divisão Técnica da Diretoria de Fiscalização de Licitações e Contratações – DFCONTRATOS </w:t>
      </w:r>
      <w:proofErr w:type="gramStart"/>
      <w:r w:rsidRPr="0042573B">
        <w:rPr>
          <w:rFonts w:ascii="ZapfHumnst BT" w:hAnsi="ZapfHumnst BT" w:cs="Arial"/>
          <w:sz w:val="23"/>
          <w:szCs w:val="23"/>
        </w:rPr>
        <w:t>2</w:t>
      </w:r>
      <w:proofErr w:type="gramEnd"/>
      <w:r w:rsidRPr="0042573B">
        <w:rPr>
          <w:rFonts w:ascii="ZapfHumnst BT" w:hAnsi="ZapfHumnst BT" w:cs="Arial"/>
          <w:sz w:val="23"/>
          <w:szCs w:val="23"/>
        </w:rPr>
        <w:t>, às fls. 01/14 da peça 03, o Termo de Conclusão da Instrução Processual da Diretoria de Fiscalização de Licitações e Contratações – DFCONTRATOS, à fl. 01 da peça 06, a manifestação do Ministério Público de Contas, às fls. 01/05 da peça 08, o voto do(a) Relator(a) Co</w:t>
      </w:r>
      <w:r w:rsidRPr="0042573B">
        <w:rPr>
          <w:rFonts w:ascii="ZapfHumnst BT" w:hAnsi="ZapfHumnst BT"/>
          <w:sz w:val="23"/>
          <w:szCs w:val="23"/>
        </w:rPr>
        <w:t>ns.ª Rejane Ribeiro Sousa Dias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01/05 da peça 13,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DFCONTRATOS, às fls. 12/14 da peça 03)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w:t>
      </w:r>
      <w:r w:rsidRPr="0042573B">
        <w:rPr>
          <w:rFonts w:ascii="ZapfHumnst BT" w:hAnsi="ZapfHumnst BT" w:cs="Arial"/>
          <w:i/>
          <w:iCs/>
          <w:sz w:val="23"/>
          <w:szCs w:val="23"/>
        </w:rPr>
        <w:lastRenderedPageBreak/>
        <w:t xml:space="preserve">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 responsável pela gestão da </w:t>
      </w:r>
      <w:r w:rsidRPr="0042573B">
        <w:rPr>
          <w:rFonts w:ascii="ZapfHumnst BT" w:hAnsi="ZapfHumnst BT" w:cs="Arial"/>
          <w:b/>
          <w:noProof/>
          <w:sz w:val="23"/>
          <w:szCs w:val="23"/>
        </w:rPr>
        <w:t>PREFEITURA MUNICIPAL DE CURRAL NOVO DO PIAUÍ-PI</w:t>
      </w:r>
      <w:r w:rsidRPr="0042573B">
        <w:rPr>
          <w:rFonts w:ascii="ZapfHumnst BT" w:hAnsi="ZapfHumnst BT"/>
          <w:sz w:val="23"/>
          <w:szCs w:val="23"/>
        </w:rPr>
        <w:t xml:space="preserve">, abaixo elencadas, por se tratarem de obrigações previstas em Lei, que os Gestores Públicos não podem se furtar de cumprir, sob pena de sanção em caso de descumprimento em Licitações futuras: a) </w:t>
      </w:r>
      <w:r w:rsidRPr="0042573B">
        <w:rPr>
          <w:rFonts w:ascii="ZapfHumnst BT" w:hAnsi="ZapfHumnst BT"/>
          <w:i/>
          <w:iCs/>
          <w:sz w:val="23"/>
          <w:szCs w:val="23"/>
        </w:rPr>
        <w:t xml:space="preserve">RECOMENDAR que nos processos licitatórios seja realizado o correto dimensionamento das necessidades da administração pública, com a definição exata das unidades e quantidades a serem adquiridas; b) RECOMENDAR que, na elaboração do Projeto Básico ou Termo de Referência (Anexos do Edital), a definição do objeto a ser licitado, bem como, as estimativas das demandas a serem licitadas, sejam baseadas em estudos técnicos preliminares; c) RECOMENDAR que o gestor priorize a realização dos processos licitatórios com julgamento das propostas por item, ao invés de LOTE, visando evitar máculas ao certame e restrição ao seu caráter competitivo.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5790513E" w14:textId="77777777" w:rsidR="00D477E7" w:rsidRPr="0042573B" w:rsidRDefault="00D477E7" w:rsidP="007A276E">
      <w:pPr>
        <w:spacing w:line="360" w:lineRule="auto"/>
        <w:jc w:val="both"/>
        <w:rPr>
          <w:rFonts w:ascii="ZapfHumnst BT" w:hAnsi="ZapfHumnst BT" w:cs="Arial"/>
          <w:b/>
          <w:sz w:val="23"/>
          <w:szCs w:val="23"/>
        </w:rPr>
      </w:pPr>
    </w:p>
    <w:p w14:paraId="59D65178" w14:textId="77777777" w:rsidR="00191581" w:rsidRPr="0042573B" w:rsidRDefault="00191581" w:rsidP="007A276E">
      <w:pPr>
        <w:spacing w:line="360" w:lineRule="auto"/>
        <w:jc w:val="both"/>
        <w:rPr>
          <w:rFonts w:ascii="ZapfHumnst BT" w:hAnsi="ZapfHumnst BT" w:cs="Arial"/>
          <w:b/>
          <w:sz w:val="23"/>
          <w:szCs w:val="23"/>
        </w:rPr>
      </w:pPr>
    </w:p>
    <w:p w14:paraId="0B7AAC7D" w14:textId="628A8208" w:rsidR="00191581" w:rsidRPr="0042573B" w:rsidRDefault="00191581" w:rsidP="007A276E">
      <w:pPr>
        <w:spacing w:line="360" w:lineRule="auto"/>
        <w:jc w:val="both"/>
        <w:rPr>
          <w:rFonts w:ascii="ZapfHumnst BT" w:hAnsi="ZapfHumnst BT" w:cs="Arial"/>
          <w:b/>
          <w:sz w:val="22"/>
          <w:szCs w:val="22"/>
        </w:rPr>
      </w:pPr>
      <w:r w:rsidRPr="0042573B">
        <w:rPr>
          <w:rFonts w:ascii="ZapfHumnst BT" w:hAnsi="ZapfHumnst BT" w:cs="Arial"/>
          <w:b/>
          <w:sz w:val="22"/>
          <w:szCs w:val="22"/>
        </w:rPr>
        <w:t xml:space="preserve">RELATADOS PELO CONS. SUBSTITUTO JAYLSON FABIANH LOPES </w:t>
      </w:r>
      <w:proofErr w:type="gramStart"/>
      <w:r w:rsidRPr="0042573B">
        <w:rPr>
          <w:rFonts w:ascii="ZapfHumnst BT" w:hAnsi="ZapfHumnst BT" w:cs="Arial"/>
          <w:b/>
          <w:sz w:val="22"/>
          <w:szCs w:val="22"/>
        </w:rPr>
        <w:t>CAMPELO</w:t>
      </w:r>
      <w:proofErr w:type="gramEnd"/>
    </w:p>
    <w:p w14:paraId="28D364DD" w14:textId="36B0DC74" w:rsidR="00191581" w:rsidRPr="0042573B" w:rsidRDefault="00191581"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014/2024.</w:t>
      </w:r>
      <w:r w:rsidRPr="0042573B">
        <w:rPr>
          <w:rFonts w:ascii="ZapfHumnst BT" w:hAnsi="ZapfHumnst BT" w:cs="Arial"/>
          <w:b/>
          <w:sz w:val="23"/>
          <w:szCs w:val="23"/>
        </w:rPr>
        <w:t xml:space="preserve"> </w:t>
      </w:r>
      <w:r w:rsidRPr="0042573B">
        <w:rPr>
          <w:rFonts w:ascii="ZapfHumnst BT" w:hAnsi="ZapfHumnst BT" w:cs="Arial"/>
          <w:b/>
          <w:noProof/>
          <w:sz w:val="23"/>
          <w:szCs w:val="23"/>
        </w:rPr>
        <w:t>TC/008589/2023 – INSPEÇÃO DA PREFEITURA MUNICIPAL DE FLORIANO-PI (EXERCÍCIO FINANCEIRO DE 2023)</w:t>
      </w:r>
      <w:r w:rsidRPr="0042573B">
        <w:rPr>
          <w:rFonts w:ascii="ZapfHumnst BT" w:hAnsi="ZapfHumnst BT" w:cs="Arial"/>
          <w:sz w:val="23"/>
          <w:szCs w:val="23"/>
        </w:rPr>
        <w:t>. Objeto: a</w:t>
      </w:r>
      <w:r w:rsidRPr="0042573B">
        <w:rPr>
          <w:rFonts w:ascii="ZapfHumnst BT" w:hAnsi="ZapfHumnst BT" w:cs="Arial"/>
          <w:sz w:val="23"/>
          <w:szCs w:val="23"/>
          <w:lang w:val="pt-PT"/>
        </w:rPr>
        <w:t>nálise da regularidade de processos licitatórios realizados pelo mencionado ente, previamente selecionados por amostragem (exercício financeiro de 2023).</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Antônio Reis Neto – Prefeito Municipal. Vistos, relatados e discutidos os presentes autos, considerando o Memorando de Inspeção n° 67/2023-DFCONTRATOS, à fl. 01 da peça 01, o Relatório de Inspeção da II Divisão Técnica da Diretoria de Fiscalização de Licitações e Contratações – DFCONTRATOS </w:t>
      </w:r>
      <w:proofErr w:type="gramStart"/>
      <w:r w:rsidRPr="0042573B">
        <w:rPr>
          <w:rFonts w:ascii="ZapfHumnst BT" w:hAnsi="ZapfHumnst BT" w:cs="Arial"/>
          <w:sz w:val="23"/>
          <w:szCs w:val="23"/>
        </w:rPr>
        <w:t>2</w:t>
      </w:r>
      <w:proofErr w:type="gramEnd"/>
      <w:r w:rsidRPr="0042573B">
        <w:rPr>
          <w:rFonts w:ascii="ZapfHumnst BT" w:hAnsi="ZapfHumnst BT" w:cs="Arial"/>
          <w:sz w:val="23"/>
          <w:szCs w:val="23"/>
        </w:rPr>
        <w:t xml:space="preserve">, às fls. 01/14 da peça 03, os Termos de Conclusão da Instrução Processual da Diretoria de Fiscalização de Licitações e Contratações – DFCONTRATOS, à fl. 01 da peça 06 e fl. 01 da peça 10, o Relatório de Inspeção Complementar da II Divisão Técnica da Diretoria de Fiscalização de Licitações e Contratações – DFCONTRATOS 2, às 01/15 da peça 09, a manifestação do Ministério Público de </w:t>
      </w:r>
      <w:r w:rsidRPr="0042573B">
        <w:rPr>
          <w:rFonts w:ascii="ZapfHumnst BT" w:hAnsi="ZapfHumnst BT" w:cs="Arial"/>
          <w:sz w:val="23"/>
          <w:szCs w:val="23"/>
        </w:rPr>
        <w:lastRenderedPageBreak/>
        <w:t>Contas, às fls. 01/08 da peça 12, o voto do(a) Relator(a) Co</w:t>
      </w:r>
      <w:r w:rsidRPr="0042573B">
        <w:rPr>
          <w:rFonts w:ascii="ZapfHumnst BT" w:hAnsi="ZapfHumnst BT"/>
          <w:sz w:val="23"/>
          <w:szCs w:val="23"/>
        </w:rPr>
        <w:t>ns. Substituto Jaylson Fabianh Lopes Campelo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01/07 da peça 17,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DFCONTRATOS, às fls. 14/15 da peça 09)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 responsável pela gestão da </w:t>
      </w:r>
      <w:r w:rsidRPr="0042573B">
        <w:rPr>
          <w:rFonts w:ascii="ZapfHumnst BT" w:hAnsi="ZapfHumnst BT" w:cs="Arial"/>
          <w:b/>
          <w:noProof/>
          <w:sz w:val="23"/>
          <w:szCs w:val="23"/>
        </w:rPr>
        <w:t>PREFEITURA MUNICIPAL DE FLORIANO-PI</w:t>
      </w:r>
      <w:r w:rsidRPr="0042573B">
        <w:rPr>
          <w:rFonts w:ascii="ZapfHumnst BT" w:hAnsi="ZapfHumnst BT"/>
          <w:sz w:val="23"/>
          <w:szCs w:val="23"/>
        </w:rPr>
        <w:t xml:space="preserve">, a saber: a) </w:t>
      </w:r>
      <w:r w:rsidRPr="0042573B">
        <w:rPr>
          <w:rFonts w:ascii="ZapfHumnst BT" w:hAnsi="ZapfHumnst BT"/>
          <w:i/>
          <w:iCs/>
          <w:sz w:val="23"/>
          <w:szCs w:val="23"/>
        </w:rPr>
        <w:t xml:space="preserve">Realizar a correta autuação dos processos licitatórios, devendo ser os processos contar com protocolo (físico ou eletrônico) e devidamente numerados, conforme estabelece o art. 38 da Lei nº 8.666/93; b) Fazer constar como item indispensável para a instauração de procedimento licitatório a autorização da autoridade competente, a fim de garantir a legalidade, a moralidade, a impessoalidade, a eficiência e o devido processo legal; c) Inserir nos procedimentos licitatórios a previsão dos recursos orçamentários, nos termos do previsto no art. 7º, § 2º, inciso III, da Lei nº 8.666/93; d) Realizar o correto dimensionamento das necessidades da Administração Pública, com a definição exata das unidades e quantidades a serem </w:t>
      </w:r>
      <w:proofErr w:type="gramStart"/>
      <w:r w:rsidRPr="0042573B">
        <w:rPr>
          <w:rFonts w:ascii="ZapfHumnst BT" w:hAnsi="ZapfHumnst BT"/>
          <w:i/>
          <w:iCs/>
          <w:sz w:val="23"/>
          <w:szCs w:val="23"/>
        </w:rPr>
        <w:t>adquiridas</w:t>
      </w:r>
      <w:proofErr w:type="gramEnd"/>
      <w:r w:rsidRPr="0042573B">
        <w:rPr>
          <w:rFonts w:ascii="ZapfHumnst BT" w:hAnsi="ZapfHumnst BT"/>
          <w:i/>
          <w:iCs/>
          <w:sz w:val="23"/>
          <w:szCs w:val="23"/>
        </w:rPr>
        <w:t xml:space="preserve">; e) Fazer constar nos processos licitatórios a aprovação do projeto básico pela autoridade competente; f) Proceder à edição e juntada aos autos de cada processo administrativo de licitação de portaria de designação da comissão de licitações, de pregoeiro ou de agente de contratação, seguindo critérios das Leis nº 8.666/93 e nº 14.133/21; g) Juntar aos processos licitatórios pareceres técnicos ou jurídicos emitidos sobre a licitação, dispensa ou inexigibilidade, nos termos do art. 38, inciso VI, da Lei nº 8.666/93.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3A061CD1" w14:textId="77777777" w:rsidR="00191581" w:rsidRPr="0042573B" w:rsidRDefault="00191581" w:rsidP="0042573B">
      <w:pPr>
        <w:spacing w:line="360" w:lineRule="auto"/>
        <w:jc w:val="both"/>
        <w:rPr>
          <w:rFonts w:ascii="ZapfHumnst BT" w:hAnsi="ZapfHumnst BT" w:cs="Arial"/>
          <w:sz w:val="23"/>
          <w:szCs w:val="23"/>
        </w:rPr>
      </w:pPr>
    </w:p>
    <w:p w14:paraId="178C4D21" w14:textId="46D69237" w:rsidR="00191581" w:rsidRPr="0042573B" w:rsidRDefault="00A13C42" w:rsidP="0042573B">
      <w:pPr>
        <w:spacing w:line="360" w:lineRule="auto"/>
        <w:jc w:val="both"/>
        <w:rPr>
          <w:rFonts w:ascii="ZapfHumnst BT" w:hAnsi="ZapfHumnst BT" w:cs="Arial"/>
          <w:b/>
          <w:sz w:val="23"/>
          <w:szCs w:val="23"/>
        </w:rPr>
      </w:pPr>
      <w:r w:rsidRPr="0042573B">
        <w:rPr>
          <w:rFonts w:ascii="ZapfHumnst BT" w:hAnsi="ZapfHumnst BT" w:cs="Arial"/>
          <w:sz w:val="23"/>
          <w:szCs w:val="23"/>
        </w:rPr>
        <w:t>DECISÃO Nº 015/2024.</w:t>
      </w:r>
      <w:r w:rsidRPr="0042573B">
        <w:rPr>
          <w:rFonts w:ascii="ZapfHumnst BT" w:hAnsi="ZapfHumnst BT" w:cs="Arial"/>
          <w:b/>
          <w:sz w:val="23"/>
          <w:szCs w:val="23"/>
        </w:rPr>
        <w:t xml:space="preserve"> </w:t>
      </w:r>
      <w:r w:rsidRPr="0042573B">
        <w:rPr>
          <w:rFonts w:ascii="ZapfHumnst BT" w:hAnsi="ZapfHumnst BT" w:cs="Arial"/>
          <w:b/>
          <w:noProof/>
          <w:sz w:val="23"/>
          <w:szCs w:val="23"/>
        </w:rPr>
        <w:t>TC/010973/2023 – INSPEÇÃO DA PREFEITURA MUNICIPAL DE CALDEIRÃO GRANDE DO PIAUÍ-PI (EXERCÍCIO FINANCEIRO DE 2023)</w:t>
      </w:r>
      <w:r w:rsidRPr="0042573B">
        <w:rPr>
          <w:rFonts w:ascii="ZapfHumnst BT" w:hAnsi="ZapfHumnst BT" w:cs="Arial"/>
          <w:sz w:val="23"/>
          <w:szCs w:val="23"/>
        </w:rPr>
        <w:t xml:space="preserve">. Objeto: </w:t>
      </w:r>
      <w:r w:rsidRPr="0042573B">
        <w:rPr>
          <w:rFonts w:ascii="ZapfHumnst BT" w:hAnsi="ZapfHumnst BT"/>
          <w:sz w:val="23"/>
          <w:szCs w:val="23"/>
        </w:rPr>
        <w:t xml:space="preserve">analisar os processos licitatórios Pregão Eletrônico nº 015/2023 e Pregão Eletrônico nº 017/2023, </w:t>
      </w:r>
      <w:r w:rsidRPr="0042573B">
        <w:rPr>
          <w:rFonts w:ascii="ZapfHumnst BT" w:hAnsi="ZapfHumnst BT"/>
          <w:sz w:val="23"/>
          <w:szCs w:val="23"/>
        </w:rPr>
        <w:lastRenderedPageBreak/>
        <w:t>realizados pelo mencionado ente, previamente selecionados por amostragem</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Arial"/>
          <w:sz w:val="23"/>
          <w:szCs w:val="23"/>
          <w:lang w:val="pt-PT"/>
        </w:rPr>
        <w:t>Douglas Filipe Sousa Gonçalves – Prefeito Municipal</w:t>
      </w:r>
      <w:r w:rsidRPr="0042573B">
        <w:rPr>
          <w:rFonts w:ascii="ZapfHumnst BT" w:hAnsi="ZapfHumnst BT" w:cs="Arial"/>
          <w:sz w:val="23"/>
          <w:szCs w:val="23"/>
        </w:rPr>
        <w:t xml:space="preserve">. Vistos, relatados e discutidos os presentes autos, considerando o Memorando de Inspeção n° 80/2023-DFCONTRATOS, à fl. 01 da peça 01, o Relatório de Inspeção da II Divisão Técnica da Diretoria de Fiscalização de Licitações e Contratações – DFCONTRATOS </w:t>
      </w:r>
      <w:proofErr w:type="gramStart"/>
      <w:r w:rsidRPr="0042573B">
        <w:rPr>
          <w:rFonts w:ascii="ZapfHumnst BT" w:hAnsi="ZapfHumnst BT" w:cs="Arial"/>
          <w:sz w:val="23"/>
          <w:szCs w:val="23"/>
        </w:rPr>
        <w:t>2</w:t>
      </w:r>
      <w:proofErr w:type="gramEnd"/>
      <w:r w:rsidRPr="0042573B">
        <w:rPr>
          <w:rFonts w:ascii="ZapfHumnst BT" w:hAnsi="ZapfHumnst BT" w:cs="Arial"/>
          <w:sz w:val="23"/>
          <w:szCs w:val="23"/>
        </w:rPr>
        <w:t>, às fls. 01/15 da peça 03, o Termo de Conclusão da Instrução Processual da Diretoria de Fiscalização de Licitações e Contratações – DFCONTRATOS, à fl. 01 da peça 06, a manifestação do Ministério Público de Contas, às fls. 01/04 da peça 08, o voto do(a) Relator(a) Co</w:t>
      </w:r>
      <w:r w:rsidRPr="0042573B">
        <w:rPr>
          <w:rFonts w:ascii="ZapfHumnst BT" w:hAnsi="ZapfHumnst BT"/>
          <w:sz w:val="23"/>
          <w:szCs w:val="23"/>
        </w:rPr>
        <w:t>ns. Substituto Jaylson Fabianh Lopes Campelo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01/05 da peça 13,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DFCONTRATOS, às fls. 13/15 da peça 03)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 responsável pela gestão da </w:t>
      </w:r>
      <w:r w:rsidRPr="0042573B">
        <w:rPr>
          <w:rFonts w:ascii="ZapfHumnst BT" w:hAnsi="ZapfHumnst BT" w:cs="Arial"/>
          <w:b/>
          <w:noProof/>
          <w:sz w:val="23"/>
          <w:szCs w:val="23"/>
        </w:rPr>
        <w:t>PREFEITURA MUNICIPAL DE CALDEIRÃO GRANDE DO PIAUÍ-PI</w:t>
      </w:r>
      <w:r w:rsidRPr="0042573B">
        <w:rPr>
          <w:rFonts w:ascii="ZapfHumnst BT" w:hAnsi="ZapfHumnst BT"/>
          <w:sz w:val="23"/>
          <w:szCs w:val="23"/>
        </w:rPr>
        <w:t xml:space="preserve">, observando que os referidos achados poderão ser objeto de verificação pelo TCE em Inspeções futuras na Prefeitura Municipal: a) </w:t>
      </w:r>
      <w:r w:rsidRPr="0042573B">
        <w:rPr>
          <w:rFonts w:ascii="ZapfHumnst BT" w:hAnsi="ZapfHumnst BT"/>
          <w:i/>
          <w:iCs/>
          <w:sz w:val="23"/>
          <w:szCs w:val="23"/>
        </w:rPr>
        <w:t xml:space="preserve">que, na elaboração do projeto básico ou termo de referência, haja a descrição clara e sucinta do objeto a ser licitado (Detalhamento); a) que nos processos licitatórios seja realizado o correto dimensionamento das necessidades da administração pública, com a definição exata das unidades e quantidades a serem adquiridas; b) que, na elaboração do Projeto Básico ou Termo de Referência (Anexos do Edital), a definição do objeto a ser licitado, bem como, as estimativas das demandas a serem licitadas, sejam baseadas em estudos técnicos preliminares; c) que o gestor anexe aos autos do processo, a Portaria de designação do Pregoeiro ou da CPL – Comissão Permanente de Licitações, visando dar legalidade aos atos do processo licitatório; d) que o gestor faça a juntada </w:t>
      </w:r>
      <w:proofErr w:type="gramStart"/>
      <w:r w:rsidRPr="0042573B">
        <w:rPr>
          <w:rFonts w:ascii="ZapfHumnst BT" w:hAnsi="ZapfHumnst BT"/>
          <w:i/>
          <w:iCs/>
          <w:sz w:val="23"/>
          <w:szCs w:val="23"/>
        </w:rPr>
        <w:t>aos</w:t>
      </w:r>
      <w:proofErr w:type="gramEnd"/>
      <w:r w:rsidRPr="0042573B">
        <w:rPr>
          <w:rFonts w:ascii="ZapfHumnst BT" w:hAnsi="ZapfHumnst BT"/>
          <w:i/>
          <w:iCs/>
          <w:sz w:val="23"/>
          <w:szCs w:val="23"/>
        </w:rPr>
        <w:t xml:space="preserve"> autos do processo, do Parecer Jurídico da assessoria jurídica do município, visando a análise dos aspectos de legalidade da licitação.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 xml:space="preserve">ns. Kleber Dantas Eulálio na apreciação do presente </w:t>
      </w:r>
      <w:r w:rsidRPr="0042573B">
        <w:rPr>
          <w:rFonts w:ascii="ZapfHumnst BT" w:hAnsi="ZapfHumnst BT"/>
          <w:sz w:val="23"/>
          <w:szCs w:val="23"/>
        </w:rPr>
        <w:lastRenderedPageBreak/>
        <w:t>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50D13EA3" w14:textId="77777777" w:rsidR="00191581" w:rsidRPr="0042573B" w:rsidRDefault="00191581" w:rsidP="0042573B">
      <w:pPr>
        <w:spacing w:line="360" w:lineRule="auto"/>
        <w:jc w:val="both"/>
        <w:rPr>
          <w:rFonts w:ascii="ZapfHumnst BT" w:hAnsi="ZapfHumnst BT" w:cs="Arial"/>
          <w:b/>
          <w:sz w:val="23"/>
          <w:szCs w:val="23"/>
        </w:rPr>
      </w:pPr>
    </w:p>
    <w:p w14:paraId="30B41A07" w14:textId="51E4C035" w:rsidR="00A13C42" w:rsidRPr="0042573B" w:rsidRDefault="009B5E0C" w:rsidP="0042573B">
      <w:pPr>
        <w:spacing w:line="360" w:lineRule="auto"/>
        <w:jc w:val="both"/>
        <w:rPr>
          <w:rFonts w:ascii="ZapfHumnst BT" w:hAnsi="ZapfHumnst BT" w:cs="Arial"/>
          <w:b/>
          <w:sz w:val="23"/>
          <w:szCs w:val="23"/>
        </w:rPr>
      </w:pPr>
      <w:r w:rsidRPr="0042573B">
        <w:rPr>
          <w:rFonts w:ascii="ZapfHumnst BT" w:hAnsi="ZapfHumnst BT" w:cs="Arial"/>
          <w:sz w:val="23"/>
          <w:szCs w:val="23"/>
        </w:rPr>
        <w:t>DECISÃO Nº 016/2024.</w:t>
      </w:r>
      <w:r w:rsidRPr="0042573B">
        <w:rPr>
          <w:rFonts w:ascii="ZapfHumnst BT" w:hAnsi="ZapfHumnst BT" w:cs="Arial"/>
          <w:b/>
          <w:sz w:val="23"/>
          <w:szCs w:val="23"/>
        </w:rPr>
        <w:t xml:space="preserve"> </w:t>
      </w:r>
      <w:r w:rsidRPr="0042573B">
        <w:rPr>
          <w:rFonts w:ascii="ZapfHumnst BT" w:hAnsi="ZapfHumnst BT" w:cs="Arial"/>
          <w:b/>
          <w:noProof/>
          <w:sz w:val="23"/>
          <w:szCs w:val="23"/>
        </w:rPr>
        <w:t>TC/011144/2023 – INSPEÇÃO DA PREFEITURA MUNICIPAL DE WALL FERRAZ-PI (EXERCÍCIO FINANCEIRO DE 2023)</w:t>
      </w:r>
      <w:r w:rsidRPr="0042573B">
        <w:rPr>
          <w:rFonts w:ascii="ZapfHumnst BT" w:hAnsi="ZapfHumnst BT" w:cs="Arial"/>
          <w:sz w:val="23"/>
          <w:szCs w:val="23"/>
        </w:rPr>
        <w:t xml:space="preserve">. Objeto: </w:t>
      </w:r>
      <w:r w:rsidRPr="0042573B">
        <w:rPr>
          <w:rFonts w:ascii="ZapfHumnst BT" w:hAnsi="ZapfHumnst BT"/>
          <w:sz w:val="23"/>
          <w:szCs w:val="23"/>
        </w:rPr>
        <w:t>fiscalização realizada na Prefeitura Municipal de Wall Ferraz-PI, especialmente nas E.M. Antônio Jesuíno da Silva e E.M. Paulo Ferraz, no período de 02 a 05 de outubro de 2023, com o objetivo de verificar a regularidade e a qualidade do fornecimento da alimentação escolar no exercício financeiro de 2023</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Arial"/>
          <w:sz w:val="23"/>
          <w:szCs w:val="23"/>
          <w:lang w:val="pt-PT"/>
        </w:rPr>
        <w:t>Luiz Guilherme Maia de Sousa – Prefeito Municipal; e Maria Mirian Cardoso da Silva – Secretária Municipal de Educação</w:t>
      </w:r>
      <w:r w:rsidRPr="0042573B">
        <w:rPr>
          <w:rFonts w:ascii="ZapfHumnst BT" w:hAnsi="ZapfHumnst BT" w:cs="Arial"/>
          <w:sz w:val="23"/>
          <w:szCs w:val="23"/>
        </w:rPr>
        <w:t xml:space="preserve">. Vistos, relatados e discutidos os presentes autos, considerando o Memorando de Inspeção n° 99/2023-DFCONTAS, à fl. 01 da peça 01, o Relatório de Inspeção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às fls. 01/36 da peça 04, o Termo de Conclusão da Instrução Processual da Diretoria de Fiscalização de Gestão e Contas Públicas – DFCONTAS , às fls. 01/02 da peça 06, a manifestação do Ministério Público de Contas, às fls. 01/15 da peça 08, o voto do(a) Relator(a) Co</w:t>
      </w:r>
      <w:r w:rsidRPr="0042573B">
        <w:rPr>
          <w:rFonts w:ascii="ZapfHumnst BT" w:hAnsi="ZapfHumnst BT"/>
          <w:sz w:val="23"/>
          <w:szCs w:val="23"/>
        </w:rPr>
        <w:t>ns. Substituto Jaylson Fabianh Lopes Campelo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01/14 da peça 13,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DFCONTRATOS, às fls. 30/34 da peça 04)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aos responsáveis pela gestão da </w:t>
      </w:r>
      <w:r w:rsidRPr="0042573B">
        <w:rPr>
          <w:rFonts w:ascii="ZapfHumnst BT" w:hAnsi="ZapfHumnst BT" w:cs="Arial"/>
          <w:b/>
          <w:noProof/>
          <w:sz w:val="23"/>
          <w:szCs w:val="23"/>
        </w:rPr>
        <w:t>PREFEITURA MUNICIPAL DE WALL FERRAZ-PI</w:t>
      </w:r>
      <w:r w:rsidRPr="0042573B">
        <w:rPr>
          <w:rFonts w:ascii="ZapfHumnst BT" w:hAnsi="ZapfHumnst BT"/>
          <w:sz w:val="23"/>
          <w:szCs w:val="23"/>
        </w:rPr>
        <w:t xml:space="preserve">, observando que os referidos achados poderão ser objeto de verificação pelo TCE/PI em inspeções futuras: </w:t>
      </w:r>
      <w:r w:rsidRPr="0042573B">
        <w:rPr>
          <w:rFonts w:ascii="ZapfHumnst BT" w:hAnsi="ZapfHumnst BT"/>
          <w:b/>
          <w:bCs/>
          <w:sz w:val="23"/>
          <w:szCs w:val="23"/>
        </w:rPr>
        <w:t xml:space="preserve">À Prefeitura Municipal de Wall Ferraz-PI, por meio da Secretaria Municipal de Educação: </w:t>
      </w:r>
      <w:r w:rsidRPr="0042573B">
        <w:rPr>
          <w:rFonts w:ascii="ZapfHumnst BT" w:hAnsi="ZapfHumnst BT"/>
          <w:bCs/>
          <w:sz w:val="23"/>
          <w:szCs w:val="23"/>
        </w:rPr>
        <w:t xml:space="preserve">I. </w:t>
      </w:r>
      <w:r w:rsidRPr="0042573B">
        <w:rPr>
          <w:rFonts w:ascii="ZapfHumnst BT" w:hAnsi="ZapfHumnst BT"/>
          <w:i/>
          <w:iCs/>
          <w:sz w:val="23"/>
          <w:szCs w:val="23"/>
        </w:rPr>
        <w:t xml:space="preserve">Promover a instalação de telas </w:t>
      </w:r>
      <w:proofErr w:type="spellStart"/>
      <w:r w:rsidRPr="0042573B">
        <w:rPr>
          <w:rFonts w:ascii="ZapfHumnst BT" w:hAnsi="ZapfHumnst BT"/>
          <w:i/>
          <w:iCs/>
          <w:sz w:val="23"/>
          <w:szCs w:val="23"/>
        </w:rPr>
        <w:t>milimetradas</w:t>
      </w:r>
      <w:proofErr w:type="spellEnd"/>
      <w:r w:rsidRPr="0042573B">
        <w:rPr>
          <w:rFonts w:ascii="ZapfHumnst BT" w:hAnsi="ZapfHumnst BT"/>
          <w:i/>
          <w:iCs/>
          <w:sz w:val="23"/>
          <w:szCs w:val="23"/>
        </w:rPr>
        <w:t xml:space="preserve"> nas portas e janelas da cozinha para impedir o acesso de vetores e pragas urbanas de acordo com o item 4.1.4 da Resolução ANVISA nº 216/2004; II. </w:t>
      </w:r>
      <w:proofErr w:type="gramStart"/>
      <w:r w:rsidRPr="0042573B">
        <w:rPr>
          <w:rFonts w:ascii="ZapfHumnst BT" w:hAnsi="ZapfHumnst BT"/>
          <w:i/>
          <w:iCs/>
          <w:sz w:val="23"/>
          <w:szCs w:val="23"/>
        </w:rPr>
        <w:t>Implementar</w:t>
      </w:r>
      <w:proofErr w:type="gramEnd"/>
      <w:r w:rsidRPr="0042573B">
        <w:rPr>
          <w:rFonts w:ascii="ZapfHumnst BT" w:hAnsi="ZapfHumnst BT"/>
          <w:i/>
          <w:iCs/>
          <w:sz w:val="23"/>
          <w:szCs w:val="23"/>
        </w:rPr>
        <w:t xml:space="preserve"> e manter um sistema de controle de estoque dos gêneros alimentícios adquiridos para a alimentação escolar, de modo a: a) registrar todas as entradas e saídas de mercadorias; b) fornecer a posição atualizada do estoque físico; c) viabilizar a realização de levantamentos periódicos dos </w:t>
      </w:r>
      <w:r w:rsidRPr="0042573B">
        <w:rPr>
          <w:rFonts w:ascii="ZapfHumnst BT" w:hAnsi="ZapfHumnst BT"/>
          <w:i/>
          <w:iCs/>
          <w:sz w:val="23"/>
          <w:szCs w:val="23"/>
        </w:rPr>
        <w:lastRenderedPageBreak/>
        <w:t xml:space="preserve">quantitativos recebidos e distribuídos nas escolas; III. Realizar, de forma periódica, um inventário de todos os produtos da alimentação escolar armazenados no almoxarifado central da Secretaria de Educação, em conformidade com o art. 53 da Resolução CD/FNDE Nº 06/2020; IV. Instituir mecanismos que garantam o controle adequado dos gêneros alimentícios destinados à alimentação escolar; V. Realizar a conferência do prazo de validade dos produtos no momento do recebimento; VI. Promover a capacitação periódica dos responsáveis pelo recebimento dos gêneros alimentícios; VII. Adotar medidas para instalação de portas e janelas na área de estocagem dos gêneros alimentícios que garantam a ventilação adequada; VIII. Fornecer os equipamentos necessários aos manipuladores de alimentos para o desempenho de suas funções, compatíveis à atividade, em conformidade com o item 4.6.3 da Resolução nº 216/2004 da ANVISA; IX. Elaborar cronograma de fiscalizações na escola com o objetivo de acompanhar o cumprimento da obrigatoriedade do uso de uniformes dos manipuladores de alimentos; X. Promover a supervisão das condições de trabalho dos manipuladores de alimentos; XI. Afixar cartazes de orientação aos manipuladores sobre a correta lavagem e antissepsia das mãos e demais hábitos de higiene, em locais de fácil visualização, inclusive nas instalações sanitárias e lavatórios, em conformidade com o item 4.6.4 da Resolução nº 216/2004 da ANVISA; XII. Adotar medidas que </w:t>
      </w:r>
      <w:proofErr w:type="gramStart"/>
      <w:r w:rsidRPr="0042573B">
        <w:rPr>
          <w:rFonts w:ascii="ZapfHumnst BT" w:hAnsi="ZapfHumnst BT"/>
          <w:i/>
          <w:iCs/>
          <w:sz w:val="23"/>
          <w:szCs w:val="23"/>
        </w:rPr>
        <w:t>garantam</w:t>
      </w:r>
      <w:proofErr w:type="gramEnd"/>
      <w:r w:rsidRPr="0042573B">
        <w:rPr>
          <w:rFonts w:ascii="ZapfHumnst BT" w:hAnsi="ZapfHumnst BT"/>
          <w:i/>
          <w:iCs/>
          <w:sz w:val="23"/>
          <w:szCs w:val="23"/>
        </w:rPr>
        <w:t xml:space="preserve"> que as matérias-primas e ingredientes não utilizados em sua totalidade na preparação da alimentação escolar sejam devidamente acondicionados, em acordo com o item 4.6.7 da Resolução nº 216/2004 da ANVISA; XIII. Garantir que o profissional de nutrição elabore cardápios da alimentação escolar de acordo com a faixa etária dos estudantes conforme suas necessidades nutricionais, de acordo com o art. 17, § 5º, da Resolução CD/FNDE nº 06/2020; XIV. Garantir que o profissional de nutrição responsável técnico elabore cardápios adaptados para atender alunos com necessidades alimentares especiais, em conformidade com o art. 17, § 1º, da Resolução CD/FNDE nº 06/2020; XV. Adotar medidas que garantam a participação do profissional de nutrição/CAE no acompanhamento dos processos de aquisição de gêneros alimentícios; XVI. Promover os processos licitatórios/chamamento público para aquisição dos gêneros alimentícios da agricultura familiar para a alimentação escolar; XVII. Adotar medidas eficazes de controle do estoque de frutas “in natura”; XVIII. Elaborar cardápios com a quantidade de porções </w:t>
      </w:r>
      <w:r w:rsidRPr="0042573B">
        <w:rPr>
          <w:rFonts w:ascii="ZapfHumnst BT" w:hAnsi="ZapfHumnst BT"/>
          <w:i/>
          <w:iCs/>
          <w:sz w:val="23"/>
          <w:szCs w:val="23"/>
        </w:rPr>
        <w:lastRenderedPageBreak/>
        <w:t xml:space="preserve">de frutas “in natura” a serem oferecidas aos alunos, no mínimo, dois dias por semana, conforme o previsto na Resolução CD/FNDE nº 06/2020; XIX. Adotar medidas eficazes de controle do estoque de legumes e verduras; XX. Elaborar cardápios com a quantidade de porções de legumes e verduras a serem oferecidas aos alunos, no mínimo, três dias por semana, conforme art. 18, § 1º, II da Resolução CD/FNDE nº 06/2020; XXI. Promover as medidas necessárias para a higienização periódica do reservatório de água, com afixação do comprovante de realização do serviço em local visível, de acordo com o item 4.4.4 da Resolução nº 216/2004 da ANVISA; XXII. </w:t>
      </w:r>
      <w:proofErr w:type="gramStart"/>
      <w:r w:rsidRPr="0042573B">
        <w:rPr>
          <w:rFonts w:ascii="ZapfHumnst BT" w:hAnsi="ZapfHumnst BT"/>
          <w:i/>
          <w:iCs/>
          <w:sz w:val="23"/>
          <w:szCs w:val="23"/>
        </w:rPr>
        <w:t>Implementar</w:t>
      </w:r>
      <w:proofErr w:type="gramEnd"/>
      <w:r w:rsidRPr="0042573B">
        <w:rPr>
          <w:rFonts w:ascii="ZapfHumnst BT" w:hAnsi="ZapfHumnst BT"/>
          <w:i/>
          <w:iCs/>
          <w:sz w:val="23"/>
          <w:szCs w:val="23"/>
        </w:rPr>
        <w:t xml:space="preserve"> o controle de vetores e pragas urbanas de forma contínua e eficaz, de acordo com o item 4.3.1 da Resolução nº 216/2004 da ANVISA; XXIII. Promover o controle químico periódico e eficaz de vetores e pragas urbanas por empresa especializada, conforme legislação específica, em atendimento ao item 4.3.2 da Resolução nº 216/2004 da ANVISA; XIV. Promover a aquisição de coletores de resíduos identificados e íntegros, de fácil higienização e transporte, em número e capacidade suficientes, utilizados para a decomposição dos resíduos das áreas de preparação e armazenamento de alimentos, dotados de tampa acionadas sem contato manual, de acordo com o item 4.5.1 da Resolução nº 216/2004 da ANVISA; XXV. Promover ações para garantir que os resíduos sejam coletados e armazenados em local fechado, em conformidade com o item 4.5.3 da Resolução nº 216/2004 da ANVISA. </w:t>
      </w:r>
      <w:r w:rsidRPr="0042573B">
        <w:rPr>
          <w:rFonts w:ascii="ZapfHumnst BT" w:hAnsi="ZapfHumnst BT"/>
          <w:b/>
          <w:bCs/>
          <w:i/>
          <w:iCs/>
          <w:sz w:val="23"/>
          <w:szCs w:val="23"/>
        </w:rPr>
        <w:t xml:space="preserve">À Prefeitura Municipal de Wall Ferraz-PI, por meio do Setor de Nutrição responsável pela elaboração dos cardápios da alimentação escolar: </w:t>
      </w:r>
      <w:r w:rsidRPr="0042573B">
        <w:rPr>
          <w:rFonts w:ascii="ZapfHumnst BT" w:hAnsi="ZapfHumnst BT"/>
          <w:bCs/>
          <w:i/>
          <w:iCs/>
          <w:sz w:val="23"/>
          <w:szCs w:val="23"/>
        </w:rPr>
        <w:t xml:space="preserve">I. </w:t>
      </w:r>
      <w:r w:rsidRPr="0042573B">
        <w:rPr>
          <w:rFonts w:ascii="ZapfHumnst BT" w:hAnsi="ZapfHumnst BT"/>
          <w:i/>
          <w:iCs/>
          <w:sz w:val="23"/>
          <w:szCs w:val="23"/>
        </w:rPr>
        <w:t xml:space="preserve">Realizar a alocação do quantitativo mínimo necessário de profissionais de nutrição para a área de alimentação escolar, em conformidade com o art. 10 da Resolução CFN nº 465/2010; II. Promover a elaboração do termo de referência para a aquisição de gêneros alimentícios da alimentação escolar com a participação do profissional de nutrição responsável técnico em conformidade com os art. 13 da lei n.º 11.947/2009 e art. 23 da Resolução CD/FNDE Nº 06/2020; III. Realizar o planejamento das suas atividades, incluindo a realização de avaliação periódica do estado nutricional dos estudantes, em acordo com o previsto no art. 3º, I da Resolução CFN nº 465/2010; IV. Efetuar, periodicamente, o ateste das condições </w:t>
      </w:r>
      <w:proofErr w:type="gramStart"/>
      <w:r w:rsidRPr="0042573B">
        <w:rPr>
          <w:rFonts w:ascii="ZapfHumnst BT" w:hAnsi="ZapfHumnst BT"/>
          <w:i/>
          <w:iCs/>
          <w:sz w:val="23"/>
          <w:szCs w:val="23"/>
        </w:rPr>
        <w:t>físicas/estruturais</w:t>
      </w:r>
      <w:proofErr w:type="gramEnd"/>
      <w:r w:rsidRPr="0042573B">
        <w:rPr>
          <w:rFonts w:ascii="ZapfHumnst BT" w:hAnsi="ZapfHumnst BT"/>
          <w:i/>
          <w:iCs/>
          <w:sz w:val="23"/>
          <w:szCs w:val="23"/>
        </w:rPr>
        <w:t xml:space="preserve"> da cozinha, higienização, acondicionamento dos alimentos em conformidade com o art. 4º, III, da Resolução nº 465/2010; V. Aplicar o teste de aceitabilidade aos estudantes sempre que </w:t>
      </w:r>
      <w:r w:rsidRPr="0042573B">
        <w:rPr>
          <w:rFonts w:ascii="ZapfHumnst BT" w:hAnsi="ZapfHumnst BT"/>
          <w:i/>
          <w:iCs/>
          <w:sz w:val="23"/>
          <w:szCs w:val="23"/>
        </w:rPr>
        <w:lastRenderedPageBreak/>
        <w:t xml:space="preserve">introduzir um alimento novo no cardápio ou quaisquer outras alterações inovadoras, em conformidade com o art. 20 da Resolução CD/FNDE nº 06/2020; VI. Promover a aquisição de produtos da agricultura familiar num percentual mínimo de 30% do total dos recursos financeiros repassados pelo PNAE, de acordo com o art. 14 da Lei nº 11.947 de 2009; VII. Empreender esforços no sentido de adquirir gêneros alimentícios custeados com recursos do Programa Nacional de Alimentação Escolar (PNAE) diretamente da agricultura familiar e do empreendedor familiar rural ou de suas organizações, no mínimo de 30%, conforme art. 14 da Lei nº 11.947, de 2009, adotando as medidas de incentivo à organização e legalização desses agricultores; VIII. Aprimorar os fluxos dos processos administrativos de modo a dar celeridade na elaboração dos processos de aquisição de produtos da agricultura familiar, visando cumprir a obrigatoriedade de aplicar, no mínimo, 30% dos recursos; IX. Realizar o controle da saúde dos manipuladores de alimentos por meio de registros conforme item 4.6.1 da Resolução nº 216/2004 da ANVISA.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65CD094" w14:textId="77777777" w:rsidR="00191581" w:rsidRPr="0042573B" w:rsidRDefault="00191581" w:rsidP="0042573B">
      <w:pPr>
        <w:spacing w:line="360" w:lineRule="auto"/>
        <w:jc w:val="both"/>
        <w:rPr>
          <w:rFonts w:ascii="ZapfHumnst BT" w:hAnsi="ZapfHumnst BT" w:cs="Arial"/>
          <w:b/>
          <w:sz w:val="23"/>
          <w:szCs w:val="23"/>
        </w:rPr>
      </w:pPr>
    </w:p>
    <w:p w14:paraId="4FAE8865" w14:textId="2C38A04B" w:rsidR="009B5E0C" w:rsidRPr="0042573B" w:rsidRDefault="005675B7"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017/2024.</w:t>
      </w:r>
      <w:r w:rsidRPr="0042573B">
        <w:rPr>
          <w:rFonts w:ascii="ZapfHumnst BT" w:hAnsi="ZapfHumnst BT" w:cs="Arial"/>
          <w:b/>
          <w:sz w:val="23"/>
          <w:szCs w:val="23"/>
        </w:rPr>
        <w:t xml:space="preserve"> </w:t>
      </w:r>
      <w:r w:rsidRPr="0042573B">
        <w:rPr>
          <w:rFonts w:ascii="ZapfHumnst BT" w:hAnsi="ZapfHumnst BT" w:cs="Arial"/>
          <w:b/>
          <w:noProof/>
          <w:sz w:val="23"/>
          <w:szCs w:val="23"/>
        </w:rPr>
        <w:t>TC/011146/2023 – INSPEÇÃO DA PREFEITURA MUNICIPAL DE SÃO FRANCISCO DO PIAUÍ-PI (EXERCÍCIO FINANCEIRO DE 2023)</w:t>
      </w:r>
      <w:r w:rsidRPr="0042573B">
        <w:rPr>
          <w:rFonts w:ascii="ZapfHumnst BT" w:hAnsi="ZapfHumnst BT" w:cs="Arial"/>
          <w:sz w:val="23"/>
          <w:szCs w:val="23"/>
        </w:rPr>
        <w:t xml:space="preserve">. Objeto: </w:t>
      </w:r>
      <w:r w:rsidRPr="0042573B">
        <w:rPr>
          <w:rFonts w:ascii="ZapfHumnst BT" w:hAnsi="ZapfHumnst BT"/>
          <w:sz w:val="23"/>
          <w:szCs w:val="23"/>
        </w:rPr>
        <w:t>fiscalização realizada na Prefeitura Municipal de São Francisco do Piauí-PI, especialmente nas E.M. Mãe Mariquinha e E.M. Manoel Pereira da Paz, entre os dias 02 e 05 de outubro de 2023, com o objetivo de verificar a regularidade e a qualidade do fornecimento da alimentação escolar no exercício financeiro de 2023</w:t>
      </w:r>
      <w:r w:rsidRPr="0042573B">
        <w:rPr>
          <w:rFonts w:ascii="ZapfHumnst BT" w:hAnsi="ZapfHumnst BT" w:cs="Arial"/>
          <w:sz w:val="23"/>
          <w:szCs w:val="23"/>
          <w:lang w:val="pt-PT"/>
        </w:rPr>
        <w:t>.</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Antônio Martins de Carvalho – Prefeito Municipal; e Eliene Soares Siqueira – Secretária Municipal de Educação. Vistos, relatados e discutidos os presentes autos, considerando o Memorando de Inspeção n° 99/2023-DFCONTAS, à fl. 01 da peça 01, o Relatório de Inspeção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01/38 da peça 04, o Termo de Conclusão da Instrução Processual da Diretoria de Fiscalização de Gestão e Contas Públicas – DFCONTAS, às fls. 01/02 da peça 06, a </w:t>
      </w:r>
      <w:r w:rsidRPr="0042573B">
        <w:rPr>
          <w:rFonts w:ascii="ZapfHumnst BT" w:hAnsi="ZapfHumnst BT" w:cs="Arial"/>
          <w:sz w:val="23"/>
          <w:szCs w:val="23"/>
        </w:rPr>
        <w:lastRenderedPageBreak/>
        <w:t>manifestação do Ministério Público de Contas, às fls. 01/10 da peça 08, o voto do(a) Relator(a) Co</w:t>
      </w:r>
      <w:r w:rsidRPr="0042573B">
        <w:rPr>
          <w:rFonts w:ascii="ZapfHumnst BT" w:hAnsi="ZapfHumnst BT"/>
          <w:sz w:val="23"/>
          <w:szCs w:val="23"/>
        </w:rPr>
        <w:t>ns. Substituto Jaylson Fabianh Lopes Campelo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01/14 da peça 13,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w:t>
      </w:r>
      <w:r w:rsidRPr="0042573B">
        <w:rPr>
          <w:rFonts w:ascii="ZapfHumnst BT" w:hAnsi="ZapfHumnst BT" w:cs="Arial"/>
          <w:b/>
          <w:bCs/>
          <w:sz w:val="23"/>
          <w:szCs w:val="23"/>
        </w:rPr>
        <w:t>DFCONTAS 3</w:t>
      </w:r>
      <w:r w:rsidRPr="0042573B">
        <w:rPr>
          <w:rFonts w:ascii="ZapfHumnst BT" w:hAnsi="ZapfHumnst BT"/>
          <w:b/>
          <w:bCs/>
          <w:sz w:val="23"/>
          <w:szCs w:val="23"/>
        </w:rPr>
        <w:t xml:space="preserve">, às fls. 33/35 da peça 04)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aos responsáveis pela gestão da </w:t>
      </w:r>
      <w:r w:rsidRPr="0042573B">
        <w:rPr>
          <w:rFonts w:ascii="ZapfHumnst BT" w:hAnsi="ZapfHumnst BT" w:cs="Arial"/>
          <w:b/>
          <w:noProof/>
          <w:sz w:val="23"/>
          <w:szCs w:val="23"/>
        </w:rPr>
        <w:t>PREFEITURA MUNICIPAL DE SÃO FRANCISCO DO PIAUÍ-PI</w:t>
      </w:r>
      <w:r w:rsidRPr="0042573B">
        <w:rPr>
          <w:rFonts w:ascii="ZapfHumnst BT" w:hAnsi="ZapfHumnst BT"/>
          <w:sz w:val="23"/>
          <w:szCs w:val="23"/>
        </w:rPr>
        <w:t xml:space="preserve">, observando que os referidos achados poderão ser objeto de verificação pelo TCE em inspeções futuras: </w:t>
      </w:r>
      <w:r w:rsidR="00533193" w:rsidRPr="0042573B">
        <w:rPr>
          <w:rFonts w:ascii="ZapfHumnst BT" w:hAnsi="ZapfHumnst BT"/>
          <w:b/>
          <w:bCs/>
          <w:i/>
          <w:iCs/>
          <w:sz w:val="23"/>
          <w:szCs w:val="23"/>
        </w:rPr>
        <w:t xml:space="preserve">À Prefeitura Municipal de São Francisco do Piauí-PI, por meio da Secretaria Municipal de Educação: </w:t>
      </w:r>
      <w:r w:rsidR="00533193" w:rsidRPr="0042573B">
        <w:rPr>
          <w:rFonts w:ascii="ZapfHumnst BT" w:hAnsi="ZapfHumnst BT"/>
          <w:bCs/>
          <w:i/>
          <w:iCs/>
          <w:sz w:val="23"/>
          <w:szCs w:val="23"/>
        </w:rPr>
        <w:t xml:space="preserve">I. </w:t>
      </w:r>
      <w:r w:rsidR="00533193" w:rsidRPr="0042573B">
        <w:rPr>
          <w:rFonts w:ascii="ZapfHumnst BT" w:hAnsi="ZapfHumnst BT"/>
          <w:i/>
          <w:iCs/>
          <w:sz w:val="23"/>
          <w:szCs w:val="23"/>
        </w:rPr>
        <w:t xml:space="preserve">Promover a instalação de telas </w:t>
      </w:r>
      <w:proofErr w:type="spellStart"/>
      <w:r w:rsidR="00533193" w:rsidRPr="0042573B">
        <w:rPr>
          <w:rFonts w:ascii="ZapfHumnst BT" w:hAnsi="ZapfHumnst BT"/>
          <w:i/>
          <w:iCs/>
          <w:sz w:val="23"/>
          <w:szCs w:val="23"/>
        </w:rPr>
        <w:t>milimetradas</w:t>
      </w:r>
      <w:proofErr w:type="spellEnd"/>
      <w:r w:rsidR="00533193" w:rsidRPr="0042573B">
        <w:rPr>
          <w:rFonts w:ascii="ZapfHumnst BT" w:hAnsi="ZapfHumnst BT"/>
          <w:i/>
          <w:iCs/>
          <w:sz w:val="23"/>
          <w:szCs w:val="23"/>
        </w:rPr>
        <w:t xml:space="preserve"> nas portas e janelas da cozinha para impedir o acesso de vetores e pragas urbanas de acordo com o item 4.1.4 da Resolução ANVISA nº 216/2004; II. Providenciar medidas para a construção de um refeitório adequado, com mesas e cadeiras em quantidade suficiente para atender a totalidade dos alunos; III. Realizar a intervenção na estrutura dos banheiros da unidade escolar visando atender aos requisitos mínimos de uso e garantir condições adequadas de higienização dos alunos; IV. </w:t>
      </w:r>
      <w:proofErr w:type="gramStart"/>
      <w:r w:rsidR="00533193" w:rsidRPr="0042573B">
        <w:rPr>
          <w:rFonts w:ascii="ZapfHumnst BT" w:hAnsi="ZapfHumnst BT"/>
          <w:i/>
          <w:iCs/>
          <w:sz w:val="23"/>
          <w:szCs w:val="23"/>
        </w:rPr>
        <w:t>Implementar</w:t>
      </w:r>
      <w:proofErr w:type="gramEnd"/>
      <w:r w:rsidR="00533193" w:rsidRPr="0042573B">
        <w:rPr>
          <w:rFonts w:ascii="ZapfHumnst BT" w:hAnsi="ZapfHumnst BT"/>
          <w:i/>
          <w:iCs/>
          <w:sz w:val="23"/>
          <w:szCs w:val="23"/>
        </w:rPr>
        <w:t xml:space="preserve"> e manter um sistema de controle de estoque dos gêneros alimentícios adquiridos para a alimentação escolar, de modo a: a) registrar todas as entradas e saídas de mercadorias; b) fornecer a posição atualizada do estoque físico; c) viabilizar a realização de levantamentos periódicos dos quantitativos recebidos e distribuídos nas escolas; V. Realizar, de forma periódica, um inventário de todos os produtos da alimentação escolar armazenados no almoxarifado central da Secretaria de Educação, em conformidade com o art. 53 da Resolução CD/FNDE Nº 06/2020; VI. Instituir mecanismos que garantam o controle adequado dos gêneros alimentícios destinados à alimentação escolar; VII. Fornecer os equipamentos necessários aos manipuladores de alimentos para o desempenho de suas funções, compatíveis à atividade, em conformidade com o item 4.6.3 da Resolução nº 216/2004 da ANVISA; VIII. Garantir a elaboração do cronograma de fiscalizações na escola com o objetivo de acompanhar o cumprimento da obrigatoriedade do uso de uniformes dos manipuladores de alimentos; IX. Promover a supervisão das condições de trabalho dos manipuladores de alimentos; X. Garantir que o </w:t>
      </w:r>
      <w:r w:rsidR="00533193" w:rsidRPr="0042573B">
        <w:rPr>
          <w:rFonts w:ascii="ZapfHumnst BT" w:hAnsi="ZapfHumnst BT"/>
          <w:i/>
          <w:iCs/>
          <w:sz w:val="23"/>
          <w:szCs w:val="23"/>
        </w:rPr>
        <w:lastRenderedPageBreak/>
        <w:t xml:space="preserve">profissional de nutrição elabore cardápios da alimentação escolar de acordo com a faixa etária dos estudantes conforme suas necessidades nutricionais, de acordo com o art. 17, § 5º, da Resolução CD/ FNDE nº 06/2020; XI. Adotar medidas que garantam a participação do profissional de nutrição/CAE no acompanhamento dos processos de aquisição de gêneros alimentícios; XII. Promover os processos licitatórios/chamamento público para aquisição dos gêneros alimentícios da agricultura familiar para a alimentação escolar; XIII. Adotar medidas eficazes de controle do estoque de frutas “in natura”; XIV. Adotar medidas eficazes de controle do estoque de legumes e verduras; XV. Promover medidas eficazes de controle que garantam o fornecimento da alimentação escolar em consonância com o cardápio elaborado pelo nutricionista responsável técnico, observado o art. 23 da Resolução CD/FNDE nº 06/2020; XVI. Estabelecer, em conjunto com os fornecedores, uma programação na qual fique definida a periodicidade de entrega de cada grupo de gêneros alimentícios; XVII. </w:t>
      </w:r>
      <w:proofErr w:type="gramStart"/>
      <w:r w:rsidR="00533193" w:rsidRPr="0042573B">
        <w:rPr>
          <w:rFonts w:ascii="ZapfHumnst BT" w:hAnsi="ZapfHumnst BT"/>
          <w:i/>
          <w:iCs/>
          <w:sz w:val="23"/>
          <w:szCs w:val="23"/>
        </w:rPr>
        <w:t>Implementar</w:t>
      </w:r>
      <w:proofErr w:type="gramEnd"/>
      <w:r w:rsidR="00533193" w:rsidRPr="0042573B">
        <w:rPr>
          <w:rFonts w:ascii="ZapfHumnst BT" w:hAnsi="ZapfHumnst BT"/>
          <w:i/>
          <w:iCs/>
          <w:sz w:val="23"/>
          <w:szCs w:val="23"/>
        </w:rPr>
        <w:t xml:space="preserve"> o controle de vetores e pragas urbanas de forma contínua e eficaz, de acordo com o item 4.3.1 da Resolução nº 216/2004 da ANVISA; XVIII. Promover o controle químico periódico e eficaz de vetores e pragas urbanas por empresa especializada, conforme legislação específica, em atendimento ao item 4.3.2 da Resolução nº 216/2004 da ANVISA; XIX. Promover a aquisição de coletores de resíduos identificados e íntegros, de fácil higienização e transporte, em número e capacidade suficientes, utilizados para a decomposição dos resíduos das áreas de preparação e armazenamento de alimentos, dotados de tampa acionadas com pedal sem contato manual, de acordo com o item 4.5.1 da Resolução nº 216/2004 da ANVISA; XX. Promover ações para garantir que os resíduos sejam coletados e armazenados em local fechado, em conformidade com o item 4.5.3 da Resolução nº 216/2004 da ANVISA; XXI. Realizar a alocação do quantitativo mínimo necessário de profissionais de nutrição para a área de alimentação escolar, em conformidade com o art. 10 da Resolução CFN nº 465/2010; XXII. Designar profissional de nutrição responsável técnico pelo PNAE; XXIII. Promover a aquisição de produtos da agricultura familiar num percentual mínimo de 30% do total dos recursos financeiros repassados pelo PNAE, de acordo com o art. 14 da Lei n. 11.947, de 2009; XXIV. Aprimorar os fluxos dos processos administrativos de modo a dar celeridade na elaboração dos processos de aquisição de produtos da agricultura familiar, visando </w:t>
      </w:r>
      <w:r w:rsidR="00533193" w:rsidRPr="0042573B">
        <w:rPr>
          <w:rFonts w:ascii="ZapfHumnst BT" w:hAnsi="ZapfHumnst BT"/>
          <w:i/>
          <w:iCs/>
          <w:sz w:val="23"/>
          <w:szCs w:val="23"/>
        </w:rPr>
        <w:lastRenderedPageBreak/>
        <w:t xml:space="preserve">cumprir a obrigatoriedade de aplicar, no mínimo, 30% dos recursos. </w:t>
      </w:r>
      <w:r w:rsidR="00533193" w:rsidRPr="0042573B">
        <w:rPr>
          <w:rFonts w:ascii="ZapfHumnst BT" w:hAnsi="ZapfHumnst BT"/>
          <w:b/>
          <w:bCs/>
          <w:i/>
          <w:iCs/>
          <w:sz w:val="23"/>
          <w:szCs w:val="23"/>
        </w:rPr>
        <w:t xml:space="preserve">À Prefeitura Municipal de São Francisco do Piauí-PI, por meio do Setor de Nutrição responsável pela elaboração dos cardápios da alimentação escolar: </w:t>
      </w:r>
      <w:r w:rsidR="00533193" w:rsidRPr="0042573B">
        <w:rPr>
          <w:rFonts w:ascii="ZapfHumnst BT" w:hAnsi="ZapfHumnst BT"/>
          <w:bCs/>
          <w:i/>
          <w:iCs/>
          <w:sz w:val="23"/>
          <w:szCs w:val="23"/>
        </w:rPr>
        <w:t xml:space="preserve">I. </w:t>
      </w:r>
      <w:r w:rsidR="00533193" w:rsidRPr="0042573B">
        <w:rPr>
          <w:rFonts w:ascii="ZapfHumnst BT" w:hAnsi="ZapfHumnst BT"/>
          <w:i/>
          <w:iCs/>
          <w:sz w:val="23"/>
          <w:szCs w:val="23"/>
        </w:rPr>
        <w:t xml:space="preserve">Realizar o planejamento das suas atividades, incluindo a realização de avaliação periódica do estado nutricional dos estudantes, em acordo com o previsto no art. 3º, I da Resolução CFN nº 465/2010; II. Efetuar, periodicamente, o ateste das condições </w:t>
      </w:r>
      <w:proofErr w:type="gramStart"/>
      <w:r w:rsidR="00533193" w:rsidRPr="0042573B">
        <w:rPr>
          <w:rFonts w:ascii="ZapfHumnst BT" w:hAnsi="ZapfHumnst BT"/>
          <w:i/>
          <w:iCs/>
          <w:sz w:val="23"/>
          <w:szCs w:val="23"/>
        </w:rPr>
        <w:t>físicas/estruturais</w:t>
      </w:r>
      <w:proofErr w:type="gramEnd"/>
      <w:r w:rsidR="00533193" w:rsidRPr="0042573B">
        <w:rPr>
          <w:rFonts w:ascii="ZapfHumnst BT" w:hAnsi="ZapfHumnst BT"/>
          <w:i/>
          <w:iCs/>
          <w:sz w:val="23"/>
          <w:szCs w:val="23"/>
        </w:rPr>
        <w:t xml:space="preserve"> da cozinha, higienização, acondicionamento dos alimentos em conformidade com o art. 4º, III, da Resolução nº 465/2010; III. Aplicar o teste de aceitabilidade aos estudantes sempre que introduzir um alimento novo no cardápio ou quaisquer outras alterações inovadoras, em conformidade com o art. 20 da Resolução CD/FNDE nº 06/2020; IV. Realizar o controle da saúde dos manipuladores de alimentos por meio de registros, conforme item 4.6.1 da Resolução nº 216/2004 da ANVISA; V. Promover a capacitação periódica dos manipuladores de alimentos em higiene pessoal, em manipulação higiênica dos alimentos e/ou em doenças transmitidas por alimentos, em conformidade com o item 4.6.7 da Resolução nº 216/2004 da ANVISA; VI. Elaborar cronograma de fiscalizações na escola com o objetivo de acompanhar o cumprimento da obrigatoriedade do uso de uniformes dos manipuladores de alimentos; VII. Promover a supervisão das condições de trabalho dos manipuladores de alimentos; VIII. Afixar cartazes de orientação aos manipuladores sobre a correta lavagem e antissepsia das mãos e demais hábitos de higiene, em locais de fácil visualização, inclusive nas instalações sanitárias e lavatórios, em conformidade com o item 4.6.4 da Resolução nº 216/2004 da ANVISA; IX. Elaborar cardápios com a quantidade de porções de frutas “in natura” a serem oferecidas aos alunos, no mínimo, dois dias por semana, conforme o previsto na Resolução CD/FNDE nº 06/2020; X. Elaborar cardápios com a quantidade de porções de legumes e verduras a serem oferecidas aos alunos, no mínimo, três dias por semana, conforme art. 18, § 1º, II da Resolução CD/FNDE nº 06/2020. </w:t>
      </w:r>
      <w:r w:rsidR="00533193" w:rsidRPr="0042573B">
        <w:rPr>
          <w:rFonts w:ascii="ZapfHumnst BT" w:hAnsi="ZapfHumnst BT" w:cs="Arial"/>
          <w:b/>
          <w:bCs/>
          <w:sz w:val="23"/>
          <w:szCs w:val="23"/>
        </w:rPr>
        <w:t>Presentes</w:t>
      </w:r>
      <w:r w:rsidR="00533193" w:rsidRPr="0042573B">
        <w:rPr>
          <w:rFonts w:ascii="ZapfHumnst BT" w:hAnsi="ZapfHumnst BT" w:cs="Arial"/>
          <w:sz w:val="23"/>
          <w:szCs w:val="23"/>
        </w:rPr>
        <w:t xml:space="preserve">: Cons.ª </w:t>
      </w:r>
      <w:r w:rsidR="00533193" w:rsidRPr="0042573B">
        <w:rPr>
          <w:rFonts w:ascii="ZapfHumnst BT" w:hAnsi="ZapfHumnst BT"/>
          <w:sz w:val="23"/>
          <w:szCs w:val="23"/>
        </w:rPr>
        <w:t>Flora Izabel Nobre Rodrigues</w:t>
      </w:r>
      <w:r w:rsidR="00533193" w:rsidRPr="0042573B">
        <w:rPr>
          <w:rFonts w:ascii="ZapfHumnst BT" w:hAnsi="ZapfHumnst BT" w:cs="Arial"/>
          <w:sz w:val="23"/>
          <w:szCs w:val="23"/>
        </w:rPr>
        <w:t xml:space="preserve"> (Presidenta);</w:t>
      </w:r>
      <w:r w:rsidR="00533193" w:rsidRPr="0042573B">
        <w:rPr>
          <w:rFonts w:ascii="ZapfHumnst BT" w:hAnsi="ZapfHumnst BT"/>
          <w:sz w:val="23"/>
          <w:szCs w:val="23"/>
        </w:rPr>
        <w:t xml:space="preserve"> </w:t>
      </w:r>
      <w:r w:rsidR="00533193" w:rsidRPr="0042573B">
        <w:rPr>
          <w:rFonts w:ascii="ZapfHumnst BT" w:hAnsi="ZapfHumnst BT" w:cs="Arial"/>
          <w:sz w:val="23"/>
          <w:szCs w:val="23"/>
        </w:rPr>
        <w:t>Co</w:t>
      </w:r>
      <w:r w:rsidR="00533193" w:rsidRPr="0042573B">
        <w:rPr>
          <w:rFonts w:ascii="ZapfHumnst BT" w:hAnsi="ZapfHumnst BT"/>
          <w:sz w:val="23"/>
          <w:szCs w:val="23"/>
        </w:rPr>
        <w:t xml:space="preserve">ns.ª Rejane Ribeiro Sousa Dias; Cons. Substituto Jaylson Fabianh Lopes Campelo, convocado para substituir o </w:t>
      </w:r>
      <w:r w:rsidR="00533193" w:rsidRPr="0042573B">
        <w:rPr>
          <w:rFonts w:ascii="ZapfHumnst BT" w:hAnsi="ZapfHumnst BT" w:cs="Arial"/>
          <w:sz w:val="23"/>
          <w:szCs w:val="23"/>
        </w:rPr>
        <w:t>Co</w:t>
      </w:r>
      <w:r w:rsidR="00533193" w:rsidRPr="0042573B">
        <w:rPr>
          <w:rFonts w:ascii="ZapfHumnst BT" w:hAnsi="ZapfHumnst BT"/>
          <w:sz w:val="23"/>
          <w:szCs w:val="23"/>
        </w:rPr>
        <w:t>ns. Kleber Dantas Eulálio na apreciação do presente processo;</w:t>
      </w:r>
      <w:r w:rsidR="00533193" w:rsidRPr="0042573B">
        <w:rPr>
          <w:rFonts w:ascii="ZapfHumnst BT" w:hAnsi="ZapfHumnst BT" w:cs="Arial"/>
          <w:sz w:val="23"/>
          <w:szCs w:val="23"/>
        </w:rPr>
        <w:t xml:space="preserve"> e Cons. Substituto Jackson Nobre Veras. </w:t>
      </w:r>
      <w:r w:rsidR="00533193" w:rsidRPr="0042573B">
        <w:rPr>
          <w:rFonts w:ascii="ZapfHumnst BT" w:hAnsi="ZapfHumnst BT" w:cs="Arial"/>
          <w:b/>
          <w:bCs/>
          <w:sz w:val="23"/>
          <w:szCs w:val="23"/>
        </w:rPr>
        <w:t>Representante do Ministério Público de Contas</w:t>
      </w:r>
      <w:r w:rsidR="00533193" w:rsidRPr="0042573B">
        <w:rPr>
          <w:rFonts w:ascii="ZapfHumnst BT" w:hAnsi="ZapfHumnst BT" w:cs="Arial"/>
          <w:b/>
          <w:sz w:val="23"/>
          <w:szCs w:val="23"/>
        </w:rPr>
        <w:t xml:space="preserve"> presente</w:t>
      </w:r>
      <w:r w:rsidR="00533193" w:rsidRPr="0042573B">
        <w:rPr>
          <w:rFonts w:ascii="ZapfHumnst BT" w:hAnsi="ZapfHumnst BT" w:cs="Arial"/>
          <w:sz w:val="23"/>
          <w:szCs w:val="23"/>
        </w:rPr>
        <w:t>: Procurador Plínio Valente Ramos Neto.</w:t>
      </w:r>
    </w:p>
    <w:p w14:paraId="2A616937" w14:textId="77777777" w:rsidR="00533193" w:rsidRPr="0042573B" w:rsidRDefault="00533193" w:rsidP="0042573B">
      <w:pPr>
        <w:spacing w:line="360" w:lineRule="auto"/>
        <w:jc w:val="both"/>
        <w:rPr>
          <w:rFonts w:ascii="ZapfHumnst BT" w:hAnsi="ZapfHumnst BT" w:cs="Arial"/>
          <w:sz w:val="23"/>
          <w:szCs w:val="23"/>
        </w:rPr>
      </w:pPr>
    </w:p>
    <w:p w14:paraId="760E316D" w14:textId="4D0C8959" w:rsidR="00533193" w:rsidRPr="0042573B" w:rsidRDefault="00562050" w:rsidP="0042573B">
      <w:pPr>
        <w:spacing w:line="360" w:lineRule="auto"/>
        <w:jc w:val="both"/>
        <w:rPr>
          <w:rFonts w:ascii="ZapfHumnst BT" w:hAnsi="ZapfHumnst BT" w:cs="Arial"/>
          <w:sz w:val="23"/>
          <w:szCs w:val="23"/>
        </w:rPr>
      </w:pPr>
      <w:r w:rsidRPr="0042573B">
        <w:rPr>
          <w:rFonts w:ascii="ZapfHumnst BT" w:hAnsi="ZapfHumnst BT" w:cs="Arial"/>
          <w:sz w:val="23"/>
          <w:szCs w:val="23"/>
        </w:rPr>
        <w:lastRenderedPageBreak/>
        <w:t>DECISÃO Nº 018/2024.</w:t>
      </w:r>
      <w:r w:rsidRPr="0042573B">
        <w:rPr>
          <w:rFonts w:ascii="ZapfHumnst BT" w:hAnsi="ZapfHumnst BT" w:cs="Arial"/>
          <w:b/>
          <w:sz w:val="23"/>
          <w:szCs w:val="23"/>
        </w:rPr>
        <w:t xml:space="preserve"> </w:t>
      </w:r>
      <w:r w:rsidRPr="0042573B">
        <w:rPr>
          <w:rFonts w:ascii="ZapfHumnst BT" w:hAnsi="ZapfHumnst BT" w:cs="Arial"/>
          <w:b/>
          <w:noProof/>
          <w:sz w:val="23"/>
          <w:szCs w:val="23"/>
        </w:rPr>
        <w:t>TC/011448/2023 – INSPEÇÃO DA PREFEITURA MUNICIPAL DE PIRACURUCA-PI (EXERCÍCIO FINANCEIRO DE 2023)</w:t>
      </w:r>
      <w:r w:rsidRPr="0042573B">
        <w:rPr>
          <w:rFonts w:ascii="ZapfHumnst BT" w:hAnsi="ZapfHumnst BT" w:cs="Arial"/>
          <w:sz w:val="23"/>
          <w:szCs w:val="23"/>
        </w:rPr>
        <w:t>. Objeto: a</w:t>
      </w:r>
      <w:r w:rsidRPr="0042573B">
        <w:rPr>
          <w:rFonts w:ascii="ZapfHumnst BT" w:hAnsi="ZapfHumnst BT" w:cs="Arial"/>
          <w:sz w:val="23"/>
          <w:szCs w:val="23"/>
          <w:lang w:val="pt-PT"/>
        </w:rPr>
        <w:t>nálise da regularidade e qualidade da alimentação escolar aos alunos da rede pública no exercício financeiro de 2023.</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Francisco de Assis da Silva Melo – Prefeito Municipal; e </w:t>
      </w:r>
      <w:r w:rsidRPr="0042573B">
        <w:rPr>
          <w:rFonts w:ascii="ZapfHumnst BT" w:hAnsi="ZapfHumnst BT"/>
          <w:sz w:val="23"/>
          <w:szCs w:val="23"/>
        </w:rPr>
        <w:t>Dina Márcia de Sousa Pessoa – Secretária Municipal de Educação.</w:t>
      </w:r>
      <w:r w:rsidRPr="0042573B">
        <w:rPr>
          <w:rFonts w:ascii="ZapfHumnst BT" w:hAnsi="ZapfHumnst BT" w:cs="Arial"/>
          <w:sz w:val="23"/>
          <w:szCs w:val="23"/>
        </w:rPr>
        <w:t xml:space="preserve"> Advogado(s): James Rodrigues dos Santos (OAB/PI nº 8.424)</w:t>
      </w:r>
      <w:r w:rsidRPr="0042573B">
        <w:rPr>
          <w:rFonts w:ascii="ZapfHumnst BT" w:hAnsi="ZapfHumnst BT" w:cs="Arial"/>
          <w:i/>
          <w:iCs/>
          <w:sz w:val="23"/>
          <w:szCs w:val="23"/>
        </w:rPr>
        <w:t xml:space="preserve"> e outro</w:t>
      </w:r>
      <w:r w:rsidRPr="0042573B">
        <w:rPr>
          <w:rFonts w:ascii="ZapfHumnst BT" w:hAnsi="ZapfHumnst BT" w:cs="Arial"/>
          <w:sz w:val="23"/>
          <w:szCs w:val="23"/>
        </w:rPr>
        <w:t xml:space="preserve"> – (Procuração: Francisco de Assis da Silva Melo/Prefeito Municipal – fl. 01 da peça 11; </w:t>
      </w:r>
      <w:r w:rsidRPr="0042573B">
        <w:rPr>
          <w:rFonts w:ascii="ZapfHumnst BT" w:hAnsi="ZapfHumnst BT"/>
          <w:sz w:val="23"/>
          <w:szCs w:val="23"/>
        </w:rPr>
        <w:t>Dina Márcia de Sousa Pessoa/Secretária Municipal de Educação</w:t>
      </w:r>
      <w:r w:rsidRPr="0042573B">
        <w:rPr>
          <w:rFonts w:ascii="ZapfHumnst BT" w:hAnsi="ZapfHumnst BT" w:cs="Arial"/>
          <w:sz w:val="23"/>
          <w:szCs w:val="23"/>
        </w:rPr>
        <w:t xml:space="preserve"> – fl. 01 da peça 13). Vistos, relatados e discutidos os presentes autos, considerando o Memorando de Inspeção n° 100/2023-DFCONTAS, à fl. 01 da peça 01, o Relatório de Inspeção da IV Divisão Técnica da Diretoria de Fiscalização de Gestão e Contas Públicas – DFCONTAS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às fls. 01/39 da peça 03, o Termo de Conclusão da Instrução Processual da Diretoria de Fiscalização de Gestão e Contas Públicas – DFCONTAS , às fls. 01/02 da peça 05, a manifestação do Ministério Público de Contas, às fls. 01/19 da peça 07, o voto do(a) Relator(a) Co</w:t>
      </w:r>
      <w:r w:rsidRPr="0042573B">
        <w:rPr>
          <w:rFonts w:ascii="ZapfHumnst BT" w:hAnsi="ZapfHumnst BT"/>
          <w:sz w:val="23"/>
          <w:szCs w:val="23"/>
        </w:rPr>
        <w:t>ns. Substituto Jaylson Fabianh Lopes Campelo</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01/14 da peça 15,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w:t>
      </w:r>
      <w:r w:rsidRPr="0042573B">
        <w:rPr>
          <w:rFonts w:ascii="ZapfHumnst BT" w:hAnsi="ZapfHumnst BT"/>
          <w:sz w:val="23"/>
          <w:szCs w:val="23"/>
        </w:rPr>
        <w:t xml:space="preserve">do Ministério Público de Contas </w:t>
      </w:r>
      <w:r w:rsidRPr="0042573B">
        <w:rPr>
          <w:rFonts w:ascii="ZapfHumnst BT" w:hAnsi="ZapfHumnst BT" w:cs="Arial"/>
          <w:sz w:val="23"/>
          <w:szCs w:val="23"/>
        </w:rPr>
        <w:t xml:space="preserve">e nos termos do voto do(a) Relator(a), </w:t>
      </w:r>
      <w:r w:rsidRPr="0042573B">
        <w:rPr>
          <w:rFonts w:ascii="ZapfHumnst BT" w:hAnsi="ZapfHumnst BT"/>
          <w:sz w:val="23"/>
          <w:szCs w:val="23"/>
        </w:rPr>
        <w:t>pelo</w:t>
      </w:r>
      <w:r w:rsidRPr="0042573B">
        <w:rPr>
          <w:rFonts w:ascii="ZapfHumnst BT" w:hAnsi="ZapfHumnst BT"/>
          <w:b/>
          <w:bCs/>
          <w:sz w:val="23"/>
          <w:szCs w:val="23"/>
        </w:rPr>
        <w:t xml:space="preserve"> acolhimento da proposta de encaminhamento das determinações (sugeridas pela </w:t>
      </w:r>
      <w:r w:rsidRPr="0042573B">
        <w:rPr>
          <w:rFonts w:ascii="ZapfHumnst BT" w:hAnsi="ZapfHumnst BT" w:cs="Arial"/>
          <w:b/>
          <w:bCs/>
          <w:sz w:val="23"/>
          <w:szCs w:val="23"/>
        </w:rPr>
        <w:t>DFCONTAS 4</w:t>
      </w:r>
      <w:r w:rsidRPr="0042573B">
        <w:rPr>
          <w:rFonts w:ascii="ZapfHumnst BT" w:hAnsi="ZapfHumnst BT"/>
          <w:b/>
          <w:bCs/>
          <w:sz w:val="23"/>
          <w:szCs w:val="23"/>
        </w:rPr>
        <w:t xml:space="preserve">, às fls. 33/37 da peça 03)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aos responsáveis pela gestão da </w:t>
      </w:r>
      <w:r w:rsidRPr="0042573B">
        <w:rPr>
          <w:rFonts w:ascii="ZapfHumnst BT" w:hAnsi="ZapfHumnst BT" w:cs="Arial"/>
          <w:b/>
          <w:noProof/>
          <w:sz w:val="23"/>
          <w:szCs w:val="23"/>
        </w:rPr>
        <w:t>PREFEITURA MUNICIPAL DE PIRACURUCA-PI</w:t>
      </w:r>
      <w:r w:rsidRPr="0042573B">
        <w:rPr>
          <w:rFonts w:ascii="ZapfHumnst BT" w:hAnsi="ZapfHumnst BT"/>
          <w:sz w:val="23"/>
          <w:szCs w:val="23"/>
        </w:rPr>
        <w:t>, observando que os referidos achados poderão ser objeto de verificação pelo TCE/PI em inspeções futuras:</w:t>
      </w:r>
      <w:r w:rsidR="002824C2" w:rsidRPr="0042573B">
        <w:rPr>
          <w:rFonts w:ascii="ZapfHumnst BT" w:hAnsi="ZapfHumnst BT"/>
          <w:sz w:val="23"/>
          <w:szCs w:val="23"/>
        </w:rPr>
        <w:t xml:space="preserve"> </w:t>
      </w:r>
      <w:r w:rsidR="002824C2" w:rsidRPr="0042573B">
        <w:rPr>
          <w:rFonts w:ascii="ZapfHumnst BT" w:hAnsi="ZapfHumnst BT"/>
          <w:b/>
          <w:bCs/>
          <w:i/>
          <w:iCs/>
          <w:sz w:val="23"/>
          <w:szCs w:val="23"/>
        </w:rPr>
        <w:t xml:space="preserve">À Prefeitura Municipal de Piracuruca-PI, por meio da Secretaria Municipal de Educação: </w:t>
      </w:r>
      <w:r w:rsidR="002824C2" w:rsidRPr="0042573B">
        <w:rPr>
          <w:rFonts w:ascii="ZapfHumnst BT" w:hAnsi="ZapfHumnst BT"/>
          <w:bCs/>
          <w:i/>
          <w:iCs/>
          <w:sz w:val="23"/>
          <w:szCs w:val="23"/>
        </w:rPr>
        <w:t xml:space="preserve">I. </w:t>
      </w:r>
      <w:r w:rsidR="002824C2" w:rsidRPr="0042573B">
        <w:rPr>
          <w:rFonts w:ascii="ZapfHumnst BT" w:hAnsi="ZapfHumnst BT"/>
          <w:i/>
          <w:iCs/>
          <w:sz w:val="23"/>
          <w:szCs w:val="23"/>
        </w:rPr>
        <w:t xml:space="preserve">Adotar medidas de controle higiênico-sanitário que garantam condições físicas e processos adequados às boas práticas de manipulação/processamento de alimentos na aquisição, transporte, estocagem, preparo/manuseio e, distribuição de alimentos aos alunos (Item 4.2.1, Resolução 216/2004 - ANVISA e art. 42, Resolução CD/FNDE 06/2020); II. Adotar medidas que permitem melhorias da iluminação da área de preparação do alimento (item 4.1.8, Resolução ANVISA 216/2004); III. Promover a instalação de telas </w:t>
      </w:r>
      <w:proofErr w:type="spellStart"/>
      <w:r w:rsidR="002824C2" w:rsidRPr="0042573B">
        <w:rPr>
          <w:rFonts w:ascii="ZapfHumnst BT" w:hAnsi="ZapfHumnst BT"/>
          <w:i/>
          <w:iCs/>
          <w:sz w:val="23"/>
          <w:szCs w:val="23"/>
        </w:rPr>
        <w:t>milimetradas</w:t>
      </w:r>
      <w:proofErr w:type="spellEnd"/>
      <w:r w:rsidR="002824C2" w:rsidRPr="0042573B">
        <w:rPr>
          <w:rFonts w:ascii="ZapfHumnst BT" w:hAnsi="ZapfHumnst BT"/>
          <w:i/>
          <w:iCs/>
          <w:sz w:val="23"/>
          <w:szCs w:val="23"/>
        </w:rPr>
        <w:t xml:space="preserve"> nas portas e janelas da cozinha para impedir o acesso de vetores e pragas urbanas (Item 4.1.4, Resolução ANVISA 216/2004); IV. Adotar medidas </w:t>
      </w:r>
      <w:r w:rsidR="002824C2" w:rsidRPr="0042573B">
        <w:rPr>
          <w:rFonts w:ascii="ZapfHumnst BT" w:hAnsi="ZapfHumnst BT"/>
          <w:i/>
          <w:iCs/>
          <w:sz w:val="23"/>
          <w:szCs w:val="23"/>
        </w:rPr>
        <w:lastRenderedPageBreak/>
        <w:t xml:space="preserve">de controle para assegurar o afastamento de animais das áreas internas e/ou externas da unidade escolar (Item 4.1.7, Resolução ANVISA - 216/2004); V. Realizar a intervenção na estrutura dos banheiros das escolas visando atender aos requisitos mínimos de uso e garantir condições de higienização dos alunos; VI. Providenciar a construção de refeitórios adequados, com mesas/cadeiras em quantidade suficiente para atender todos os alunos; VII. Readequar os refeitórios existentes com área e equipamentos suficientes para atender todos os alunos; VIII. Promover a divisão do intervalo para o lanche em horários diferentes, para que todos os alunos consigam se alimentar em local próprio, considerando a falta de espaço para construção de um refeitório mais amplo; IX. </w:t>
      </w:r>
      <w:proofErr w:type="gramStart"/>
      <w:r w:rsidR="002824C2" w:rsidRPr="0042573B">
        <w:rPr>
          <w:rFonts w:ascii="ZapfHumnst BT" w:hAnsi="ZapfHumnst BT"/>
          <w:i/>
          <w:iCs/>
          <w:sz w:val="23"/>
          <w:szCs w:val="23"/>
        </w:rPr>
        <w:t>Implementar</w:t>
      </w:r>
      <w:proofErr w:type="gramEnd"/>
      <w:r w:rsidR="002824C2" w:rsidRPr="0042573B">
        <w:rPr>
          <w:rFonts w:ascii="ZapfHumnst BT" w:hAnsi="ZapfHumnst BT"/>
          <w:i/>
          <w:iCs/>
          <w:sz w:val="23"/>
          <w:szCs w:val="23"/>
        </w:rPr>
        <w:t xml:space="preserve"> e manter sistema de controle de estoque dos alimentos adquiridos, de modo a: I – registrar as entradas e saídas de mercadorias; II – fornecer a posição atualizada do estoque físico; III – viabilizar a realização de levantamentos periódicos dos quantitativos recebidos e distribuídos; X. Realizar, periodicamente, inventário dos produtos da alimentação escolar armazenados no almoxarifado central da Sec. de Educação (art. 53, Resolução CD/FNDE 06/2020); XI. Instituir mecanismos que garantam o controle adequado dos alimentos escolares; XII. Promover periodicamente a capacitação dos responsáveis pelo recebimento dos gêneros alimentícios; XIII. Efetuar periodicamente a substituição dos uniformes dos manipuladores de alimentos; XIV. Adotar medidas de controle higiênico-sanitário garantindo condições físicas e processos adequados às boas práticas na estocagem de gêneros alimentícios; XV. Fornecer equipamentos necessários aos manipuladores para o desempenho de suas funções, compatíveis à atividade (Item 4.6.3, Resolução 216/2004 - ANVISA); XVI. Elaborar cronograma de fiscalizações na escola para o acompanhamento e cumprimento da obrigatoriedade do uso de uniformes dos manipuladores e promover a supervisão das condições de trabalho dos mesmos; XVII. Afixar cartazes orientando os manipuladores sobre a correta lavagem e antissepsia das mãos e demais hábitos de higiene, em locais de fácil visualização, inclusive nas instalações sanitárias e lavatórios (Item 4.6.4, Resolução 216/2004 - ANVISA); XVIII. Adotar medidas garantindo que a alimentação preparada e que aguarda a distribuição, seja protegida de contaminantes (Item 4.9.1, Resolução 216/2004 – ANVISA); XIX. Realizar a alocação do quantitativo mínimo necessário de profissionais de nutrição para a área de alimentação escolar (art. 10, Resolução CFN </w:t>
      </w:r>
      <w:r w:rsidR="002824C2" w:rsidRPr="0042573B">
        <w:rPr>
          <w:rFonts w:ascii="ZapfHumnst BT" w:hAnsi="ZapfHumnst BT"/>
          <w:i/>
          <w:iCs/>
          <w:sz w:val="23"/>
          <w:szCs w:val="23"/>
        </w:rPr>
        <w:lastRenderedPageBreak/>
        <w:t xml:space="preserve">465/2010); XX. Garantir que o profissional de nutrição elabore cardápios da alimentação de acordo com a faixa etária dos estudantes e necessidades nutricionais (art. 17, § 5º, Resolução CD/ FNDE 06/2020); XXI. Garantir que o profissional de nutrição responsável elabore cardápios adaptados para atender alunos com necessidades alimentares especiais (art. 17, § 1º, Resolução CD/ FNDE 06/2020); XXII. Promover a supervisão das condições de trabalho dos manipuladores de alimentos; XXIII. Promover, periodicamente, a capacitação dos manipuladores de alimentos em higiene pessoal, em manipulação higiênica dos alimentos e/ou em doenças transmitidas por alimentos (Item 4.6.7, Resolução 216/2004 – ANVISA); XXIV. Proibir a utilização de recursos no âmbito do PNAE para aquisição de alimentos e bebidas </w:t>
      </w:r>
      <w:proofErr w:type="spellStart"/>
      <w:r w:rsidR="002824C2" w:rsidRPr="0042573B">
        <w:rPr>
          <w:rFonts w:ascii="ZapfHumnst BT" w:hAnsi="ZapfHumnst BT"/>
          <w:i/>
          <w:iCs/>
          <w:sz w:val="23"/>
          <w:szCs w:val="23"/>
        </w:rPr>
        <w:t>ultraprocessados</w:t>
      </w:r>
      <w:proofErr w:type="spellEnd"/>
      <w:r w:rsidR="002824C2" w:rsidRPr="0042573B">
        <w:rPr>
          <w:rFonts w:ascii="ZapfHumnst BT" w:hAnsi="ZapfHumnst BT"/>
          <w:i/>
          <w:iCs/>
          <w:sz w:val="23"/>
          <w:szCs w:val="23"/>
        </w:rPr>
        <w:t xml:space="preserve"> (art. 22, Resolução CD/FNDE 06/2020); XXV. Adotar medidas garantindo a participação do profissional de nutrição e do CAE no acompanhamento dos processos de aquisição dos alimentos escolares; XXVI. Promover os processos licitatórios para aquisição dos gêneros alimentícios da agricultura familiar (frutas, legumes e verduras) para a alimentação escolar; XXVII. Adotar medidas eficazes de controle do estoque de frutas “in natura”; XXVIII. Promover periodicamente o controle químico eficaz de vetores e pragas urbanas por empresa especializada (Itens 4.3.1 e 4.3.2, Resolução 216/2004 – ANVISA); XXIX. Promover a aquisição de coletores de resíduos identificados e íntegros, de fácil higienização e transporte, em número e capacidade suficientes, utilizados para a decomposição dos resíduos das áreas de preparação/armazenamento de alimentos, com tampas acionadas sem contato manual (Item 4.5.1, Resolução 216/2004 – ANVISA); XXX. Promover ações para garantir que os resíduos sejam coletados e armazenados em local fechado (Item 4.5.3, Resolução 216/2004 – ANVISA); XXXI. Adotar medidas para a conexão da cozinha com a rede de esgoto ou fossa séptica (Item 4.1.5, Resolução 216/2004 – ANVISA); XXXII. Promover, periodicamente, higienização do reservatório de água, com afixação visível do comprovante de realização do serviço (Item 4.4.4, Resolução 216/2004 – ANVISA).</w:t>
      </w:r>
      <w:r w:rsidR="000B480F" w:rsidRPr="0042573B">
        <w:rPr>
          <w:rFonts w:ascii="ZapfHumnst BT" w:hAnsi="ZapfHumnst BT"/>
          <w:i/>
          <w:iCs/>
          <w:sz w:val="23"/>
          <w:szCs w:val="23"/>
        </w:rPr>
        <w:t xml:space="preserve"> </w:t>
      </w:r>
      <w:r w:rsidR="002824C2" w:rsidRPr="0042573B">
        <w:rPr>
          <w:rFonts w:ascii="ZapfHumnst BT" w:hAnsi="ZapfHumnst BT"/>
          <w:b/>
          <w:bCs/>
          <w:i/>
          <w:iCs/>
          <w:sz w:val="23"/>
          <w:szCs w:val="23"/>
        </w:rPr>
        <w:t xml:space="preserve">À Prefeitura Municipal de </w:t>
      </w:r>
      <w:proofErr w:type="gramStart"/>
      <w:r w:rsidR="002824C2" w:rsidRPr="0042573B">
        <w:rPr>
          <w:rFonts w:ascii="ZapfHumnst BT" w:hAnsi="ZapfHumnst BT"/>
          <w:b/>
          <w:bCs/>
          <w:i/>
          <w:iCs/>
          <w:sz w:val="23"/>
          <w:szCs w:val="23"/>
        </w:rPr>
        <w:t>Piracuruca-PI</w:t>
      </w:r>
      <w:proofErr w:type="gramEnd"/>
      <w:r w:rsidR="002824C2" w:rsidRPr="0042573B">
        <w:rPr>
          <w:rFonts w:ascii="ZapfHumnst BT" w:hAnsi="ZapfHumnst BT"/>
          <w:b/>
          <w:bCs/>
          <w:i/>
          <w:iCs/>
          <w:sz w:val="23"/>
          <w:szCs w:val="23"/>
        </w:rPr>
        <w:t>, por meio do Setor de Nutrição responsável pela elaboração dos cardápios da alimentação escolar:</w:t>
      </w:r>
      <w:r w:rsidR="000B480F" w:rsidRPr="0042573B">
        <w:rPr>
          <w:rFonts w:ascii="ZapfHumnst BT" w:hAnsi="ZapfHumnst BT"/>
          <w:b/>
          <w:bCs/>
          <w:i/>
          <w:iCs/>
          <w:sz w:val="23"/>
          <w:szCs w:val="23"/>
        </w:rPr>
        <w:t xml:space="preserve"> </w:t>
      </w:r>
      <w:r w:rsidR="000B480F" w:rsidRPr="0042573B">
        <w:rPr>
          <w:rFonts w:ascii="ZapfHumnst BT" w:hAnsi="ZapfHumnst BT"/>
          <w:bCs/>
          <w:i/>
          <w:iCs/>
          <w:sz w:val="23"/>
          <w:szCs w:val="23"/>
        </w:rPr>
        <w:t xml:space="preserve">I. </w:t>
      </w:r>
      <w:r w:rsidR="002824C2" w:rsidRPr="0042573B">
        <w:rPr>
          <w:rFonts w:ascii="ZapfHumnst BT" w:hAnsi="ZapfHumnst BT"/>
          <w:i/>
          <w:iCs/>
          <w:sz w:val="23"/>
          <w:szCs w:val="23"/>
        </w:rPr>
        <w:t>Elaborar cardápios com a quantidade de porções de frutas in natura a serem oferecidas, no mínimo, dois dias por semana (Resolução CD/FNDE 06/2020);</w:t>
      </w:r>
      <w:r w:rsidR="000B480F" w:rsidRPr="0042573B">
        <w:rPr>
          <w:rFonts w:ascii="ZapfHumnst BT" w:hAnsi="ZapfHumnst BT"/>
          <w:i/>
          <w:iCs/>
          <w:sz w:val="23"/>
          <w:szCs w:val="23"/>
        </w:rPr>
        <w:t xml:space="preserve"> II. </w:t>
      </w:r>
      <w:r w:rsidR="002824C2" w:rsidRPr="0042573B">
        <w:rPr>
          <w:rFonts w:ascii="ZapfHumnst BT" w:hAnsi="ZapfHumnst BT"/>
          <w:i/>
          <w:iCs/>
          <w:sz w:val="23"/>
          <w:szCs w:val="23"/>
        </w:rPr>
        <w:t xml:space="preserve">Planejar as atividades, incluindo a realização de avaliação periódica do estado nutricional dos </w:t>
      </w:r>
      <w:r w:rsidR="002824C2" w:rsidRPr="0042573B">
        <w:rPr>
          <w:rFonts w:ascii="ZapfHumnst BT" w:hAnsi="ZapfHumnst BT"/>
          <w:i/>
          <w:iCs/>
          <w:sz w:val="23"/>
          <w:szCs w:val="23"/>
        </w:rPr>
        <w:lastRenderedPageBreak/>
        <w:t>estudantes (art. 3º, I, Resolução CFN 465/2010);</w:t>
      </w:r>
      <w:r w:rsidR="000B480F" w:rsidRPr="0042573B">
        <w:rPr>
          <w:rFonts w:ascii="ZapfHumnst BT" w:hAnsi="ZapfHumnst BT"/>
          <w:i/>
          <w:iCs/>
          <w:sz w:val="23"/>
          <w:szCs w:val="23"/>
        </w:rPr>
        <w:t xml:space="preserve"> III. </w:t>
      </w:r>
      <w:r w:rsidR="002824C2" w:rsidRPr="0042573B">
        <w:rPr>
          <w:rFonts w:ascii="ZapfHumnst BT" w:hAnsi="ZapfHumnst BT"/>
          <w:i/>
          <w:iCs/>
          <w:sz w:val="23"/>
          <w:szCs w:val="23"/>
        </w:rPr>
        <w:t xml:space="preserve">Efetuar, periodicamente, o ateste das condições </w:t>
      </w:r>
      <w:proofErr w:type="gramStart"/>
      <w:r w:rsidR="002824C2" w:rsidRPr="0042573B">
        <w:rPr>
          <w:rFonts w:ascii="ZapfHumnst BT" w:hAnsi="ZapfHumnst BT"/>
          <w:i/>
          <w:iCs/>
          <w:sz w:val="23"/>
          <w:szCs w:val="23"/>
        </w:rPr>
        <w:t>físicas/estruturais</w:t>
      </w:r>
      <w:proofErr w:type="gramEnd"/>
      <w:r w:rsidR="002824C2" w:rsidRPr="0042573B">
        <w:rPr>
          <w:rFonts w:ascii="ZapfHumnst BT" w:hAnsi="ZapfHumnst BT"/>
          <w:i/>
          <w:iCs/>
          <w:sz w:val="23"/>
          <w:szCs w:val="23"/>
        </w:rPr>
        <w:t xml:space="preserve"> da cozinha, higienização, acondicionamento dos alimentos (art. 4º, III, Resolução 465/2010);</w:t>
      </w:r>
      <w:r w:rsidR="000B480F" w:rsidRPr="0042573B">
        <w:rPr>
          <w:rFonts w:ascii="ZapfHumnst BT" w:hAnsi="ZapfHumnst BT"/>
          <w:i/>
          <w:iCs/>
          <w:sz w:val="23"/>
          <w:szCs w:val="23"/>
        </w:rPr>
        <w:t xml:space="preserve"> IV. </w:t>
      </w:r>
      <w:r w:rsidR="002824C2" w:rsidRPr="0042573B">
        <w:rPr>
          <w:rFonts w:ascii="ZapfHumnst BT" w:hAnsi="ZapfHumnst BT"/>
          <w:i/>
          <w:iCs/>
          <w:sz w:val="23"/>
          <w:szCs w:val="23"/>
        </w:rPr>
        <w:t>Aplicar o teste de aceitabilidade aos estudantes sempre que introduzir um alimento novo no cardápio ou outras inovações (art. 20, Resolução CD/FNDE 06/2020);</w:t>
      </w:r>
      <w:r w:rsidR="000B480F" w:rsidRPr="0042573B">
        <w:rPr>
          <w:rFonts w:ascii="ZapfHumnst BT" w:hAnsi="ZapfHumnst BT"/>
          <w:i/>
          <w:iCs/>
          <w:sz w:val="23"/>
          <w:szCs w:val="23"/>
        </w:rPr>
        <w:t xml:space="preserve"> V. </w:t>
      </w:r>
      <w:r w:rsidR="002824C2" w:rsidRPr="0042573B">
        <w:rPr>
          <w:rFonts w:ascii="ZapfHumnst BT" w:hAnsi="ZapfHumnst BT"/>
          <w:i/>
          <w:iCs/>
          <w:sz w:val="23"/>
          <w:szCs w:val="23"/>
        </w:rPr>
        <w:t>Capacitar os manipuladores de alimentos em higiene pessoal, manipulação higiênica dos alimentos e doenças transmitidas pelos mesmos (Item 4.6.7, Resolução 216/2004 – ANVISA);</w:t>
      </w:r>
      <w:r w:rsidR="000B480F" w:rsidRPr="0042573B">
        <w:rPr>
          <w:rFonts w:ascii="ZapfHumnst BT" w:hAnsi="ZapfHumnst BT"/>
          <w:i/>
          <w:iCs/>
          <w:sz w:val="23"/>
          <w:szCs w:val="23"/>
        </w:rPr>
        <w:t xml:space="preserve"> VI. </w:t>
      </w:r>
      <w:r w:rsidR="002824C2" w:rsidRPr="0042573B">
        <w:rPr>
          <w:rFonts w:ascii="ZapfHumnst BT" w:hAnsi="ZapfHumnst BT"/>
          <w:i/>
          <w:iCs/>
          <w:sz w:val="23"/>
          <w:szCs w:val="23"/>
        </w:rPr>
        <w:t>Realizar o controle da saúde dos manipuladores através de registros (Item 4.6.1, Resolução 216/2004 - ANVISA);</w:t>
      </w:r>
      <w:r w:rsidR="000B480F" w:rsidRPr="0042573B">
        <w:rPr>
          <w:rFonts w:ascii="ZapfHumnst BT" w:hAnsi="ZapfHumnst BT"/>
          <w:i/>
          <w:iCs/>
          <w:sz w:val="23"/>
          <w:szCs w:val="23"/>
        </w:rPr>
        <w:t xml:space="preserve"> VII. </w:t>
      </w:r>
      <w:r w:rsidR="002824C2" w:rsidRPr="0042573B">
        <w:rPr>
          <w:rFonts w:ascii="ZapfHumnst BT" w:hAnsi="ZapfHumnst BT"/>
          <w:i/>
          <w:iCs/>
          <w:sz w:val="23"/>
          <w:szCs w:val="23"/>
        </w:rPr>
        <w:t>Realizar, periodicamente, inventário dos produtos da alimentação escolar armazenados no almoxarifado central da Sec. de Educação (art. 53, Resolução CD/FNDE 06/2020</w:t>
      </w:r>
      <w:proofErr w:type="gramStart"/>
      <w:r w:rsidR="002824C2" w:rsidRPr="0042573B">
        <w:rPr>
          <w:rFonts w:ascii="ZapfHumnst BT" w:hAnsi="ZapfHumnst BT"/>
          <w:i/>
          <w:iCs/>
          <w:sz w:val="23"/>
          <w:szCs w:val="23"/>
        </w:rPr>
        <w:t>).</w:t>
      </w:r>
      <w:proofErr w:type="gramEnd"/>
      <w:r w:rsidR="002824C2" w:rsidRPr="0042573B">
        <w:rPr>
          <w:rFonts w:ascii="ZapfHumnst BT" w:hAnsi="ZapfHumnst BT" w:cs="Arial"/>
          <w:sz w:val="23"/>
          <w:szCs w:val="23"/>
        </w:rPr>
        <w:t>Decidiu a Primeira Câmara, ainda, unânime, que</w:t>
      </w:r>
      <w:r w:rsidR="002824C2" w:rsidRPr="0042573B">
        <w:rPr>
          <w:rFonts w:ascii="ZapfHumnst BT" w:hAnsi="ZapfHumnst BT" w:cs="Arial"/>
          <w:b/>
          <w:bCs/>
          <w:sz w:val="23"/>
          <w:szCs w:val="23"/>
        </w:rPr>
        <w:t xml:space="preserve"> sejam </w:t>
      </w:r>
      <w:r w:rsidR="002824C2" w:rsidRPr="0042573B">
        <w:rPr>
          <w:rFonts w:ascii="ZapfHumnst BT" w:hAnsi="ZapfHumnst BT"/>
          <w:b/>
          <w:bCs/>
          <w:sz w:val="23"/>
          <w:szCs w:val="23"/>
        </w:rPr>
        <w:t>cientificados do relatório de inspeção</w:t>
      </w:r>
      <w:r w:rsidR="002824C2" w:rsidRPr="0042573B">
        <w:rPr>
          <w:rFonts w:ascii="ZapfHumnst BT" w:hAnsi="ZapfHumnst BT"/>
          <w:sz w:val="23"/>
          <w:szCs w:val="23"/>
        </w:rPr>
        <w:t xml:space="preserve"> para os encaminhamentos que julgarem pertinentes:</w:t>
      </w:r>
      <w:r w:rsidR="000B480F" w:rsidRPr="0042573B">
        <w:rPr>
          <w:rFonts w:ascii="ZapfHumnst BT" w:hAnsi="ZapfHumnst BT"/>
          <w:sz w:val="23"/>
          <w:szCs w:val="23"/>
        </w:rPr>
        <w:t xml:space="preserve"> a) </w:t>
      </w:r>
      <w:r w:rsidR="002824C2" w:rsidRPr="0042573B">
        <w:rPr>
          <w:rFonts w:ascii="ZapfHumnst BT" w:hAnsi="ZapfHumnst BT"/>
          <w:i/>
          <w:iCs/>
          <w:sz w:val="23"/>
          <w:szCs w:val="23"/>
        </w:rPr>
        <w:t xml:space="preserve">o </w:t>
      </w:r>
      <w:r w:rsidR="002824C2" w:rsidRPr="0042573B">
        <w:rPr>
          <w:rFonts w:ascii="ZapfHumnst BT" w:hAnsi="ZapfHumnst BT"/>
          <w:b/>
          <w:bCs/>
          <w:i/>
          <w:iCs/>
          <w:sz w:val="23"/>
          <w:szCs w:val="23"/>
        </w:rPr>
        <w:t>Conselho de Alimentação Escolar (CAE) do município de Piracuruca/PI</w:t>
      </w:r>
      <w:r w:rsidR="002824C2" w:rsidRPr="0042573B">
        <w:rPr>
          <w:rFonts w:ascii="ZapfHumnst BT" w:hAnsi="ZapfHumnst BT"/>
          <w:i/>
          <w:iCs/>
          <w:sz w:val="23"/>
          <w:szCs w:val="23"/>
        </w:rPr>
        <w:t xml:space="preserve"> [e-mail: </w:t>
      </w:r>
      <w:hyperlink r:id="rId13" w:history="1">
        <w:r w:rsidR="002824C2" w:rsidRPr="0042573B">
          <w:rPr>
            <w:rStyle w:val="Hyperlink"/>
            <w:rFonts w:ascii="ZapfHumnst BT" w:hAnsi="ZapfHumnst BT"/>
            <w:i/>
            <w:iCs/>
            <w:color w:val="auto"/>
            <w:sz w:val="23"/>
            <w:szCs w:val="23"/>
            <w:u w:val="none"/>
          </w:rPr>
          <w:t>cibelleabreu-phb08@hotmail.com</w:t>
        </w:r>
      </w:hyperlink>
      <w:r w:rsidR="002824C2" w:rsidRPr="0042573B">
        <w:rPr>
          <w:rFonts w:ascii="ZapfHumnst BT" w:hAnsi="ZapfHumnst BT"/>
          <w:i/>
          <w:iCs/>
          <w:sz w:val="23"/>
          <w:szCs w:val="23"/>
        </w:rPr>
        <w:t>];</w:t>
      </w:r>
      <w:r w:rsidR="000B480F" w:rsidRPr="0042573B">
        <w:rPr>
          <w:rFonts w:ascii="ZapfHumnst BT" w:hAnsi="ZapfHumnst BT"/>
          <w:i/>
          <w:iCs/>
          <w:sz w:val="23"/>
          <w:szCs w:val="23"/>
        </w:rPr>
        <w:t xml:space="preserve"> </w:t>
      </w:r>
      <w:r w:rsidR="002824C2" w:rsidRPr="0042573B">
        <w:rPr>
          <w:rFonts w:ascii="ZapfHumnst BT" w:hAnsi="ZapfHumnst BT"/>
          <w:i/>
          <w:iCs/>
          <w:sz w:val="23"/>
          <w:szCs w:val="23"/>
        </w:rPr>
        <w:t xml:space="preserve">b) o </w:t>
      </w:r>
      <w:r w:rsidR="002824C2" w:rsidRPr="0042573B">
        <w:rPr>
          <w:rFonts w:ascii="ZapfHumnst BT" w:hAnsi="ZapfHumnst BT"/>
          <w:b/>
          <w:bCs/>
          <w:i/>
          <w:iCs/>
          <w:sz w:val="23"/>
          <w:szCs w:val="23"/>
        </w:rPr>
        <w:t>Centro Colaborador em Alimentação e Nutrição Escolar, da UFPI</w:t>
      </w:r>
      <w:r w:rsidR="002824C2" w:rsidRPr="0042573B">
        <w:rPr>
          <w:rFonts w:ascii="ZapfHumnst BT" w:hAnsi="ZapfHumnst BT"/>
          <w:i/>
          <w:iCs/>
          <w:sz w:val="23"/>
          <w:szCs w:val="23"/>
        </w:rPr>
        <w:t xml:space="preserve"> (CECANE-UFPI) [</w:t>
      </w:r>
      <w:proofErr w:type="spellStart"/>
      <w:r w:rsidR="002824C2" w:rsidRPr="0042573B">
        <w:rPr>
          <w:rFonts w:ascii="ZapfHumnst BT" w:hAnsi="ZapfHumnst BT"/>
          <w:i/>
          <w:iCs/>
          <w:sz w:val="23"/>
          <w:szCs w:val="23"/>
        </w:rPr>
        <w:t>email</w:t>
      </w:r>
      <w:proofErr w:type="spellEnd"/>
      <w:r w:rsidR="002824C2" w:rsidRPr="0042573B">
        <w:rPr>
          <w:rFonts w:ascii="ZapfHumnst BT" w:hAnsi="ZapfHumnst BT"/>
          <w:i/>
          <w:iCs/>
          <w:sz w:val="23"/>
          <w:szCs w:val="23"/>
        </w:rPr>
        <w:t xml:space="preserve">: </w:t>
      </w:r>
      <w:hyperlink r:id="rId14" w:history="1">
        <w:r w:rsidR="002824C2" w:rsidRPr="0042573B">
          <w:rPr>
            <w:rStyle w:val="Hyperlink"/>
            <w:rFonts w:ascii="ZapfHumnst BT" w:hAnsi="ZapfHumnst BT"/>
            <w:i/>
            <w:iCs/>
            <w:color w:val="auto"/>
            <w:sz w:val="23"/>
            <w:szCs w:val="23"/>
            <w:u w:val="none"/>
          </w:rPr>
          <w:t>cecaneufpi@gmail.com</w:t>
        </w:r>
      </w:hyperlink>
      <w:r w:rsidR="002824C2" w:rsidRPr="0042573B">
        <w:rPr>
          <w:rFonts w:ascii="ZapfHumnst BT" w:hAnsi="ZapfHumnst BT"/>
          <w:i/>
          <w:iCs/>
          <w:sz w:val="23"/>
          <w:szCs w:val="23"/>
        </w:rPr>
        <w:t>];</w:t>
      </w:r>
      <w:r w:rsidR="000B480F" w:rsidRPr="0042573B">
        <w:rPr>
          <w:rFonts w:ascii="ZapfHumnst BT" w:hAnsi="ZapfHumnst BT"/>
          <w:i/>
          <w:iCs/>
          <w:sz w:val="23"/>
          <w:szCs w:val="23"/>
        </w:rPr>
        <w:t xml:space="preserve"> </w:t>
      </w:r>
      <w:r w:rsidR="002824C2" w:rsidRPr="0042573B">
        <w:rPr>
          <w:rFonts w:ascii="ZapfHumnst BT" w:hAnsi="ZapfHumnst BT"/>
          <w:i/>
          <w:iCs/>
          <w:sz w:val="23"/>
          <w:szCs w:val="23"/>
        </w:rPr>
        <w:t xml:space="preserve">c) o </w:t>
      </w:r>
      <w:r w:rsidR="002824C2" w:rsidRPr="0042573B">
        <w:rPr>
          <w:rFonts w:ascii="ZapfHumnst BT" w:hAnsi="ZapfHumnst BT"/>
          <w:b/>
          <w:bCs/>
          <w:i/>
          <w:iCs/>
          <w:sz w:val="23"/>
          <w:szCs w:val="23"/>
        </w:rPr>
        <w:t>Conselho Regional de Nutricionistas 11ª Região (CRN-11)</w:t>
      </w:r>
      <w:r w:rsidR="002824C2" w:rsidRPr="0042573B">
        <w:rPr>
          <w:rFonts w:ascii="ZapfHumnst BT" w:hAnsi="ZapfHumnst BT"/>
          <w:i/>
          <w:iCs/>
          <w:sz w:val="23"/>
          <w:szCs w:val="23"/>
        </w:rPr>
        <w:t xml:space="preserve"> [e-mail: </w:t>
      </w:r>
      <w:hyperlink r:id="rId15" w:history="1">
        <w:r w:rsidR="002824C2" w:rsidRPr="0042573B">
          <w:rPr>
            <w:rStyle w:val="Hyperlink"/>
            <w:rFonts w:ascii="ZapfHumnst BT" w:hAnsi="ZapfHumnst BT"/>
            <w:i/>
            <w:iCs/>
            <w:color w:val="auto"/>
            <w:sz w:val="23"/>
            <w:szCs w:val="23"/>
            <w:u w:val="none"/>
          </w:rPr>
          <w:t>crn11@crn11.org.br</w:t>
        </w:r>
      </w:hyperlink>
      <w:r w:rsidR="002824C2" w:rsidRPr="0042573B">
        <w:rPr>
          <w:rFonts w:ascii="ZapfHumnst BT" w:hAnsi="ZapfHumnst BT"/>
          <w:i/>
          <w:iCs/>
          <w:sz w:val="23"/>
          <w:szCs w:val="23"/>
        </w:rPr>
        <w:t>];</w:t>
      </w:r>
      <w:r w:rsidR="000B480F" w:rsidRPr="0042573B">
        <w:rPr>
          <w:rFonts w:ascii="ZapfHumnst BT" w:hAnsi="ZapfHumnst BT"/>
          <w:i/>
          <w:iCs/>
          <w:sz w:val="23"/>
          <w:szCs w:val="23"/>
        </w:rPr>
        <w:t xml:space="preserve"> </w:t>
      </w:r>
      <w:r w:rsidR="002824C2" w:rsidRPr="0042573B">
        <w:rPr>
          <w:rFonts w:ascii="ZapfHumnst BT" w:hAnsi="ZapfHumnst BT"/>
          <w:i/>
          <w:iCs/>
          <w:sz w:val="23"/>
          <w:szCs w:val="23"/>
        </w:rPr>
        <w:t xml:space="preserve">d) o </w:t>
      </w:r>
      <w:r w:rsidR="002824C2" w:rsidRPr="0042573B">
        <w:rPr>
          <w:rFonts w:ascii="ZapfHumnst BT" w:hAnsi="ZapfHumnst BT"/>
          <w:b/>
          <w:bCs/>
          <w:i/>
          <w:iCs/>
          <w:sz w:val="23"/>
          <w:szCs w:val="23"/>
        </w:rPr>
        <w:t>Centro de Apoio Operacional de Defesa da Educação e Cidadania (CAODEC)</w:t>
      </w:r>
      <w:r w:rsidR="002824C2" w:rsidRPr="0042573B">
        <w:rPr>
          <w:rFonts w:ascii="ZapfHumnst BT" w:hAnsi="ZapfHumnst BT"/>
          <w:i/>
          <w:iCs/>
          <w:sz w:val="23"/>
          <w:szCs w:val="23"/>
        </w:rPr>
        <w:t xml:space="preserve">, órgão auxiliar do Ministério Público do Estado do Piauí [e-mail: </w:t>
      </w:r>
      <w:hyperlink r:id="rId16" w:history="1">
        <w:r w:rsidR="000B480F" w:rsidRPr="0042573B">
          <w:rPr>
            <w:rStyle w:val="Hyperlink"/>
            <w:rFonts w:ascii="ZapfHumnst BT" w:hAnsi="ZapfHumnst BT"/>
            <w:i/>
            <w:iCs/>
            <w:color w:val="auto"/>
            <w:sz w:val="23"/>
            <w:szCs w:val="23"/>
          </w:rPr>
          <w:t>caodec@mppi.mp.br</w:t>
        </w:r>
      </w:hyperlink>
      <w:r w:rsidR="002824C2" w:rsidRPr="0042573B">
        <w:rPr>
          <w:rFonts w:ascii="ZapfHumnst BT" w:hAnsi="ZapfHumnst BT"/>
          <w:i/>
          <w:iCs/>
          <w:sz w:val="23"/>
          <w:szCs w:val="23"/>
        </w:rPr>
        <w:t>].</w:t>
      </w:r>
      <w:r w:rsidR="000B480F" w:rsidRPr="0042573B">
        <w:rPr>
          <w:rFonts w:ascii="ZapfHumnst BT" w:hAnsi="ZapfHumnst BT"/>
          <w:i/>
          <w:iCs/>
          <w:sz w:val="23"/>
          <w:szCs w:val="23"/>
        </w:rPr>
        <w:t xml:space="preserve"> </w:t>
      </w:r>
      <w:r w:rsidR="002824C2" w:rsidRPr="0042573B">
        <w:rPr>
          <w:rFonts w:ascii="ZapfHumnst BT" w:hAnsi="ZapfHumnst BT" w:cs="Arial"/>
          <w:b/>
          <w:bCs/>
          <w:sz w:val="23"/>
          <w:szCs w:val="23"/>
        </w:rPr>
        <w:t>Presentes</w:t>
      </w:r>
      <w:r w:rsidR="002824C2" w:rsidRPr="0042573B">
        <w:rPr>
          <w:rFonts w:ascii="ZapfHumnst BT" w:hAnsi="ZapfHumnst BT" w:cs="Arial"/>
          <w:sz w:val="23"/>
          <w:szCs w:val="23"/>
        </w:rPr>
        <w:t xml:space="preserve">: Cons.ª </w:t>
      </w:r>
      <w:r w:rsidR="002824C2" w:rsidRPr="0042573B">
        <w:rPr>
          <w:rFonts w:ascii="ZapfHumnst BT" w:hAnsi="ZapfHumnst BT"/>
          <w:sz w:val="23"/>
          <w:szCs w:val="23"/>
        </w:rPr>
        <w:t>Flora Izabel Nobre Rodrigues</w:t>
      </w:r>
      <w:r w:rsidR="002824C2" w:rsidRPr="0042573B">
        <w:rPr>
          <w:rFonts w:ascii="ZapfHumnst BT" w:hAnsi="ZapfHumnst BT" w:cs="Arial"/>
          <w:sz w:val="23"/>
          <w:szCs w:val="23"/>
        </w:rPr>
        <w:t xml:space="preserve"> (Presidenta);</w:t>
      </w:r>
      <w:r w:rsidR="002824C2" w:rsidRPr="0042573B">
        <w:rPr>
          <w:rFonts w:ascii="ZapfHumnst BT" w:hAnsi="ZapfHumnst BT"/>
          <w:sz w:val="23"/>
          <w:szCs w:val="23"/>
        </w:rPr>
        <w:t xml:space="preserve"> </w:t>
      </w:r>
      <w:r w:rsidR="002824C2" w:rsidRPr="0042573B">
        <w:rPr>
          <w:rFonts w:ascii="ZapfHumnst BT" w:hAnsi="ZapfHumnst BT" w:cs="Arial"/>
          <w:sz w:val="23"/>
          <w:szCs w:val="23"/>
        </w:rPr>
        <w:t>Co</w:t>
      </w:r>
      <w:r w:rsidR="002824C2" w:rsidRPr="0042573B">
        <w:rPr>
          <w:rFonts w:ascii="ZapfHumnst BT" w:hAnsi="ZapfHumnst BT"/>
          <w:sz w:val="23"/>
          <w:szCs w:val="23"/>
        </w:rPr>
        <w:t xml:space="preserve">ns.ª Rejane Ribeiro Sousa Dias; Cons. Substituto Jaylson Fabianh Lopes Campelo, convocado para substituir o </w:t>
      </w:r>
      <w:r w:rsidR="002824C2" w:rsidRPr="0042573B">
        <w:rPr>
          <w:rFonts w:ascii="ZapfHumnst BT" w:hAnsi="ZapfHumnst BT" w:cs="Arial"/>
          <w:sz w:val="23"/>
          <w:szCs w:val="23"/>
        </w:rPr>
        <w:t>Co</w:t>
      </w:r>
      <w:r w:rsidR="002824C2" w:rsidRPr="0042573B">
        <w:rPr>
          <w:rFonts w:ascii="ZapfHumnst BT" w:hAnsi="ZapfHumnst BT"/>
          <w:sz w:val="23"/>
          <w:szCs w:val="23"/>
        </w:rPr>
        <w:t>ns. Kleber Dantas Eulálio na apreciação do presente processo;</w:t>
      </w:r>
      <w:r w:rsidR="002824C2" w:rsidRPr="0042573B">
        <w:rPr>
          <w:rFonts w:ascii="ZapfHumnst BT" w:hAnsi="ZapfHumnst BT" w:cs="Arial"/>
          <w:sz w:val="23"/>
          <w:szCs w:val="23"/>
        </w:rPr>
        <w:t xml:space="preserve"> e Cons. Substituto Jackson Nobre Veras.</w:t>
      </w:r>
      <w:r w:rsidR="000B480F" w:rsidRPr="0042573B">
        <w:rPr>
          <w:rFonts w:ascii="ZapfHumnst BT" w:hAnsi="ZapfHumnst BT" w:cs="Arial"/>
          <w:sz w:val="23"/>
          <w:szCs w:val="23"/>
        </w:rPr>
        <w:t xml:space="preserve"> </w:t>
      </w:r>
      <w:r w:rsidR="002824C2" w:rsidRPr="0042573B">
        <w:rPr>
          <w:rFonts w:ascii="ZapfHumnst BT" w:hAnsi="ZapfHumnst BT" w:cs="Arial"/>
          <w:b/>
          <w:bCs/>
          <w:sz w:val="23"/>
          <w:szCs w:val="23"/>
        </w:rPr>
        <w:t>Representante do Ministério Público de Contas</w:t>
      </w:r>
      <w:r w:rsidR="002824C2" w:rsidRPr="0042573B">
        <w:rPr>
          <w:rFonts w:ascii="ZapfHumnst BT" w:hAnsi="ZapfHumnst BT" w:cs="Arial"/>
          <w:b/>
          <w:sz w:val="23"/>
          <w:szCs w:val="23"/>
        </w:rPr>
        <w:t xml:space="preserve"> presente</w:t>
      </w:r>
      <w:r w:rsidR="002824C2" w:rsidRPr="0042573B">
        <w:rPr>
          <w:rFonts w:ascii="ZapfHumnst BT" w:hAnsi="ZapfHumnst BT" w:cs="Arial"/>
          <w:sz w:val="23"/>
          <w:szCs w:val="23"/>
        </w:rPr>
        <w:t>: Procurador Plínio Valente Ramos Neto.</w:t>
      </w:r>
    </w:p>
    <w:p w14:paraId="2FF8B152" w14:textId="77777777" w:rsidR="000B480F" w:rsidRPr="0042573B" w:rsidRDefault="000B480F" w:rsidP="000B480F">
      <w:pPr>
        <w:spacing w:line="280" w:lineRule="exact"/>
        <w:jc w:val="both"/>
        <w:rPr>
          <w:rFonts w:ascii="ZapfHumnst BT" w:hAnsi="ZapfHumnst BT" w:cs="Arial"/>
          <w:sz w:val="23"/>
          <w:szCs w:val="23"/>
        </w:rPr>
      </w:pPr>
    </w:p>
    <w:p w14:paraId="31BA7DAE" w14:textId="77777777" w:rsidR="00191581" w:rsidRPr="0042573B" w:rsidRDefault="00191581" w:rsidP="007A276E">
      <w:pPr>
        <w:spacing w:line="360" w:lineRule="auto"/>
        <w:jc w:val="both"/>
        <w:rPr>
          <w:rFonts w:ascii="ZapfHumnst BT" w:hAnsi="ZapfHumnst BT" w:cs="Arial"/>
          <w:b/>
          <w:sz w:val="23"/>
          <w:szCs w:val="23"/>
        </w:rPr>
      </w:pPr>
    </w:p>
    <w:p w14:paraId="24D19051" w14:textId="3CD959AC" w:rsidR="00954150" w:rsidRPr="0042573B" w:rsidRDefault="00954150" w:rsidP="007A276E">
      <w:pPr>
        <w:spacing w:line="360" w:lineRule="auto"/>
        <w:jc w:val="both"/>
        <w:rPr>
          <w:rFonts w:ascii="ZapfHumnst BT" w:hAnsi="ZapfHumnst BT" w:cs="Arial"/>
          <w:b/>
          <w:sz w:val="23"/>
          <w:szCs w:val="23"/>
        </w:rPr>
      </w:pPr>
      <w:r w:rsidRPr="0042573B">
        <w:rPr>
          <w:rFonts w:ascii="ZapfHumnst BT" w:hAnsi="ZapfHumnst BT" w:cs="Arial"/>
          <w:b/>
          <w:sz w:val="23"/>
          <w:szCs w:val="23"/>
        </w:rPr>
        <w:t>RELAT</w:t>
      </w:r>
      <w:r w:rsidR="00563C83" w:rsidRPr="0042573B">
        <w:rPr>
          <w:rFonts w:ascii="ZapfHumnst BT" w:hAnsi="ZapfHumnst BT" w:cs="Arial"/>
          <w:b/>
          <w:sz w:val="23"/>
          <w:szCs w:val="23"/>
        </w:rPr>
        <w:t>AD</w:t>
      </w:r>
      <w:r w:rsidRPr="0042573B">
        <w:rPr>
          <w:rFonts w:ascii="ZapfHumnst BT" w:hAnsi="ZapfHumnst BT" w:cs="Arial"/>
          <w:b/>
          <w:sz w:val="23"/>
          <w:szCs w:val="23"/>
        </w:rPr>
        <w:t>O</w:t>
      </w:r>
      <w:r w:rsidR="00563C83" w:rsidRPr="0042573B">
        <w:rPr>
          <w:rFonts w:ascii="ZapfHumnst BT" w:hAnsi="ZapfHumnst BT" w:cs="Arial"/>
          <w:b/>
          <w:sz w:val="23"/>
          <w:szCs w:val="23"/>
        </w:rPr>
        <w:t>S PELO</w:t>
      </w:r>
      <w:r w:rsidRPr="0042573B">
        <w:rPr>
          <w:rFonts w:ascii="ZapfHumnst BT" w:hAnsi="ZapfHumnst BT" w:cs="Arial"/>
          <w:b/>
          <w:sz w:val="23"/>
          <w:szCs w:val="23"/>
        </w:rPr>
        <w:t xml:space="preserve"> CONS. SUBSTITUTO JACKSON </w:t>
      </w:r>
      <w:proofErr w:type="gramStart"/>
      <w:r w:rsidRPr="0042573B">
        <w:rPr>
          <w:rFonts w:ascii="ZapfHumnst BT" w:hAnsi="ZapfHumnst BT" w:cs="Arial"/>
          <w:b/>
          <w:sz w:val="23"/>
          <w:szCs w:val="23"/>
        </w:rPr>
        <w:t>NOBRE VERAS</w:t>
      </w:r>
      <w:proofErr w:type="gramEnd"/>
    </w:p>
    <w:p w14:paraId="369747FC" w14:textId="77777777" w:rsidR="00D868AA" w:rsidRPr="0042573B" w:rsidRDefault="00D868AA" w:rsidP="0042573B">
      <w:pPr>
        <w:spacing w:line="360" w:lineRule="auto"/>
        <w:jc w:val="both"/>
        <w:rPr>
          <w:rFonts w:ascii="ZapfHumnst BT" w:hAnsi="ZapfHumnst BT" w:cs="Arial"/>
          <w:bCs/>
          <w:sz w:val="23"/>
          <w:szCs w:val="23"/>
        </w:rPr>
      </w:pPr>
      <w:r w:rsidRPr="0042573B">
        <w:rPr>
          <w:rFonts w:ascii="ZapfHumnst BT" w:hAnsi="ZapfHumnst BT" w:cs="Arial"/>
          <w:sz w:val="23"/>
          <w:szCs w:val="23"/>
        </w:rPr>
        <w:t>DECISÃO Nº 019/2024.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TC/020335/2021 – PRESTAÇÃO DE CONTAS DE GESTÃO DO MUNICÍPIO DE ALAGOINHA DO PIAUÍ-PI (EXERCÍCIO FINANCEIRO DE 2021)</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GESTÃO: </w:t>
      </w:r>
      <w:r w:rsidRPr="0042573B">
        <w:rPr>
          <w:rFonts w:ascii="ZapfHumnst BT" w:hAnsi="ZapfHumnst BT" w:cs="Arial"/>
          <w:b/>
          <w:sz w:val="23"/>
          <w:szCs w:val="23"/>
        </w:rPr>
        <w:t>PREFEITURA MUNICIPAL</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proofErr w:type="spellStart"/>
      <w:r w:rsidRPr="0042573B">
        <w:rPr>
          <w:rFonts w:ascii="ZapfHumnst BT" w:hAnsi="ZapfHumnst BT" w:cs="Helvetica"/>
          <w:sz w:val="23"/>
          <w:szCs w:val="23"/>
        </w:rPr>
        <w:t>Jorismar</w:t>
      </w:r>
      <w:proofErr w:type="spellEnd"/>
      <w:r w:rsidRPr="0042573B">
        <w:rPr>
          <w:rFonts w:ascii="ZapfHumnst BT" w:hAnsi="ZapfHumnst BT" w:cs="Helvetica"/>
          <w:sz w:val="23"/>
          <w:szCs w:val="23"/>
        </w:rPr>
        <w:t xml:space="preserve"> José da Rocha – Prefeito Municipal</w:t>
      </w:r>
      <w:r w:rsidRPr="0042573B">
        <w:rPr>
          <w:rFonts w:ascii="ZapfHumnst BT" w:hAnsi="ZapfHumnst BT" w:cs="Arial"/>
          <w:bCs/>
          <w:sz w:val="23"/>
          <w:szCs w:val="23"/>
        </w:rPr>
        <w:t xml:space="preserve">. Advogada(s): </w:t>
      </w:r>
      <w:proofErr w:type="spellStart"/>
      <w:r w:rsidRPr="0042573B">
        <w:rPr>
          <w:rFonts w:ascii="ZapfHumnst BT" w:hAnsi="ZapfHumnst BT" w:cs="Arial"/>
          <w:sz w:val="23"/>
          <w:szCs w:val="23"/>
        </w:rPr>
        <w:t>Gyselly</w:t>
      </w:r>
      <w:proofErr w:type="spellEnd"/>
      <w:r w:rsidRPr="0042573B">
        <w:rPr>
          <w:rFonts w:ascii="ZapfHumnst BT" w:hAnsi="ZapfHumnst BT" w:cs="Arial"/>
          <w:sz w:val="23"/>
          <w:szCs w:val="23"/>
        </w:rPr>
        <w:t xml:space="preserve"> Nunes de Oliveira (OAB/PI nº 21.612) – (Substabelecimento sem reserva de poderes: fl. 01 da peça 45). Vistos, relatados e discutidos os presentes autos, considerando o relatório da VI Divisão Técnica da Diretoria de Fiscalização da Administração Municipal – DFAM, às fls. 01/37 da peça </w:t>
      </w:r>
      <w:r w:rsidRPr="0042573B">
        <w:rPr>
          <w:rFonts w:ascii="ZapfHumnst BT" w:hAnsi="ZapfHumnst BT" w:cs="Arial"/>
          <w:sz w:val="23"/>
          <w:szCs w:val="23"/>
        </w:rPr>
        <w:lastRenderedPageBreak/>
        <w:t xml:space="preserve">04, a certidão da Divisão de Comunicação Processual, às fls. 01/02 da peça 35, o contraditório da Divisão de Fiscalização de Licitações e Contratos 3 – DFCONTRATOS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01/21 da peça 38, a manifestação do Ministério Público de Contas, às fls. 01/17 da peça 40 e fls. 01/03 da peça 64, a sustentação oral da Advogada </w:t>
      </w:r>
      <w:proofErr w:type="spellStart"/>
      <w:r w:rsidRPr="0042573B">
        <w:rPr>
          <w:rFonts w:ascii="ZapfHumnst BT" w:hAnsi="ZapfHumnst BT" w:cs="Arial"/>
          <w:sz w:val="23"/>
          <w:szCs w:val="23"/>
        </w:rPr>
        <w:t>Gyselly</w:t>
      </w:r>
      <w:proofErr w:type="spellEnd"/>
      <w:r w:rsidRPr="0042573B">
        <w:rPr>
          <w:rFonts w:ascii="ZapfHumnst BT" w:hAnsi="ZapfHumnst BT" w:cs="Arial"/>
          <w:sz w:val="23"/>
          <w:szCs w:val="23"/>
        </w:rPr>
        <w:t xml:space="preserve"> Nunes de Oliveira (OAB/PI nº 21.612), que se reportou às falhas apontadas, a proposta de voto do </w:t>
      </w:r>
      <w:r w:rsidRPr="0042573B">
        <w:rPr>
          <w:rFonts w:ascii="ZapfHumnst BT" w:hAnsi="ZapfHumnst BT" w:cs="Arial"/>
          <w:bCs/>
          <w:sz w:val="23"/>
          <w:szCs w:val="23"/>
        </w:rPr>
        <w:t xml:space="preserve">Relator Cons. Substituto Jackson Nobre Veras, </w:t>
      </w:r>
      <w:r w:rsidRPr="0042573B">
        <w:rPr>
          <w:rFonts w:ascii="ZapfHumnst BT" w:hAnsi="ZapfHumnst BT" w:cs="Arial"/>
          <w:sz w:val="23"/>
          <w:szCs w:val="23"/>
        </w:rPr>
        <w:t>às fls. 01/16 da peça 73,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irregularidade</w:t>
      </w:r>
      <w:r w:rsidRPr="0042573B">
        <w:rPr>
          <w:rFonts w:ascii="ZapfHumnst BT" w:hAnsi="ZapfHumnst BT" w:cs="Arial"/>
          <w:sz w:val="23"/>
          <w:szCs w:val="23"/>
        </w:rPr>
        <w:t xml:space="preserve">, com fundamento no art. 122, III da Lei Estadual n° 5.888/09 e nos termos da proposta de </w:t>
      </w:r>
      <w:r w:rsidRPr="0042573B">
        <w:rPr>
          <w:rFonts w:ascii="ZapfHumnst BT" w:hAnsi="ZapfHumnst BT" w:cs="Arial"/>
          <w:bCs/>
          <w:iCs/>
          <w:sz w:val="23"/>
          <w:szCs w:val="23"/>
        </w:rPr>
        <w:t>voto do Relator</w:t>
      </w:r>
      <w:r w:rsidRPr="0042573B">
        <w:rPr>
          <w:rFonts w:ascii="ZapfHumnst BT" w:hAnsi="ZapfHumnst BT" w:cs="Arial"/>
          <w:sz w:val="23"/>
          <w:szCs w:val="23"/>
        </w:rPr>
        <w:t xml:space="preserve">. 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w:t>
      </w:r>
      <w:proofErr w:type="spellStart"/>
      <w:r w:rsidRPr="0042573B">
        <w:rPr>
          <w:rFonts w:ascii="ZapfHumnst BT" w:hAnsi="ZapfHumnst BT" w:cs="Helvetica"/>
          <w:b/>
          <w:bCs/>
          <w:sz w:val="23"/>
          <w:szCs w:val="23"/>
        </w:rPr>
        <w:t>Jorismar</w:t>
      </w:r>
      <w:proofErr w:type="spellEnd"/>
      <w:r w:rsidRPr="0042573B">
        <w:rPr>
          <w:rFonts w:ascii="ZapfHumnst BT" w:hAnsi="ZapfHumnst BT" w:cs="Helvetica"/>
          <w:b/>
          <w:bCs/>
          <w:sz w:val="23"/>
          <w:szCs w:val="23"/>
        </w:rPr>
        <w:t xml:space="preserve"> José da Rocha </w:t>
      </w:r>
      <w:r w:rsidRPr="0042573B">
        <w:rPr>
          <w:rFonts w:ascii="ZapfHumnst BT" w:hAnsi="ZapfHumnst BT" w:cs="Arial"/>
          <w:sz w:val="23"/>
          <w:szCs w:val="23"/>
        </w:rPr>
        <w:t>(</w:t>
      </w:r>
      <w:r w:rsidRPr="0042573B">
        <w:rPr>
          <w:rFonts w:ascii="ZapfHumnst BT" w:hAnsi="ZapfHumnst BT" w:cs="Arial"/>
          <w:i/>
          <w:iCs/>
          <w:sz w:val="23"/>
          <w:szCs w:val="23"/>
        </w:rPr>
        <w:t>Prefeito Municipal</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1.000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Decidiu a Primeira Câmara, ainda, unânime, pela </w:t>
      </w:r>
      <w:r w:rsidRPr="0042573B">
        <w:rPr>
          <w:rFonts w:ascii="ZapfHumnst BT" w:hAnsi="ZapfHumnst BT" w:cs="Arial"/>
          <w:b/>
          <w:bCs/>
          <w:sz w:val="23"/>
          <w:szCs w:val="23"/>
        </w:rPr>
        <w:t>expedição de recomendação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atual gestor(a) da PREFEITURA MUNICIPAL DE ALAGOINHA DO PIAUÍ</w:t>
      </w:r>
      <w:r w:rsidRPr="0042573B">
        <w:rPr>
          <w:rFonts w:ascii="ZapfHumnst BT" w:hAnsi="ZapfHumnst BT" w:cs="Arial"/>
          <w:b/>
          <w:bCs/>
          <w:caps/>
          <w:sz w:val="23"/>
          <w:szCs w:val="23"/>
        </w:rPr>
        <w:t>-PI</w:t>
      </w:r>
      <w:r w:rsidRPr="0042573B">
        <w:rPr>
          <w:rFonts w:ascii="ZapfHumnst BT" w:hAnsi="ZapfHumnst BT" w:cs="Arial"/>
          <w:bCs/>
          <w:noProof/>
          <w:sz w:val="23"/>
          <w:szCs w:val="23"/>
        </w:rPr>
        <w:t xml:space="preserve">, para que: a) </w:t>
      </w:r>
      <w:r w:rsidRPr="0042573B">
        <w:rPr>
          <w:rFonts w:ascii="ZapfHumnst BT" w:hAnsi="ZapfHumnst BT"/>
          <w:i/>
          <w:iCs/>
          <w:sz w:val="23"/>
          <w:szCs w:val="23"/>
        </w:rPr>
        <w:t xml:space="preserve">Realize o repasse dos valores que estão sendo recolhidos a título de Receita </w:t>
      </w:r>
      <w:proofErr w:type="spellStart"/>
      <w:r w:rsidRPr="0042573B">
        <w:rPr>
          <w:rFonts w:ascii="ZapfHumnst BT" w:hAnsi="ZapfHumnst BT"/>
          <w:i/>
          <w:iCs/>
          <w:sz w:val="23"/>
          <w:szCs w:val="23"/>
        </w:rPr>
        <w:t>Extraorçamentária</w:t>
      </w:r>
      <w:proofErr w:type="spellEnd"/>
      <w:r w:rsidRPr="0042573B">
        <w:rPr>
          <w:rFonts w:ascii="ZapfHumnst BT" w:hAnsi="ZapfHumnst BT"/>
          <w:i/>
          <w:iCs/>
          <w:sz w:val="23"/>
          <w:szCs w:val="23"/>
        </w:rPr>
        <w:t xml:space="preserve">; b) Realize pagamentos somente com a efetiva demonstração de que os serviços foram realizados nos termos previstos no respectivo contrato; c) Não permita que as prestadoras de serviço realizem subcontratação total do objeto; d) Não formalize contratos com ausência de parecer jurídico; e) Sejam realizados aditivos apenas com a motivação/justificativa que fundamente a necessidade de acréscimos quantitativos; f) Especifique nos termos de referência de forma específica e detalhada os objetos/serviços a serem adquiridos e/ou contratados; g) Cumpra o contido na IN nº 06/2017-TCE/PI e obedeça a seus respectivos prazos.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comunicação à Câmara Municipal de Alagoinha do Piauí-PI e ao órgão de Controle Interno Municipal</w:t>
      </w:r>
      <w:r w:rsidRPr="0042573B">
        <w:rPr>
          <w:rFonts w:ascii="ZapfHumnst BT" w:hAnsi="ZapfHumnst BT" w:cs="Arial"/>
          <w:sz w:val="23"/>
          <w:szCs w:val="23"/>
        </w:rPr>
        <w:t xml:space="preserve"> </w:t>
      </w:r>
      <w:r w:rsidRPr="0042573B">
        <w:rPr>
          <w:rFonts w:ascii="ZapfHumnst BT" w:hAnsi="ZapfHumnst BT"/>
          <w:sz w:val="23"/>
          <w:szCs w:val="23"/>
        </w:rPr>
        <w:t xml:space="preserve">sobre o teor do acórdão prolatado, do voto e relatório que o fundamentam e do parecer ministerial para que acompanhem e fiscalizem a adoção das </w:t>
      </w:r>
      <w:r w:rsidRPr="0042573B">
        <w:rPr>
          <w:rFonts w:ascii="ZapfHumnst BT" w:hAnsi="ZapfHumnst BT"/>
          <w:sz w:val="23"/>
          <w:szCs w:val="23"/>
        </w:rPr>
        <w:lastRenderedPageBreak/>
        <w:t>medidas saneadoras e evite a reincidência dessas irregularidades</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DE MANUTENÇÃO E DESENVOLVIMENTO DA EDUCAÇÃO BÁSICA E DE VALORIZAÇÃO DOS PROFISSIONAIS DA EDUCAÇÃO (FUNDEB).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Francisca </w:t>
      </w:r>
      <w:proofErr w:type="spellStart"/>
      <w:r w:rsidRPr="0042573B">
        <w:rPr>
          <w:rFonts w:ascii="ZapfHumnst BT" w:hAnsi="ZapfHumnst BT" w:cs="Arial"/>
          <w:sz w:val="23"/>
          <w:szCs w:val="23"/>
        </w:rPr>
        <w:t>Anatália</w:t>
      </w:r>
      <w:proofErr w:type="spellEnd"/>
      <w:r w:rsidRPr="0042573B">
        <w:rPr>
          <w:rFonts w:ascii="ZapfHumnst BT" w:hAnsi="ZapfHumnst BT" w:cs="Arial"/>
          <w:sz w:val="23"/>
          <w:szCs w:val="23"/>
        </w:rPr>
        <w:t xml:space="preserve"> de Carvalho Rocha – Secretária Municipal de Educação. Advogado(s): Germano Tavares Pedrosa e Silva</w:t>
      </w:r>
      <w:r w:rsidRPr="0042573B">
        <w:rPr>
          <w:rFonts w:ascii="ZapfHumnst BT" w:hAnsi="ZapfHumnst BT" w:cs="Arial"/>
          <w:sz w:val="23"/>
          <w:szCs w:val="23"/>
          <w:lang w:val="pt-PT"/>
        </w:rPr>
        <w:t xml:space="preserve"> (OAB/PI 5.952) </w:t>
      </w:r>
      <w:r w:rsidRPr="0042573B">
        <w:rPr>
          <w:rFonts w:ascii="ZapfHumnst BT" w:hAnsi="ZapfHumnst BT" w:cs="Arial"/>
          <w:sz w:val="23"/>
          <w:szCs w:val="23"/>
        </w:rPr>
        <w:t>– (</w:t>
      </w:r>
      <w:r w:rsidRPr="0042573B">
        <w:rPr>
          <w:rFonts w:ascii="ZapfHumnst BT" w:hAnsi="ZapfHumnst BT" w:cs="Arial"/>
          <w:sz w:val="23"/>
          <w:szCs w:val="23"/>
          <w:lang w:val="pt-PT"/>
        </w:rPr>
        <w:t>Procuração:</w:t>
      </w:r>
      <w:r w:rsidRPr="0042573B">
        <w:rPr>
          <w:rFonts w:ascii="ZapfHumnst BT" w:hAnsi="ZapfHumnst BT" w:cs="Arial"/>
          <w:sz w:val="23"/>
          <w:szCs w:val="23"/>
        </w:rPr>
        <w:t xml:space="preserve"> </w:t>
      </w:r>
      <w:r w:rsidRPr="0042573B">
        <w:rPr>
          <w:rFonts w:ascii="ZapfHumnst BT" w:hAnsi="ZapfHumnst BT" w:cs="Arial"/>
          <w:sz w:val="23"/>
          <w:szCs w:val="23"/>
          <w:lang w:val="pt-PT"/>
        </w:rPr>
        <w:t>fl. 01 da peça 25</w:t>
      </w:r>
      <w:r w:rsidRPr="0042573B">
        <w:rPr>
          <w:rFonts w:ascii="ZapfHumnst BT" w:hAnsi="ZapfHumnst BT" w:cs="Arial"/>
          <w:sz w:val="23"/>
          <w:szCs w:val="23"/>
        </w:rPr>
        <w:t xml:space="preserve">). Vistos, relatados e discutidos os presentes autos, considerando o relatório da VI Divisão Técnica da Diretoria de Fiscalização da Administração Municipal – DFAM, às fls. 01/37 da peça 04, a certidão da Divisão de Comunicação Processual, às fls. 01/02 da peça 35, o contraditório da Divisão de Fiscalização de Licitações e Contratos 3 – DFCONTRATOS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01/21 da peça 38, a manifestação do Ministério Público de Contas, às fls. 01/17 da peça 40 e fls. 01/03 da peça 64, a proposta de voto do </w:t>
      </w:r>
      <w:r w:rsidRPr="0042573B">
        <w:rPr>
          <w:rFonts w:ascii="ZapfHumnst BT" w:hAnsi="ZapfHumnst BT" w:cs="Arial"/>
          <w:bCs/>
          <w:sz w:val="23"/>
          <w:szCs w:val="23"/>
        </w:rPr>
        <w:t xml:space="preserve">Relator Cons. Substituto Jackson Nobre Veras, </w:t>
      </w:r>
      <w:r w:rsidRPr="0042573B">
        <w:rPr>
          <w:rFonts w:ascii="ZapfHumnst BT" w:hAnsi="ZapfHumnst BT" w:cs="Arial"/>
          <w:sz w:val="23"/>
          <w:szCs w:val="23"/>
        </w:rPr>
        <w:t>às fls. 01/16 da peça 73,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irregularidade</w:t>
      </w:r>
      <w:r w:rsidRPr="0042573B">
        <w:rPr>
          <w:rFonts w:ascii="ZapfHumnst BT" w:hAnsi="ZapfHumnst BT" w:cs="Arial"/>
          <w:sz w:val="23"/>
          <w:szCs w:val="23"/>
        </w:rPr>
        <w:t xml:space="preserve">, com fundamento no art. 122, III da Lei Estadual n° 5.888/09 e nos termos da proposta de </w:t>
      </w:r>
      <w:r w:rsidRPr="0042573B">
        <w:rPr>
          <w:rFonts w:ascii="ZapfHumnst BT" w:hAnsi="ZapfHumnst BT" w:cs="Arial"/>
          <w:bCs/>
          <w:iCs/>
          <w:sz w:val="23"/>
          <w:szCs w:val="23"/>
        </w:rPr>
        <w:t>voto do Relator</w:t>
      </w:r>
      <w:r w:rsidRPr="0042573B">
        <w:rPr>
          <w:rFonts w:ascii="ZapfHumnst BT" w:hAnsi="ZapfHumnst BT" w:cs="Arial"/>
          <w:sz w:val="23"/>
          <w:szCs w:val="23"/>
        </w:rPr>
        <w:t xml:space="preserve">. 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gestora, Sra.</w:t>
      </w:r>
      <w:r w:rsidRPr="0042573B">
        <w:rPr>
          <w:rFonts w:ascii="ZapfHumnst BT" w:hAnsi="ZapfHumnst BT" w:cs="Arial"/>
          <w:b/>
          <w:bCs/>
          <w:sz w:val="23"/>
          <w:szCs w:val="23"/>
        </w:rPr>
        <w:t xml:space="preserve"> Francisca </w:t>
      </w:r>
      <w:proofErr w:type="spellStart"/>
      <w:r w:rsidRPr="0042573B">
        <w:rPr>
          <w:rFonts w:ascii="ZapfHumnst BT" w:hAnsi="ZapfHumnst BT" w:cs="Arial"/>
          <w:b/>
          <w:bCs/>
          <w:sz w:val="23"/>
          <w:szCs w:val="23"/>
        </w:rPr>
        <w:t>Anatália</w:t>
      </w:r>
      <w:proofErr w:type="spellEnd"/>
      <w:r w:rsidRPr="0042573B">
        <w:rPr>
          <w:rFonts w:ascii="ZapfHumnst BT" w:hAnsi="ZapfHumnst BT" w:cs="Arial"/>
          <w:b/>
          <w:bCs/>
          <w:sz w:val="23"/>
          <w:szCs w:val="23"/>
        </w:rPr>
        <w:t xml:space="preserve"> de Carvalho Rocha</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Secretária Municipal de Educação</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500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MUNICIPAL DE SAÚDE (FMS).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Maria Amélia Lima de Sá Rocha – Secretária Municipal de Saúde.</w:t>
      </w:r>
    </w:p>
    <w:p w14:paraId="64B171E6" w14:textId="77777777" w:rsidR="00D868AA" w:rsidRPr="0042573B" w:rsidRDefault="00D868AA" w:rsidP="0042573B">
      <w:pPr>
        <w:spacing w:line="360" w:lineRule="auto"/>
        <w:jc w:val="both"/>
        <w:rPr>
          <w:rFonts w:ascii="ZapfHumnst BT" w:hAnsi="ZapfHumnst BT" w:cs="Arial"/>
          <w:b/>
          <w:sz w:val="23"/>
          <w:szCs w:val="23"/>
        </w:rPr>
      </w:pPr>
      <w:r w:rsidRPr="0042573B">
        <w:rPr>
          <w:rFonts w:ascii="ZapfHumnst BT" w:hAnsi="ZapfHumnst BT" w:cs="Arial"/>
          <w:bCs/>
          <w:sz w:val="23"/>
          <w:szCs w:val="23"/>
        </w:rPr>
        <w:t xml:space="preserve"> </w:t>
      </w:r>
      <w:r w:rsidRPr="0042573B">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01/37 da peça 04, a certidão da Divisão de Comunicação Processual, às fls. 01/02 da peça 35, o contraditório da Divisão de Fiscalização de Licitações e Contratos 3 – DFCONTRATOS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01/21 da peça 38, a manifestação do Ministério Público de Contas, às fls. 01/17 da peça 40 e fls. 01/03 da peça 64, a proposta de voto do </w:t>
      </w:r>
      <w:r w:rsidRPr="0042573B">
        <w:rPr>
          <w:rFonts w:ascii="ZapfHumnst BT" w:hAnsi="ZapfHumnst BT" w:cs="Arial"/>
          <w:bCs/>
          <w:sz w:val="23"/>
          <w:szCs w:val="23"/>
        </w:rPr>
        <w:t xml:space="preserve">Relator Cons. Substituto Jackson Nobre Veras, </w:t>
      </w:r>
      <w:r w:rsidRPr="0042573B">
        <w:rPr>
          <w:rFonts w:ascii="ZapfHumnst BT" w:hAnsi="ZapfHumnst BT" w:cs="Arial"/>
          <w:sz w:val="23"/>
          <w:szCs w:val="23"/>
        </w:rPr>
        <w:t xml:space="preserve">às fls. 01/16 da peça 73, e o mais que dos autos consta, decidiu a Primeira Câmara, unânime, de acordo com a manifestação do Ministério Público de </w:t>
      </w:r>
      <w:r w:rsidRPr="0042573B">
        <w:rPr>
          <w:rFonts w:ascii="ZapfHumnst BT" w:hAnsi="ZapfHumnst BT" w:cs="Arial"/>
          <w:sz w:val="23"/>
          <w:szCs w:val="23"/>
        </w:rPr>
        <w:lastRenderedPageBreak/>
        <w:t>Contas, pelo julgamento de</w:t>
      </w:r>
      <w:r w:rsidRPr="0042573B">
        <w:rPr>
          <w:rFonts w:ascii="ZapfHumnst BT" w:hAnsi="ZapfHumnst BT" w:cs="Arial"/>
          <w:b/>
          <w:sz w:val="23"/>
          <w:szCs w:val="23"/>
        </w:rPr>
        <w:t xml:space="preserve"> irregularidade</w:t>
      </w:r>
      <w:r w:rsidRPr="0042573B">
        <w:rPr>
          <w:rFonts w:ascii="ZapfHumnst BT" w:hAnsi="ZapfHumnst BT" w:cs="Arial"/>
          <w:sz w:val="23"/>
          <w:szCs w:val="23"/>
        </w:rPr>
        <w:t xml:space="preserve">, com fundamento no art. 122, III da Lei Estadual n° 5.888/09 e nos termos da proposta de </w:t>
      </w:r>
      <w:r w:rsidRPr="0042573B">
        <w:rPr>
          <w:rFonts w:ascii="ZapfHumnst BT" w:hAnsi="ZapfHumnst BT" w:cs="Arial"/>
          <w:bCs/>
          <w:iCs/>
          <w:sz w:val="23"/>
          <w:szCs w:val="23"/>
        </w:rPr>
        <w:t>voto do Relator</w:t>
      </w:r>
      <w:r w:rsidRPr="0042573B">
        <w:rPr>
          <w:rFonts w:ascii="ZapfHumnst BT" w:hAnsi="ZapfHumnst BT" w:cs="Arial"/>
          <w:sz w:val="23"/>
          <w:szCs w:val="23"/>
        </w:rPr>
        <w:t xml:space="preserve">. 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w:t>
      </w:r>
      <w:proofErr w:type="gramStart"/>
      <w:r w:rsidRPr="0042573B">
        <w:rPr>
          <w:rFonts w:ascii="ZapfHumnst BT" w:hAnsi="ZapfHumnst BT" w:cs="Arial"/>
          <w:sz w:val="23"/>
          <w:szCs w:val="23"/>
        </w:rPr>
        <w:t>Sr.</w:t>
      </w:r>
      <w:proofErr w:type="gramEnd"/>
      <w:r w:rsidRPr="0042573B">
        <w:rPr>
          <w:rFonts w:ascii="ZapfHumnst BT" w:hAnsi="ZapfHumnst BT" w:cs="Arial"/>
          <w:b/>
          <w:bCs/>
          <w:sz w:val="23"/>
          <w:szCs w:val="23"/>
        </w:rPr>
        <w:t xml:space="preserve"> Maria Amélia Lima de Sá Rocha</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Secretária Municipal de Saúde</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500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 c/c o art. 206, II da Resolução TCE/PI nº 13/11 – Regimento Interno, republicada no D.O.E. TCE/PI nº 13 de 23/01/14)</w:t>
      </w:r>
      <w:r w:rsidRPr="0042573B">
        <w:rPr>
          <w:rFonts w:ascii="ZapfHumnst BT" w:hAnsi="ZapfHumnst BT" w:cs="Arial"/>
          <w:sz w:val="23"/>
          <w:szCs w:val="23"/>
        </w:rPr>
        <w:t>, a ser recolhida ao Fundo de Modernização do Tribunal de Contas-FMTC (</w:t>
      </w:r>
      <w:r w:rsidRPr="0042573B">
        <w:rPr>
          <w:rFonts w:ascii="ZapfHumnst BT" w:hAnsi="ZapfHumnst BT" w:cs="Arial"/>
          <w:i/>
          <w:sz w:val="23"/>
          <w:szCs w:val="23"/>
        </w:rPr>
        <w:t>art. 384, parágrafo único, da resolução supracitada</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MUNICIPAL DE ASSISTÊNCIA SOCIAL (FMAS).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Maria de Lourdes da Silva – Secretária Municipal de Assistência Social. Advogado(s): Germano Tavares Pedrosa e Silva</w:t>
      </w:r>
      <w:r w:rsidRPr="0042573B">
        <w:rPr>
          <w:rFonts w:ascii="ZapfHumnst BT" w:hAnsi="ZapfHumnst BT" w:cs="Arial"/>
          <w:sz w:val="23"/>
          <w:szCs w:val="23"/>
          <w:lang w:val="pt-PT"/>
        </w:rPr>
        <w:t xml:space="preserve"> (OAB/PI 5.952) </w:t>
      </w:r>
      <w:r w:rsidRPr="0042573B">
        <w:rPr>
          <w:rFonts w:ascii="ZapfHumnst BT" w:hAnsi="ZapfHumnst BT" w:cs="Arial"/>
          <w:sz w:val="23"/>
          <w:szCs w:val="23"/>
        </w:rPr>
        <w:t>– (</w:t>
      </w:r>
      <w:r w:rsidRPr="0042573B">
        <w:rPr>
          <w:rFonts w:ascii="ZapfHumnst BT" w:hAnsi="ZapfHumnst BT" w:cs="Arial"/>
          <w:sz w:val="23"/>
          <w:szCs w:val="23"/>
          <w:lang w:val="pt-PT"/>
        </w:rPr>
        <w:t>Procuração:</w:t>
      </w:r>
      <w:r w:rsidRPr="0042573B">
        <w:rPr>
          <w:rFonts w:ascii="ZapfHumnst BT" w:hAnsi="ZapfHumnst BT" w:cs="Arial"/>
          <w:sz w:val="23"/>
          <w:szCs w:val="23"/>
        </w:rPr>
        <w:t xml:space="preserve"> </w:t>
      </w:r>
      <w:r w:rsidRPr="0042573B">
        <w:rPr>
          <w:rFonts w:ascii="ZapfHumnst BT" w:hAnsi="ZapfHumnst BT" w:cs="Arial"/>
          <w:sz w:val="23"/>
          <w:szCs w:val="23"/>
          <w:lang w:val="pt-PT"/>
        </w:rPr>
        <w:t>fl. 01 da peça 26</w:t>
      </w:r>
      <w:r w:rsidRPr="0042573B">
        <w:rPr>
          <w:rFonts w:ascii="ZapfHumnst BT" w:hAnsi="ZapfHumnst BT" w:cs="Arial"/>
          <w:sz w:val="23"/>
          <w:szCs w:val="23"/>
        </w:rPr>
        <w:t xml:space="preserve">). Vistos, relatados e discutidos os presentes autos, considerando o relatório da VI Divisão Técnica da Diretoria de Fiscalização da Administração Municipal – DFAM, às fls. 01/37 da peça 04, a certidão da Divisão de Comunicação Processual, às fls. 01/02 da peça 35, o contraditório da Divisão de Fiscalização de Licitações e Contratos 3 – DFCONTRATOS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01/21 da peça 38, a manifestação do Ministério Público de Contas, às fls. 01/17 da peça 40 e fls. 01/03 da peça 64, a proposta de voto do </w:t>
      </w:r>
      <w:r w:rsidRPr="0042573B">
        <w:rPr>
          <w:rFonts w:ascii="ZapfHumnst BT" w:hAnsi="ZapfHumnst BT" w:cs="Arial"/>
          <w:bCs/>
          <w:sz w:val="23"/>
          <w:szCs w:val="23"/>
        </w:rPr>
        <w:t xml:space="preserve">Relator Cons. Substituto Jackson Nobre Veras, </w:t>
      </w:r>
      <w:r w:rsidRPr="0042573B">
        <w:rPr>
          <w:rFonts w:ascii="ZapfHumnst BT" w:hAnsi="ZapfHumnst BT" w:cs="Arial"/>
          <w:sz w:val="23"/>
          <w:szCs w:val="23"/>
        </w:rPr>
        <w:t>às fls. 01/16 da peça 73, e o mais que dos autos consta, decidiu a Primeira Câmara, unânime, concordando parcialmente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xml:space="preserve">, com fundamento no art. 122, II da Lei Estadual n° 5.888/09 e nos termos da proposta de </w:t>
      </w:r>
      <w:r w:rsidRPr="0042573B">
        <w:rPr>
          <w:rFonts w:ascii="ZapfHumnst BT" w:hAnsi="ZapfHumnst BT" w:cs="Arial"/>
          <w:bCs/>
          <w:iCs/>
          <w:sz w:val="23"/>
          <w:szCs w:val="23"/>
        </w:rPr>
        <w:t>voto do Relator</w:t>
      </w:r>
      <w:r w:rsidRPr="0042573B">
        <w:rPr>
          <w:rFonts w:ascii="ZapfHumnst BT" w:hAnsi="ZapfHumnst BT" w:cs="Arial"/>
          <w:sz w:val="23"/>
          <w:szCs w:val="23"/>
        </w:rPr>
        <w:t>. Decidiu a Primeira Câmara, ainda, unânime, pela</w:t>
      </w:r>
      <w:r w:rsidRPr="0042573B">
        <w:rPr>
          <w:rFonts w:ascii="ZapfHumnst BT" w:hAnsi="ZapfHumnst BT" w:cs="Arial"/>
          <w:b/>
          <w:bCs/>
          <w:sz w:val="23"/>
          <w:szCs w:val="23"/>
        </w:rPr>
        <w:t xml:space="preserve"> não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gestora, Sra. Maria de Lourdes da Silva (</w:t>
      </w:r>
      <w:r w:rsidRPr="0042573B">
        <w:rPr>
          <w:rFonts w:ascii="ZapfHumnst BT" w:hAnsi="ZapfHumnst BT" w:cs="Arial"/>
          <w:i/>
          <w:iCs/>
          <w:sz w:val="23"/>
          <w:szCs w:val="23"/>
        </w:rPr>
        <w:t>Secretária Municipal de Assistência Social</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14C076B9" w14:textId="77777777" w:rsidR="00D868AA" w:rsidRPr="0042573B" w:rsidRDefault="00D868AA" w:rsidP="0042573B">
      <w:pPr>
        <w:spacing w:line="360" w:lineRule="auto"/>
        <w:jc w:val="both"/>
        <w:rPr>
          <w:rFonts w:ascii="ZapfHumnst BT" w:hAnsi="ZapfHumnst BT" w:cs="Arial"/>
          <w:b/>
          <w:sz w:val="23"/>
          <w:szCs w:val="23"/>
        </w:rPr>
      </w:pPr>
    </w:p>
    <w:p w14:paraId="066B7F37" w14:textId="4D378791" w:rsidR="00D868AA" w:rsidRPr="0042573B" w:rsidRDefault="00314A43" w:rsidP="0042573B">
      <w:pPr>
        <w:autoSpaceDE w:val="0"/>
        <w:autoSpaceDN w:val="0"/>
        <w:adjustRightInd w:val="0"/>
        <w:spacing w:line="360" w:lineRule="auto"/>
        <w:jc w:val="both"/>
        <w:rPr>
          <w:rFonts w:ascii="ZapfHumnst BT" w:hAnsi="ZapfHumnst BT" w:cs="Arial"/>
          <w:b/>
          <w:sz w:val="23"/>
          <w:szCs w:val="23"/>
        </w:rPr>
      </w:pPr>
      <w:r w:rsidRPr="0042573B">
        <w:rPr>
          <w:rFonts w:ascii="ZapfHumnst BT" w:hAnsi="ZapfHumnst BT" w:cs="Arial"/>
          <w:sz w:val="23"/>
          <w:szCs w:val="23"/>
        </w:rPr>
        <w:t>DECISÃO Nº 020/2024.</w:t>
      </w:r>
      <w:r w:rsidRPr="0042573B">
        <w:rPr>
          <w:rFonts w:ascii="ZapfHumnst BT" w:hAnsi="ZapfHumnst BT" w:cs="Arial"/>
          <w:b/>
          <w:sz w:val="23"/>
          <w:szCs w:val="23"/>
        </w:rPr>
        <w:t xml:space="preserve"> </w:t>
      </w:r>
      <w:r w:rsidRPr="0042573B">
        <w:rPr>
          <w:rFonts w:ascii="ZapfHumnst BT" w:hAnsi="ZapfHumnst BT" w:cs="Arial"/>
          <w:b/>
          <w:noProof/>
          <w:sz w:val="23"/>
          <w:szCs w:val="23"/>
        </w:rPr>
        <w:t>TC/007016/2018 – PRESTAÇÃO DE CONTAS DE GOVERNO DA PREFEITURA MUNICIPAL DE CORRENTE-PI (EXERCÍCIO FINANCEIRO DE 2017)</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w:t>
      </w:r>
      <w:r w:rsidRPr="0042573B">
        <w:rPr>
          <w:rFonts w:ascii="ZapfHumnst BT" w:hAnsi="ZapfHumnst BT" w:cs="Arial"/>
          <w:sz w:val="23"/>
          <w:szCs w:val="23"/>
          <w:lang w:val="pt-PT"/>
        </w:rPr>
        <w:t xml:space="preserve"> </w:t>
      </w:r>
      <w:proofErr w:type="spellStart"/>
      <w:r w:rsidRPr="0042573B">
        <w:rPr>
          <w:rFonts w:ascii="ZapfHumnst BT" w:hAnsi="ZapfHumnst BT" w:cs="Arial"/>
          <w:sz w:val="23"/>
          <w:szCs w:val="23"/>
        </w:rPr>
        <w:t>Gladson</w:t>
      </w:r>
      <w:proofErr w:type="spellEnd"/>
      <w:r w:rsidRPr="0042573B">
        <w:rPr>
          <w:rFonts w:ascii="ZapfHumnst BT" w:hAnsi="ZapfHumnst BT" w:cs="Arial"/>
          <w:sz w:val="23"/>
          <w:szCs w:val="23"/>
        </w:rPr>
        <w:t xml:space="preserve"> Murilo Mascarenhas Ribeiro – Prefeito Municipal</w:t>
      </w:r>
      <w:r w:rsidRPr="0042573B">
        <w:rPr>
          <w:rFonts w:ascii="ZapfHumnst BT" w:hAnsi="ZapfHumnst BT" w:cs="Arial"/>
          <w:bCs/>
          <w:sz w:val="23"/>
          <w:szCs w:val="23"/>
        </w:rPr>
        <w:t xml:space="preserve">. Advogado(s): </w:t>
      </w:r>
      <w:r w:rsidRPr="0042573B">
        <w:rPr>
          <w:rFonts w:ascii="ZapfHumnst BT" w:hAnsi="ZapfHumnst BT" w:cs="Arial"/>
          <w:bCs/>
          <w:sz w:val="23"/>
          <w:szCs w:val="23"/>
          <w:lang w:val="pt-PT"/>
        </w:rPr>
        <w:lastRenderedPageBreak/>
        <w:t>Márcio Pereira da Silva Rocha (OAB/PI nº 11.687) – (Procuração: fl. 02 da peça 40)</w:t>
      </w:r>
      <w:r w:rsidRPr="0042573B">
        <w:rPr>
          <w:rFonts w:ascii="ZapfHumnst BT" w:hAnsi="ZapfHumnst BT" w:cs="Helvetica"/>
          <w:sz w:val="23"/>
          <w:szCs w:val="23"/>
        </w:rPr>
        <w:t xml:space="preserve">. </w:t>
      </w:r>
      <w:r w:rsidRPr="0042573B">
        <w:rPr>
          <w:rFonts w:ascii="ZapfHumnst BT" w:hAnsi="ZapfHumnst BT" w:cs="Arial"/>
          <w:sz w:val="23"/>
          <w:szCs w:val="23"/>
        </w:rPr>
        <w:t xml:space="preserve">Inicialmente, o Advogado </w:t>
      </w:r>
      <w:r w:rsidRPr="0042573B">
        <w:rPr>
          <w:rFonts w:ascii="ZapfHumnst BT" w:hAnsi="ZapfHumnst BT" w:cs="Arial"/>
          <w:bCs/>
          <w:sz w:val="23"/>
          <w:szCs w:val="23"/>
          <w:lang w:val="pt-PT"/>
        </w:rPr>
        <w:t xml:space="preserve">Márcio Pereira da Silva Rocha (OAB/PI nº 11.687) realizou sustentação oral, na qual informou ao Colegiado Julgador que, até o presente momento, não foi possível </w:t>
      </w:r>
      <w:r w:rsidRPr="0042573B">
        <w:rPr>
          <w:rFonts w:ascii="ZapfHumnst BT" w:hAnsi="ZapfHumnst BT"/>
          <w:sz w:val="23"/>
          <w:szCs w:val="23"/>
        </w:rPr>
        <w:t>retificar as informações prestadas no tocante aos índices constitucionais da Educação e da Saúde, a fim de se evidenciar a correta aplicação dos mesmos, uma vez que a determinação para liberação da chave de retorno (Decisão nº 914/2021 de 26/10/2021 – fl. 01 da peça 62) não foi atendida em sua plenitude pelo TCE/PI. Em seguida, deci</w:t>
      </w:r>
      <w:r w:rsidRPr="0042573B">
        <w:rPr>
          <w:rFonts w:ascii="ZapfHumnst BT" w:hAnsi="ZapfHumnst BT" w:cs="Arial"/>
          <w:sz w:val="23"/>
          <w:szCs w:val="23"/>
        </w:rPr>
        <w:t xml:space="preserve">diu a Primeira Câmara, unânime, ouvido o Representante do Ministério Público de Contas e em consonância com a manifestação oral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a) Relator(a) Cons. Substituto Jackson Nobre Veras, pelo</w:t>
      </w:r>
      <w:r w:rsidRPr="0042573B">
        <w:rPr>
          <w:rFonts w:ascii="ZapfHumnst BT" w:hAnsi="ZapfHumnst BT" w:cs="Arial"/>
          <w:b/>
          <w:bCs/>
          <w:sz w:val="23"/>
          <w:szCs w:val="23"/>
        </w:rPr>
        <w:t xml:space="preserve"> encaminhamento dos autos à DFCONTAS</w:t>
      </w:r>
      <w:r w:rsidRPr="0042573B">
        <w:rPr>
          <w:rFonts w:ascii="ZapfHumnst BT" w:hAnsi="ZapfHumnst BT" w:cs="Arial"/>
          <w:sz w:val="23"/>
          <w:szCs w:val="23"/>
        </w:rPr>
        <w:t xml:space="preserve"> para que se manifeste sobre as alegações apresentadas pela defesa na sessão de julgamento, bem como na documentação acostadas nas peças 81 a 85 dos autos do processo.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6F1C07E9" w14:textId="1CBB1393" w:rsidR="00CE29F0" w:rsidRPr="0042573B" w:rsidRDefault="00CE29F0" w:rsidP="0042573B">
      <w:pPr>
        <w:spacing w:line="360" w:lineRule="auto"/>
        <w:jc w:val="both"/>
        <w:rPr>
          <w:rFonts w:ascii="ZapfHumnst BT" w:hAnsi="ZapfHumnst BT" w:cs="Arial"/>
          <w:b/>
          <w:sz w:val="23"/>
          <w:szCs w:val="23"/>
        </w:rPr>
      </w:pPr>
    </w:p>
    <w:p w14:paraId="6658A4AF" w14:textId="72C0707D" w:rsidR="00314A43" w:rsidRPr="0042573B" w:rsidRDefault="00EF71F7"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021/2024.</w:t>
      </w:r>
      <w:r w:rsidRPr="0042573B">
        <w:rPr>
          <w:rFonts w:ascii="ZapfHumnst BT" w:hAnsi="ZapfHumnst BT" w:cs="Arial"/>
          <w:b/>
          <w:sz w:val="23"/>
          <w:szCs w:val="23"/>
        </w:rPr>
        <w:t xml:space="preserve"> </w:t>
      </w:r>
      <w:r w:rsidRPr="0042573B">
        <w:rPr>
          <w:rFonts w:ascii="ZapfHumnst BT" w:hAnsi="ZapfHumnst BT" w:cs="Arial"/>
          <w:b/>
          <w:noProof/>
          <w:sz w:val="23"/>
          <w:szCs w:val="23"/>
        </w:rPr>
        <w:t>TC/007888/2018 – PRESTAÇÃO DE CONTAS DE GESTÃO DO MUNICÍPIO DE PORTO-PI (EXERCÍCIO FINANCEIRO DE 2018)</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Helvetica"/>
          <w:sz w:val="23"/>
          <w:szCs w:val="23"/>
          <w:lang w:val="pt-PT"/>
        </w:rPr>
        <w:t xml:space="preserve">Domingos Bacelar de Carvalho – Prefeitura Municipal; </w:t>
      </w:r>
      <w:r w:rsidRPr="0042573B">
        <w:rPr>
          <w:rFonts w:ascii="ZapfHumnst BT" w:hAnsi="ZapfHumnst BT" w:cs="Arial"/>
          <w:sz w:val="23"/>
          <w:szCs w:val="23"/>
        </w:rPr>
        <w:t xml:space="preserve">Antônio da Costa e Silva – FMS; Ivanete Ferreira Rocha – FUNDEB; Maria de Lourdes Silva Lima – FMAS; </w:t>
      </w:r>
      <w:proofErr w:type="spellStart"/>
      <w:r w:rsidRPr="0042573B">
        <w:rPr>
          <w:rFonts w:ascii="ZapfHumnst BT" w:hAnsi="ZapfHumnst BT" w:cs="Arial"/>
          <w:sz w:val="23"/>
          <w:szCs w:val="23"/>
        </w:rPr>
        <w:t>Kellve</w:t>
      </w:r>
      <w:proofErr w:type="spellEnd"/>
      <w:r w:rsidRPr="0042573B">
        <w:rPr>
          <w:rFonts w:ascii="ZapfHumnst BT" w:hAnsi="ZapfHumnst BT" w:cs="Arial"/>
          <w:sz w:val="23"/>
          <w:szCs w:val="23"/>
        </w:rPr>
        <w:t xml:space="preserve"> Alves do Vale – Secretaria Municipal de Obra e Urbanismo; Carlos Magno Cardoso Veras – Secretário Municipal de Transporte e Rodovias; Adail Ferreira Lima Neto – Controlador Interno; José Carlos Rocha de Carvalho – Comissão Permanente de Licitação (Presidente); e João Elton de Paiva Oliveira – Câmara Municipal. </w:t>
      </w:r>
      <w:r w:rsidRPr="0042573B">
        <w:rPr>
          <w:rFonts w:ascii="ZapfHumnst BT" w:hAnsi="ZapfHumnst BT" w:cs="Arial"/>
          <w:bCs/>
          <w:sz w:val="23"/>
          <w:szCs w:val="23"/>
        </w:rPr>
        <w:t xml:space="preserve">Advogado(s): </w:t>
      </w:r>
      <w:r w:rsidRPr="0042573B">
        <w:rPr>
          <w:rFonts w:ascii="ZapfHumnst BT" w:hAnsi="ZapfHumnst BT" w:cs="Arial"/>
          <w:bCs/>
          <w:sz w:val="23"/>
          <w:szCs w:val="23"/>
          <w:lang w:val="pt-PT"/>
        </w:rPr>
        <w:t xml:space="preserve">Márcio Pereira da Silva Rocha (OAB/PI nº 11.687) – (Procuração: </w:t>
      </w:r>
      <w:r w:rsidRPr="0042573B">
        <w:rPr>
          <w:rFonts w:ascii="ZapfHumnst BT" w:hAnsi="ZapfHumnst BT" w:cs="Helvetica"/>
          <w:sz w:val="23"/>
          <w:szCs w:val="23"/>
          <w:lang w:val="pt-PT"/>
        </w:rPr>
        <w:t>Domingos Bacelar de Carvalho/Prefeitura Municipal</w:t>
      </w:r>
      <w:r w:rsidRPr="0042573B">
        <w:rPr>
          <w:rFonts w:ascii="ZapfHumnst BT" w:hAnsi="ZapfHumnst BT" w:cs="Arial"/>
          <w:bCs/>
          <w:sz w:val="23"/>
          <w:szCs w:val="23"/>
          <w:lang w:val="pt-PT"/>
        </w:rPr>
        <w:t xml:space="preserve"> – fl. 33 da peça 52; </w:t>
      </w:r>
      <w:r w:rsidRPr="0042573B">
        <w:rPr>
          <w:rFonts w:ascii="ZapfHumnst BT" w:hAnsi="ZapfHumnst BT" w:cs="Arial"/>
          <w:sz w:val="23"/>
          <w:szCs w:val="23"/>
        </w:rPr>
        <w:t>Antônio da Costa e Silva – FMS</w:t>
      </w:r>
      <w:r w:rsidRPr="0042573B">
        <w:rPr>
          <w:rFonts w:ascii="ZapfHumnst BT" w:hAnsi="ZapfHumnst BT" w:cs="Arial"/>
          <w:sz w:val="23"/>
          <w:szCs w:val="23"/>
          <w:lang w:val="pt-PT"/>
        </w:rPr>
        <w:t xml:space="preserve"> – fl. 39 da peça 52; </w:t>
      </w:r>
      <w:r w:rsidRPr="0042573B">
        <w:rPr>
          <w:rFonts w:ascii="ZapfHumnst BT" w:hAnsi="ZapfHumnst BT" w:cs="Arial"/>
          <w:sz w:val="23"/>
          <w:szCs w:val="23"/>
        </w:rPr>
        <w:t>Ivanete Ferreira Rocha/FUNDEB</w:t>
      </w:r>
      <w:r w:rsidRPr="0042573B">
        <w:rPr>
          <w:rFonts w:ascii="ZapfHumnst BT" w:hAnsi="ZapfHumnst BT" w:cs="Arial"/>
          <w:sz w:val="23"/>
          <w:szCs w:val="23"/>
          <w:lang w:val="pt-PT"/>
        </w:rPr>
        <w:t xml:space="preserve"> – fl. 40 da peça 52; </w:t>
      </w:r>
      <w:r w:rsidRPr="0042573B">
        <w:rPr>
          <w:rFonts w:ascii="ZapfHumnst BT" w:hAnsi="ZapfHumnst BT" w:cs="Arial"/>
          <w:sz w:val="23"/>
          <w:szCs w:val="23"/>
        </w:rPr>
        <w:t>Maria de Lourdes Silva Lima/FMAS</w:t>
      </w:r>
      <w:r w:rsidRPr="0042573B">
        <w:rPr>
          <w:rFonts w:ascii="ZapfHumnst BT" w:hAnsi="ZapfHumnst BT" w:cs="Arial"/>
          <w:sz w:val="23"/>
          <w:szCs w:val="23"/>
          <w:lang w:val="pt-PT"/>
        </w:rPr>
        <w:t xml:space="preserve"> – fl. 35 da peça 52; </w:t>
      </w:r>
      <w:proofErr w:type="spellStart"/>
      <w:r w:rsidRPr="0042573B">
        <w:rPr>
          <w:rFonts w:ascii="ZapfHumnst BT" w:hAnsi="ZapfHumnst BT" w:cs="Arial"/>
          <w:sz w:val="23"/>
          <w:szCs w:val="23"/>
        </w:rPr>
        <w:t>Kellve</w:t>
      </w:r>
      <w:proofErr w:type="spellEnd"/>
      <w:r w:rsidRPr="0042573B">
        <w:rPr>
          <w:rFonts w:ascii="ZapfHumnst BT" w:hAnsi="ZapfHumnst BT" w:cs="Arial"/>
          <w:sz w:val="23"/>
          <w:szCs w:val="23"/>
        </w:rPr>
        <w:t xml:space="preserve"> Alves do Vale/Secretaria Municipal de Obra e Urbanismo</w:t>
      </w:r>
      <w:r w:rsidRPr="0042573B">
        <w:rPr>
          <w:rFonts w:ascii="ZapfHumnst BT" w:hAnsi="ZapfHumnst BT" w:cs="Arial"/>
          <w:sz w:val="23"/>
          <w:szCs w:val="23"/>
          <w:lang w:val="pt-PT"/>
        </w:rPr>
        <w:t xml:space="preserve"> – fl. 38 da peça 52; </w:t>
      </w:r>
      <w:r w:rsidRPr="0042573B">
        <w:rPr>
          <w:rFonts w:ascii="ZapfHumnst BT" w:hAnsi="ZapfHumnst BT" w:cs="Arial"/>
          <w:sz w:val="23"/>
          <w:szCs w:val="23"/>
        </w:rPr>
        <w:t>Carlos Magno Cardoso Veras/Secretário Municipal de Transporte e Rodovias</w:t>
      </w:r>
      <w:r w:rsidRPr="0042573B">
        <w:rPr>
          <w:rFonts w:ascii="ZapfHumnst BT" w:hAnsi="ZapfHumnst BT" w:cs="Arial"/>
          <w:sz w:val="23"/>
          <w:szCs w:val="23"/>
          <w:lang w:val="pt-PT"/>
        </w:rPr>
        <w:t xml:space="preserve"> – fl. 34 da peça 52; </w:t>
      </w:r>
      <w:r w:rsidRPr="0042573B">
        <w:rPr>
          <w:rFonts w:ascii="ZapfHumnst BT" w:hAnsi="ZapfHumnst BT" w:cs="Arial"/>
          <w:sz w:val="23"/>
          <w:szCs w:val="23"/>
        </w:rPr>
        <w:t>Adail Ferreira Lima Neto/Controlador Interno</w:t>
      </w:r>
      <w:r w:rsidRPr="0042573B">
        <w:rPr>
          <w:rFonts w:ascii="ZapfHumnst BT" w:hAnsi="ZapfHumnst BT" w:cs="Helvetica"/>
          <w:sz w:val="23"/>
          <w:szCs w:val="23"/>
          <w:lang w:val="pt-PT"/>
        </w:rPr>
        <w:t xml:space="preserve"> </w:t>
      </w:r>
      <w:r w:rsidRPr="0042573B">
        <w:rPr>
          <w:rFonts w:ascii="ZapfHumnst BT" w:hAnsi="ZapfHumnst BT" w:cs="Helvetica"/>
          <w:sz w:val="23"/>
          <w:szCs w:val="23"/>
          <w:lang w:val="pt-PT"/>
        </w:rPr>
        <w:lastRenderedPageBreak/>
        <w:t xml:space="preserve">– fl. 37 da peça 52; </w:t>
      </w:r>
      <w:r w:rsidRPr="0042573B">
        <w:rPr>
          <w:rFonts w:ascii="ZapfHumnst BT" w:hAnsi="ZapfHumnst BT" w:cs="Arial"/>
          <w:sz w:val="23"/>
          <w:szCs w:val="23"/>
        </w:rPr>
        <w:t>José Carlos Rocha de Carvalho/Comissão Permanente de Licitação/Presidente</w:t>
      </w:r>
      <w:r w:rsidRPr="0042573B">
        <w:rPr>
          <w:rFonts w:ascii="ZapfHumnst BT" w:hAnsi="ZapfHumnst BT" w:cs="Helvetica"/>
          <w:sz w:val="23"/>
          <w:szCs w:val="23"/>
          <w:lang w:val="pt-PT"/>
        </w:rPr>
        <w:t xml:space="preserve"> – fl. 36 da peça 52); e </w:t>
      </w:r>
      <w:r w:rsidRPr="0042573B">
        <w:rPr>
          <w:rFonts w:ascii="ZapfHumnst BT" w:hAnsi="ZapfHumnst BT" w:cs="Arial"/>
          <w:bCs/>
          <w:sz w:val="23"/>
          <w:szCs w:val="23"/>
          <w:lang w:val="pt-PT"/>
        </w:rPr>
        <w:t xml:space="preserve">Valdílio Souza Falcão Filho (OAB/PI nº 3.789) – (Substabelecimento com reserva de poderes: </w:t>
      </w:r>
      <w:r w:rsidRPr="0042573B">
        <w:rPr>
          <w:rFonts w:ascii="ZapfHumnst BT" w:hAnsi="ZapfHumnst BT" w:cs="Helvetica"/>
          <w:sz w:val="23"/>
          <w:szCs w:val="23"/>
          <w:lang w:val="pt-PT"/>
        </w:rPr>
        <w:t>Domingos Bacelar de Carvalho/Prefeitura Municipal</w:t>
      </w:r>
      <w:r w:rsidRPr="0042573B">
        <w:rPr>
          <w:rFonts w:ascii="ZapfHumnst BT" w:hAnsi="ZapfHumnst BT" w:cs="Arial"/>
          <w:bCs/>
          <w:sz w:val="23"/>
          <w:szCs w:val="23"/>
          <w:lang w:val="pt-PT"/>
        </w:rPr>
        <w:t xml:space="preserve"> – fl. 01 da peça 67; </w:t>
      </w:r>
      <w:r w:rsidRPr="0042573B">
        <w:rPr>
          <w:rFonts w:ascii="ZapfHumnst BT" w:hAnsi="ZapfHumnst BT" w:cs="Arial"/>
          <w:sz w:val="23"/>
          <w:szCs w:val="23"/>
        </w:rPr>
        <w:t>Antônio da Costa e Silva/FMS</w:t>
      </w:r>
      <w:r w:rsidRPr="0042573B">
        <w:rPr>
          <w:rFonts w:ascii="ZapfHumnst BT" w:hAnsi="ZapfHumnst BT" w:cs="Arial"/>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Arial"/>
          <w:sz w:val="23"/>
          <w:szCs w:val="23"/>
          <w:lang w:val="pt-PT"/>
        </w:rPr>
        <w:t xml:space="preserve">; </w:t>
      </w:r>
      <w:r w:rsidRPr="0042573B">
        <w:rPr>
          <w:rFonts w:ascii="ZapfHumnst BT" w:hAnsi="ZapfHumnst BT" w:cs="Arial"/>
          <w:sz w:val="23"/>
          <w:szCs w:val="23"/>
        </w:rPr>
        <w:t>Ivanete Ferreira Rocha/FUNDEB</w:t>
      </w:r>
      <w:r w:rsidRPr="0042573B">
        <w:rPr>
          <w:rFonts w:ascii="ZapfHumnst BT" w:hAnsi="ZapfHumnst BT" w:cs="Arial"/>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Arial"/>
          <w:sz w:val="23"/>
          <w:szCs w:val="23"/>
          <w:lang w:val="pt-PT"/>
        </w:rPr>
        <w:t xml:space="preserve">; </w:t>
      </w:r>
      <w:r w:rsidRPr="0042573B">
        <w:rPr>
          <w:rFonts w:ascii="ZapfHumnst BT" w:hAnsi="ZapfHumnst BT" w:cs="Arial"/>
          <w:sz w:val="23"/>
          <w:szCs w:val="23"/>
        </w:rPr>
        <w:t>Maria de Lourdes Silva Lima/FMAS</w:t>
      </w:r>
      <w:r w:rsidRPr="0042573B">
        <w:rPr>
          <w:rFonts w:ascii="ZapfHumnst BT" w:hAnsi="ZapfHumnst BT" w:cs="Arial"/>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Arial"/>
          <w:sz w:val="23"/>
          <w:szCs w:val="23"/>
          <w:lang w:val="pt-PT"/>
        </w:rPr>
        <w:t xml:space="preserve">; </w:t>
      </w:r>
      <w:proofErr w:type="spellStart"/>
      <w:r w:rsidRPr="0042573B">
        <w:rPr>
          <w:rFonts w:ascii="ZapfHumnst BT" w:hAnsi="ZapfHumnst BT" w:cs="Arial"/>
          <w:sz w:val="23"/>
          <w:szCs w:val="23"/>
        </w:rPr>
        <w:t>Kellve</w:t>
      </w:r>
      <w:proofErr w:type="spellEnd"/>
      <w:r w:rsidRPr="0042573B">
        <w:rPr>
          <w:rFonts w:ascii="ZapfHumnst BT" w:hAnsi="ZapfHumnst BT" w:cs="Arial"/>
          <w:sz w:val="23"/>
          <w:szCs w:val="23"/>
        </w:rPr>
        <w:t xml:space="preserve"> Alves do Vale/Secretaria Municipal de Obra e Urbanismo</w:t>
      </w:r>
      <w:r w:rsidRPr="0042573B">
        <w:rPr>
          <w:rFonts w:ascii="ZapfHumnst BT" w:hAnsi="ZapfHumnst BT" w:cs="Arial"/>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Arial"/>
          <w:sz w:val="23"/>
          <w:szCs w:val="23"/>
          <w:lang w:val="pt-PT"/>
        </w:rPr>
        <w:t xml:space="preserve">; </w:t>
      </w:r>
      <w:r w:rsidRPr="0042573B">
        <w:rPr>
          <w:rFonts w:ascii="ZapfHumnst BT" w:hAnsi="ZapfHumnst BT" w:cs="Arial"/>
          <w:sz w:val="23"/>
          <w:szCs w:val="23"/>
        </w:rPr>
        <w:t>Carlos Magno Cardoso Veras/Secretário Municipal de Transporte e Rodovias</w:t>
      </w:r>
      <w:r w:rsidRPr="0042573B">
        <w:rPr>
          <w:rFonts w:ascii="ZapfHumnst BT" w:hAnsi="ZapfHumnst BT" w:cs="Arial"/>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Arial"/>
          <w:sz w:val="23"/>
          <w:szCs w:val="23"/>
          <w:lang w:val="pt-PT"/>
        </w:rPr>
        <w:t xml:space="preserve">; </w:t>
      </w:r>
      <w:r w:rsidRPr="0042573B">
        <w:rPr>
          <w:rFonts w:ascii="ZapfHumnst BT" w:hAnsi="ZapfHumnst BT" w:cs="Arial"/>
          <w:sz w:val="23"/>
          <w:szCs w:val="23"/>
        </w:rPr>
        <w:t>Adail Ferreira Lima Neto/Controlador Interno</w:t>
      </w:r>
      <w:r w:rsidRPr="0042573B">
        <w:rPr>
          <w:rFonts w:ascii="ZapfHumnst BT" w:hAnsi="ZapfHumnst BT" w:cs="Helvetica"/>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Helvetica"/>
          <w:sz w:val="23"/>
          <w:szCs w:val="23"/>
          <w:lang w:val="pt-PT"/>
        </w:rPr>
        <w:t xml:space="preserve">; </w:t>
      </w:r>
      <w:r w:rsidRPr="0042573B">
        <w:rPr>
          <w:rFonts w:ascii="ZapfHumnst BT" w:hAnsi="ZapfHumnst BT" w:cs="Arial"/>
          <w:sz w:val="23"/>
          <w:szCs w:val="23"/>
        </w:rPr>
        <w:t>José Carlos Rocha de Carvalho/Comissão Permanente de Licitação/Presidente</w:t>
      </w:r>
      <w:r w:rsidRPr="0042573B">
        <w:rPr>
          <w:rFonts w:ascii="ZapfHumnst BT" w:hAnsi="ZapfHumnst BT" w:cs="Helvetica"/>
          <w:sz w:val="23"/>
          <w:szCs w:val="23"/>
          <w:lang w:val="pt-PT"/>
        </w:rPr>
        <w:t xml:space="preserve"> – </w:t>
      </w:r>
      <w:r w:rsidRPr="0042573B">
        <w:rPr>
          <w:rFonts w:ascii="ZapfHumnst BT" w:hAnsi="ZapfHumnst BT" w:cs="Arial"/>
          <w:bCs/>
          <w:sz w:val="23"/>
          <w:szCs w:val="23"/>
          <w:lang w:val="pt-PT"/>
        </w:rPr>
        <w:t>fl. 01 da peça 67</w:t>
      </w:r>
      <w:r w:rsidRPr="0042573B">
        <w:rPr>
          <w:rFonts w:ascii="ZapfHumnst BT" w:hAnsi="ZapfHumnst BT" w:cs="Helvetica"/>
          <w:sz w:val="23"/>
          <w:szCs w:val="23"/>
          <w:lang w:val="pt-PT"/>
        </w:rPr>
        <w:t xml:space="preserve">). </w:t>
      </w:r>
      <w:r w:rsidRPr="0042573B">
        <w:rPr>
          <w:rFonts w:ascii="ZapfHumnst BT" w:hAnsi="ZapfHumnst BT" w:cs="Arial"/>
          <w:sz w:val="23"/>
          <w:szCs w:val="23"/>
        </w:rPr>
        <w:t xml:space="preserve">Decidiu a Primeira Câmara, unânime, ouvido o Representante do Ministério Público de Contas e em consonância com a manifestação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 xml:space="preserve">a) Relator(a) Cons. Substituto Jackson Nobre Veras (fl. 01 do despacho DES-9077/2024 da peça 70), </w:t>
      </w:r>
      <w:r w:rsidRPr="0042573B">
        <w:rPr>
          <w:rFonts w:ascii="ZapfHumnst BT" w:hAnsi="ZapfHumnst BT" w:cs="Arial"/>
          <w:b/>
          <w:sz w:val="23"/>
          <w:szCs w:val="23"/>
        </w:rPr>
        <w:t>retirar de pauta</w:t>
      </w:r>
      <w:r w:rsidRPr="0042573B">
        <w:rPr>
          <w:rFonts w:ascii="ZapfHumnst BT" w:hAnsi="ZapfHumnst BT" w:cs="Arial"/>
          <w:sz w:val="23"/>
          <w:szCs w:val="23"/>
        </w:rPr>
        <w:t xml:space="preserve"> o presente processo pelo </w:t>
      </w:r>
      <w:r w:rsidRPr="0042573B">
        <w:rPr>
          <w:rFonts w:ascii="ZapfHumnst BT" w:hAnsi="ZapfHumnst BT" w:cs="Arial"/>
          <w:b/>
          <w:bCs/>
          <w:sz w:val="23"/>
          <w:szCs w:val="23"/>
        </w:rPr>
        <w:t>prazo de 01 (uma) sessão de julgamento</w:t>
      </w:r>
      <w:r w:rsidRPr="0042573B">
        <w:rPr>
          <w:rFonts w:ascii="ZapfHumnst BT" w:hAnsi="ZapfHumnst BT" w:cs="Arial"/>
          <w:sz w:val="23"/>
          <w:szCs w:val="23"/>
        </w:rPr>
        <w:t xml:space="preserve"> (</w:t>
      </w:r>
      <w:r w:rsidRPr="0042573B">
        <w:rPr>
          <w:rFonts w:ascii="ZapfHumnst BT" w:hAnsi="ZapfHumnst BT" w:cs="Arial"/>
          <w:i/>
          <w:sz w:val="23"/>
          <w:szCs w:val="23"/>
        </w:rPr>
        <w:t>art. 82, XI d</w:t>
      </w:r>
      <w:r w:rsidRPr="0042573B">
        <w:rPr>
          <w:rFonts w:ascii="ZapfHumnst BT" w:hAnsi="ZapfHumnst BT" w:cs="Arial"/>
          <w:bCs/>
          <w:i/>
          <w:sz w:val="23"/>
          <w:szCs w:val="23"/>
        </w:rPr>
        <w:t xml:space="preserve">a Resolução TCE/PI nº 13/11 – Regimento Interno, </w:t>
      </w:r>
      <w:r w:rsidRPr="0042573B">
        <w:rPr>
          <w:rFonts w:ascii="ZapfHumnst BT" w:hAnsi="ZapfHumnst BT" w:cs="Arial"/>
          <w:i/>
          <w:sz w:val="23"/>
          <w:szCs w:val="23"/>
        </w:rPr>
        <w:t>republicada no DOE TCE/PI nº 13 de 23/01/14</w:t>
      </w:r>
      <w:r w:rsidRPr="0042573B">
        <w:rPr>
          <w:rFonts w:ascii="ZapfHumnst BT" w:hAnsi="ZapfHumnst BT" w:cs="Arial"/>
          <w:sz w:val="23"/>
          <w:szCs w:val="23"/>
        </w:rPr>
        <w:t xml:space="preserve">), conforme requerimento do Advogado </w:t>
      </w:r>
      <w:r w:rsidRPr="0042573B">
        <w:rPr>
          <w:rFonts w:ascii="ZapfHumnst BT" w:hAnsi="ZapfHumnst BT" w:cs="Arial"/>
          <w:bCs/>
          <w:sz w:val="23"/>
          <w:szCs w:val="23"/>
          <w:lang w:val="pt-PT"/>
        </w:rPr>
        <w:t xml:space="preserve">Valdílio Souza Falcão Filho (OAB/PI nº 3.789), protocolado sob o número 000656/2024 (fl. 01 da peça 70). </w:t>
      </w:r>
      <w:r w:rsidRPr="0042573B">
        <w:rPr>
          <w:rFonts w:ascii="ZapfHumnst BT" w:hAnsi="ZapfHumnst BT" w:cs="Arial"/>
          <w:sz w:val="23"/>
          <w:szCs w:val="23"/>
        </w:rPr>
        <w:t xml:space="preserve">Assim, </w:t>
      </w:r>
      <w:r w:rsidRPr="0042573B">
        <w:rPr>
          <w:rFonts w:ascii="ZapfHumnst BT" w:hAnsi="ZapfHumnst BT" w:cs="Arial"/>
          <w:bCs/>
          <w:sz w:val="23"/>
          <w:szCs w:val="23"/>
        </w:rPr>
        <w:t xml:space="preserve">o referido processo </w:t>
      </w:r>
      <w:r w:rsidRPr="0042573B">
        <w:rPr>
          <w:rFonts w:ascii="ZapfHumnst BT" w:hAnsi="ZapfHumnst BT" w:cs="Arial"/>
          <w:b/>
          <w:bCs/>
          <w:sz w:val="23"/>
          <w:szCs w:val="23"/>
        </w:rPr>
        <w:t xml:space="preserve">retornará à </w:t>
      </w:r>
      <w:r w:rsidRPr="0042573B">
        <w:rPr>
          <w:rFonts w:ascii="ZapfHumnst BT" w:hAnsi="ZapfHumnst BT" w:cs="Arial"/>
          <w:b/>
          <w:sz w:val="23"/>
          <w:szCs w:val="23"/>
        </w:rPr>
        <w:t>Pauta de Julgamento da Primeira Câmara do dia 06/02/2024</w:t>
      </w:r>
      <w:r w:rsidRPr="0042573B">
        <w:rPr>
          <w:rFonts w:ascii="ZapfHumnst BT" w:hAnsi="ZapfHumnst BT" w:cs="Arial"/>
          <w:sz w:val="23"/>
          <w:szCs w:val="23"/>
        </w:rPr>
        <w:t xml:space="preserve">. </w:t>
      </w:r>
      <w:r w:rsidRPr="0042573B">
        <w:rPr>
          <w:rFonts w:ascii="ZapfHumnst BT" w:hAnsi="ZapfHumnst BT" w:cs="Arial"/>
          <w:b/>
          <w:bCs/>
          <w:sz w:val="23"/>
          <w:szCs w:val="23"/>
        </w:rPr>
        <w:t>Absteve-se</w:t>
      </w:r>
      <w:r w:rsidRPr="0042573B">
        <w:rPr>
          <w:rFonts w:ascii="ZapfHumnst BT" w:hAnsi="ZapfHumnst BT" w:cs="Arial"/>
          <w:sz w:val="23"/>
          <w:szCs w:val="23"/>
        </w:rPr>
        <w:t xml:space="preserve"> de votar, por questão de foro íntimo, o Cons. Kleber Dantas Eulálio.</w:t>
      </w:r>
      <w:r w:rsidRPr="0042573B">
        <w:rPr>
          <w:rFonts w:ascii="ZapfHumnst BT" w:hAnsi="ZapfHumnst BT" w:cs="Arial"/>
          <w:b/>
          <w:bCs/>
          <w:sz w:val="23"/>
          <w:szCs w:val="23"/>
        </w:rPr>
        <w:t xml:space="preserve"> Convocado</w:t>
      </w:r>
      <w:r w:rsidRPr="0042573B">
        <w:rPr>
          <w:rFonts w:ascii="ZapfHumnst BT" w:hAnsi="ZapfHumnst BT" w:cs="Arial"/>
          <w:sz w:val="23"/>
          <w:szCs w:val="23"/>
        </w:rPr>
        <w:t xml:space="preserve"> para compor o quórum de votação o </w:t>
      </w:r>
      <w:r w:rsidRPr="0042573B">
        <w:rPr>
          <w:rFonts w:ascii="ZapfHumnst BT" w:hAnsi="ZapfHumnst BT"/>
          <w:sz w:val="23"/>
          <w:szCs w:val="23"/>
        </w:rPr>
        <w:t>Cons. Substituto Jaylson Fabianh Lopes Campelo</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5BA85AFA" w14:textId="77777777" w:rsidR="00EF71F7" w:rsidRPr="0042573B" w:rsidRDefault="00EF71F7" w:rsidP="0042573B">
      <w:pPr>
        <w:spacing w:line="360" w:lineRule="auto"/>
        <w:jc w:val="both"/>
        <w:rPr>
          <w:rFonts w:ascii="ZapfHumnst BT" w:hAnsi="ZapfHumnst BT" w:cs="Arial"/>
          <w:sz w:val="23"/>
          <w:szCs w:val="23"/>
        </w:rPr>
      </w:pPr>
    </w:p>
    <w:p w14:paraId="64B722E0" w14:textId="3E97AB14" w:rsidR="00EF71F7" w:rsidRPr="0042573B" w:rsidRDefault="00515003"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022/2024.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TC/020087/2021 – PRESTAÇÃO DE CONTAS DE GOVERNO DA PREFEITURA MUNICIPAL DE ALTOS-PI (EXERCÍCIO FINANCEIRO DE 2021)</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GOVERNO: </w:t>
      </w:r>
      <w:r w:rsidRPr="0042573B">
        <w:rPr>
          <w:rFonts w:ascii="ZapfHumnst BT" w:hAnsi="ZapfHumnst BT" w:cs="Arial"/>
          <w:b/>
          <w:sz w:val="23"/>
          <w:szCs w:val="23"/>
        </w:rPr>
        <w:t>PREFEITURA MUNICIPAL</w:t>
      </w:r>
      <w:r w:rsidRPr="0042573B">
        <w:rPr>
          <w:rFonts w:ascii="ZapfHumnst BT" w:hAnsi="ZapfHumnst BT" w:cs="Arial"/>
          <w:sz w:val="23"/>
          <w:szCs w:val="23"/>
        </w:rPr>
        <w:t>. Prefeito:</w:t>
      </w:r>
      <w:r w:rsidRPr="0042573B">
        <w:rPr>
          <w:rFonts w:ascii="ZapfHumnst BT" w:hAnsi="ZapfHumnst BT" w:cs="Arial"/>
          <w:sz w:val="23"/>
          <w:szCs w:val="23"/>
          <w:lang w:val="pt-PT"/>
        </w:rPr>
        <w:t xml:space="preserve"> Maxwell Pires Ferreira</w:t>
      </w:r>
      <w:r w:rsidRPr="0042573B">
        <w:rPr>
          <w:rFonts w:ascii="ZapfHumnst BT" w:hAnsi="ZapfHumnst BT" w:cs="Arial"/>
          <w:bCs/>
          <w:sz w:val="23"/>
          <w:szCs w:val="23"/>
        </w:rPr>
        <w:t xml:space="preserve">. Advogado(s): Igor Martins Ferreira de Carvalho </w:t>
      </w:r>
      <w:r w:rsidRPr="0042573B">
        <w:rPr>
          <w:rFonts w:ascii="ZapfHumnst BT" w:hAnsi="ZapfHumnst BT"/>
          <w:sz w:val="23"/>
          <w:szCs w:val="23"/>
          <w:lang w:val="pt-PT"/>
        </w:rPr>
        <w:t xml:space="preserve">(OAB/PI nº 5.085) </w:t>
      </w:r>
      <w:r w:rsidRPr="0042573B">
        <w:rPr>
          <w:rFonts w:ascii="ZapfHumnst BT" w:hAnsi="ZapfHumnst BT"/>
          <w:i/>
          <w:sz w:val="23"/>
          <w:szCs w:val="23"/>
          <w:lang w:val="pt-PT"/>
        </w:rPr>
        <w:t>e outros</w:t>
      </w:r>
      <w:r w:rsidRPr="0042573B">
        <w:rPr>
          <w:rFonts w:ascii="ZapfHumnst BT" w:hAnsi="ZapfHumnst BT"/>
          <w:sz w:val="23"/>
          <w:szCs w:val="23"/>
          <w:lang w:val="pt-PT"/>
        </w:rPr>
        <w:t xml:space="preserve"> – (Procuração: fl. 01 da peça 30)</w:t>
      </w:r>
      <w:r w:rsidRPr="0042573B">
        <w:rPr>
          <w:rFonts w:ascii="ZapfHumnst BT" w:hAnsi="ZapfHumnst BT" w:cs="Helvetica"/>
          <w:sz w:val="23"/>
          <w:szCs w:val="23"/>
        </w:rPr>
        <w:t xml:space="preserve">. </w:t>
      </w:r>
      <w:r w:rsidRPr="0042573B">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fls. 01/46 da peça 23, a certidão da </w:t>
      </w:r>
      <w:r w:rsidRPr="0042573B">
        <w:rPr>
          <w:rFonts w:ascii="ZapfHumnst BT" w:hAnsi="ZapfHumnst BT"/>
          <w:sz w:val="23"/>
          <w:szCs w:val="23"/>
        </w:rPr>
        <w:t xml:space="preserve">Divisão de </w:t>
      </w:r>
      <w:r w:rsidRPr="0042573B">
        <w:rPr>
          <w:rFonts w:ascii="ZapfHumnst BT" w:hAnsi="ZapfHumnst BT"/>
          <w:sz w:val="23"/>
          <w:szCs w:val="23"/>
        </w:rPr>
        <w:lastRenderedPageBreak/>
        <w:t>Serviços Processuais/Seção de Controle e Certificação de Prazos</w:t>
      </w:r>
      <w:r w:rsidRPr="0042573B">
        <w:rPr>
          <w:rFonts w:ascii="ZapfHumnst BT" w:hAnsi="ZapfHumnst BT" w:cs="Arial"/>
          <w:sz w:val="23"/>
          <w:szCs w:val="23"/>
        </w:rPr>
        <w:t xml:space="preserve">, à fl. 01 da peça 33, o relatório de contraditório da I Divisão Técnica da Diretoria de Fiscalização de Gestão e Contas Públicas – DFCONTAS 1, às fl. 01/20 da peça 36, as manifestações do Ministério Público de Contas, às fls. 01/09 da peça 38 e fls. 01/03 da peça 49, a sustentação oral do Advogado </w:t>
      </w:r>
      <w:r w:rsidRPr="0042573B">
        <w:rPr>
          <w:rFonts w:ascii="ZapfHumnst BT" w:hAnsi="ZapfHumnst BT" w:cs="Arial"/>
          <w:bCs/>
          <w:sz w:val="23"/>
          <w:szCs w:val="23"/>
        </w:rPr>
        <w:t xml:space="preserve">Igor Martins Ferreira de Carvalho </w:t>
      </w:r>
      <w:r w:rsidRPr="0042573B">
        <w:rPr>
          <w:rFonts w:ascii="ZapfHumnst BT" w:hAnsi="ZapfHumnst BT"/>
          <w:sz w:val="23"/>
          <w:szCs w:val="23"/>
          <w:lang w:val="pt-PT"/>
        </w:rPr>
        <w:t>(OAB/PI nº 5.085)</w:t>
      </w:r>
      <w:r w:rsidRPr="0042573B">
        <w:rPr>
          <w:rFonts w:ascii="ZapfHumnst BT" w:hAnsi="ZapfHumnst BT" w:cs="Helvetica"/>
          <w:sz w:val="23"/>
          <w:szCs w:val="23"/>
        </w:rPr>
        <w:t xml:space="preserve">, que se reportou às falhas apontadas, a proposta de </w:t>
      </w:r>
      <w:r w:rsidRPr="0042573B">
        <w:rPr>
          <w:rFonts w:ascii="ZapfHumnst BT" w:hAnsi="ZapfHumnst BT" w:cs="Arial"/>
          <w:sz w:val="23"/>
          <w:szCs w:val="23"/>
        </w:rPr>
        <w:t xml:space="preserve">voto do(a) </w:t>
      </w:r>
      <w:r w:rsidRPr="0042573B">
        <w:rPr>
          <w:rFonts w:ascii="ZapfHumnst BT" w:hAnsi="ZapfHumnst BT" w:cs="Arial"/>
          <w:bCs/>
          <w:sz w:val="23"/>
          <w:szCs w:val="23"/>
        </w:rPr>
        <w:t xml:space="preserve">Relator(a) </w:t>
      </w:r>
      <w:r w:rsidRPr="0042573B">
        <w:rPr>
          <w:rFonts w:ascii="ZapfHumnst BT" w:hAnsi="ZapfHumnst BT" w:cs="Arial"/>
          <w:sz w:val="23"/>
          <w:szCs w:val="23"/>
        </w:rPr>
        <w:t>Cons.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01/10 da peça 57, e o mais que dos autos consta, decidiu a Primeira Câmara, unânime, concordando parcial com a manifestação do Ministério Público de Contas, pela emissão de parecer prévio recomendando a</w:t>
      </w:r>
      <w:r w:rsidRPr="0042573B">
        <w:rPr>
          <w:rFonts w:ascii="ZapfHumnst BT" w:hAnsi="ZapfHumnst BT" w:cs="Arial"/>
          <w:b/>
          <w:sz w:val="23"/>
          <w:szCs w:val="23"/>
        </w:rPr>
        <w:t xml:space="preserve"> aprovação com ressalvas</w:t>
      </w:r>
      <w:r w:rsidRPr="0042573B">
        <w:rPr>
          <w:rFonts w:ascii="ZapfHumnst BT" w:hAnsi="ZapfHumnst BT" w:cs="Arial"/>
          <w:sz w:val="23"/>
          <w:szCs w:val="23"/>
        </w:rPr>
        <w:t xml:space="preserve">, com fundamento no art. 31, § 2º da Constituição Federal, no art. 32, § 1º da Constituição Estadual do Piauí, nos </w:t>
      </w:r>
      <w:proofErr w:type="spellStart"/>
      <w:r w:rsidRPr="0042573B">
        <w:rPr>
          <w:rFonts w:ascii="ZapfHumnst BT" w:hAnsi="ZapfHumnst BT" w:cs="Arial"/>
          <w:sz w:val="23"/>
          <w:szCs w:val="23"/>
        </w:rPr>
        <w:t>arts</w:t>
      </w:r>
      <w:proofErr w:type="spellEnd"/>
      <w:r w:rsidRPr="0042573B">
        <w:rPr>
          <w:rFonts w:ascii="ZapfHumnst BT" w:hAnsi="ZapfHumnst BT" w:cs="Arial"/>
          <w:sz w:val="23"/>
          <w:szCs w:val="23"/>
        </w:rPr>
        <w:t xml:space="preserve">. </w:t>
      </w:r>
      <w:smartTag w:uri="urn:schemas-microsoft-com:office:smarttags" w:element="metricconverter">
        <w:smartTagPr>
          <w:attr w:name="ProductID" w:val="61 a"/>
        </w:smartTagPr>
        <w:r w:rsidRPr="0042573B">
          <w:rPr>
            <w:rFonts w:ascii="ZapfHumnst BT" w:hAnsi="ZapfHumnst BT" w:cs="Arial"/>
            <w:sz w:val="23"/>
            <w:szCs w:val="23"/>
          </w:rPr>
          <w:t>61 a</w:t>
        </w:r>
      </w:smartTag>
      <w:r w:rsidRPr="0042573B">
        <w:rPr>
          <w:rFonts w:ascii="ZapfHumnst BT" w:hAnsi="ZapfHumnst BT" w:cs="Arial"/>
          <w:sz w:val="23"/>
          <w:szCs w:val="23"/>
        </w:rPr>
        <w:t xml:space="preserve"> 63 e 120 da Lei Estadual nº 5.888/09 e nos termos da proposta de voto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 xml:space="preserve">a) </w:t>
      </w:r>
      <w:r w:rsidRPr="0042573B">
        <w:rPr>
          <w:rFonts w:ascii="ZapfHumnst BT" w:hAnsi="ZapfHumnst BT" w:cs="Arial"/>
          <w:bCs/>
          <w:sz w:val="23"/>
          <w:szCs w:val="23"/>
        </w:rPr>
        <w:t xml:space="preserve">Relator(a).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expedição de recomendação</w:t>
      </w:r>
      <w:r w:rsidRPr="0042573B">
        <w:rPr>
          <w:rFonts w:ascii="ZapfHumnst BT" w:hAnsi="ZapfHumnst BT" w:cs="Arial"/>
          <w:sz w:val="23"/>
          <w:szCs w:val="23"/>
        </w:rPr>
        <w:t xml:space="preserve"> (</w:t>
      </w:r>
      <w:r w:rsidRPr="0042573B">
        <w:rPr>
          <w:rFonts w:ascii="ZapfHumnst BT" w:hAnsi="ZapfHumnst BT" w:cs="Arial"/>
          <w:i/>
          <w:iCs/>
          <w:sz w:val="23"/>
          <w:szCs w:val="23"/>
        </w:rPr>
        <w:t>art. 82, X da Resolução TCE/PI n° 13/11 – Regimento Interno</w:t>
      </w:r>
      <w:r w:rsidRPr="0042573B">
        <w:rPr>
          <w:rFonts w:ascii="ZapfHumnst BT" w:hAnsi="ZapfHumnst BT" w:cs="Arial"/>
          <w:bCs/>
          <w:i/>
          <w:iCs/>
          <w:sz w:val="23"/>
          <w:szCs w:val="23"/>
        </w:rPr>
        <w:t xml:space="preserve">, </w:t>
      </w:r>
      <w:r w:rsidRPr="0042573B">
        <w:rPr>
          <w:rFonts w:ascii="ZapfHumnst BT" w:hAnsi="ZapfHumnst BT" w:cs="Arial"/>
          <w:i/>
          <w:iCs/>
          <w:sz w:val="23"/>
          <w:szCs w:val="23"/>
        </w:rPr>
        <w:t>repub</w:t>
      </w:r>
      <w:r w:rsidRPr="0042573B">
        <w:rPr>
          <w:rFonts w:ascii="ZapfHumnst BT" w:hAnsi="ZapfHumnst BT" w:cs="Arial"/>
          <w:i/>
          <w:sz w:val="23"/>
          <w:szCs w:val="23"/>
        </w:rPr>
        <w:t>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da </w:t>
      </w:r>
      <w:r w:rsidRPr="0042573B">
        <w:rPr>
          <w:rFonts w:ascii="ZapfHumnst BT" w:hAnsi="ZapfHumnst BT" w:cs="Arial"/>
          <w:b/>
          <w:noProof/>
          <w:sz w:val="23"/>
          <w:szCs w:val="23"/>
        </w:rPr>
        <w:t>PREFEITURA MUNICIPAL DE ALTOS-PI</w:t>
      </w:r>
      <w:r w:rsidRPr="0042573B">
        <w:rPr>
          <w:rFonts w:ascii="ZapfHumnst BT" w:hAnsi="ZapfHumnst BT" w:cs="Arial"/>
          <w:bCs/>
          <w:noProof/>
          <w:sz w:val="23"/>
          <w:szCs w:val="23"/>
        </w:rPr>
        <w:t xml:space="preserve">, </w:t>
      </w:r>
      <w:r w:rsidRPr="0042573B">
        <w:rPr>
          <w:rFonts w:ascii="ZapfHumnst BT" w:hAnsi="ZapfHumnst BT"/>
          <w:sz w:val="23"/>
          <w:szCs w:val="23"/>
        </w:rPr>
        <w:t xml:space="preserve">para que empreenda esforços para: a) </w:t>
      </w:r>
      <w:r w:rsidRPr="0042573B">
        <w:rPr>
          <w:rFonts w:ascii="ZapfHumnst BT" w:hAnsi="ZapfHumnst BT"/>
          <w:b/>
          <w:bCs/>
          <w:i/>
          <w:iCs/>
          <w:sz w:val="23"/>
          <w:szCs w:val="23"/>
        </w:rPr>
        <w:t>implementar</w:t>
      </w:r>
      <w:r w:rsidRPr="0042573B">
        <w:rPr>
          <w:rFonts w:ascii="ZapfHumnst BT" w:hAnsi="ZapfHumnst BT"/>
          <w:i/>
          <w:iCs/>
          <w:sz w:val="23"/>
          <w:szCs w:val="23"/>
        </w:rPr>
        <w:t xml:space="preserve"> uma política educacional mais adequada para alcançar as diretrizes do Programa Nacional de Educação – PNE; b) </w:t>
      </w:r>
      <w:r w:rsidRPr="0042573B">
        <w:rPr>
          <w:rFonts w:ascii="ZapfHumnst BT" w:hAnsi="ZapfHumnst BT"/>
          <w:b/>
          <w:bCs/>
          <w:i/>
          <w:iCs/>
          <w:sz w:val="23"/>
          <w:szCs w:val="23"/>
        </w:rPr>
        <w:t>publicar</w:t>
      </w:r>
      <w:r w:rsidRPr="0042573B">
        <w:rPr>
          <w:rFonts w:ascii="ZapfHumnst BT" w:hAnsi="ZapfHumnst BT"/>
          <w:i/>
          <w:iCs/>
          <w:sz w:val="23"/>
          <w:szCs w:val="23"/>
        </w:rPr>
        <w:t xml:space="preserve"> os decretos municipais no órgão de imprensa oficial no prazo de 10 (dez) dias a partir da ultimação do ato respectivo, em atendimento ao art. 28, caput, inciso II e parágrafo único, da Constituição Estadual de 1989; c) </w:t>
      </w:r>
      <w:r w:rsidRPr="0042573B">
        <w:rPr>
          <w:rFonts w:ascii="ZapfHumnst BT" w:hAnsi="ZapfHumnst BT"/>
          <w:b/>
          <w:bCs/>
          <w:i/>
          <w:iCs/>
          <w:sz w:val="23"/>
          <w:szCs w:val="23"/>
        </w:rPr>
        <w:t>observar</w:t>
      </w:r>
      <w:r w:rsidRPr="0042573B">
        <w:rPr>
          <w:rFonts w:ascii="ZapfHumnst BT" w:hAnsi="ZapfHumnst BT"/>
          <w:i/>
          <w:iCs/>
          <w:sz w:val="23"/>
          <w:szCs w:val="23"/>
        </w:rPr>
        <w:t xml:space="preserve">, na íntegra, as disposições da Instrução Normativa TCE/PI nº 01/2019, para adequar-se às determinações da Lei de Responsabilidade Fiscal e da Lei de Acesso à Informação; d) </w:t>
      </w:r>
      <w:r w:rsidRPr="0042573B">
        <w:rPr>
          <w:rFonts w:ascii="ZapfHumnst BT" w:hAnsi="ZapfHumnst BT"/>
          <w:b/>
          <w:bCs/>
          <w:i/>
          <w:iCs/>
          <w:sz w:val="23"/>
          <w:szCs w:val="23"/>
        </w:rPr>
        <w:t>reduzir</w:t>
      </w:r>
      <w:r w:rsidRPr="0042573B">
        <w:rPr>
          <w:rFonts w:ascii="ZapfHumnst BT" w:hAnsi="ZapfHumnst BT"/>
          <w:i/>
          <w:iCs/>
          <w:sz w:val="23"/>
          <w:szCs w:val="23"/>
        </w:rPr>
        <w:t xml:space="preserve"> o excedente da despesa de pessoal do Poder Executivo apurado ao final do exercício de 2021, calculado como percentual da Receita Corrente Líquida (RCL), em, no mínimo, 10% (dez por cento) em cada exercício a partir do exercício de 2023, de forma que, ao final de 2032 o município esteja enquadrado nos limites estabelecidos no art. 20 da LRF, conforme autorizado pela Lei Complementar nº 178, 13 de janeiro de 2021.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5B8AF2EF" w14:textId="77777777" w:rsidR="00515003" w:rsidRPr="0042573B" w:rsidRDefault="00515003" w:rsidP="0042573B">
      <w:pPr>
        <w:spacing w:line="360" w:lineRule="auto"/>
        <w:jc w:val="both"/>
        <w:rPr>
          <w:rFonts w:ascii="ZapfHumnst BT" w:hAnsi="ZapfHumnst BT" w:cs="Arial"/>
          <w:sz w:val="23"/>
          <w:szCs w:val="23"/>
        </w:rPr>
      </w:pPr>
    </w:p>
    <w:p w14:paraId="7C969E67" w14:textId="54B51E56" w:rsidR="00515003" w:rsidRPr="0042573B" w:rsidRDefault="00735E54" w:rsidP="0042573B">
      <w:pPr>
        <w:spacing w:line="360" w:lineRule="auto"/>
        <w:jc w:val="both"/>
        <w:rPr>
          <w:rFonts w:ascii="ZapfHumnst BT" w:hAnsi="ZapfHumnst BT" w:cs="Arial"/>
          <w:sz w:val="23"/>
          <w:szCs w:val="23"/>
        </w:rPr>
      </w:pPr>
      <w:r w:rsidRPr="0042573B">
        <w:rPr>
          <w:rFonts w:ascii="ZapfHumnst BT" w:hAnsi="ZapfHumnst BT" w:cs="Arial"/>
          <w:sz w:val="23"/>
          <w:szCs w:val="23"/>
        </w:rPr>
        <w:lastRenderedPageBreak/>
        <w:t>DECISÃO Nº 023/2024.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TC/020283/2021 – PRESTAÇÃO DE CONTAS DE GOVERNO DA PREFEITURA MUNICIPAL DE SÃO MIGUEL DO FIDALGO-PI (EXERCÍCIO FINANCEIRO DE 2021)</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GOVERNO: </w:t>
      </w:r>
      <w:r w:rsidRPr="0042573B">
        <w:rPr>
          <w:rFonts w:ascii="ZapfHumnst BT" w:hAnsi="ZapfHumnst BT" w:cs="Arial"/>
          <w:b/>
          <w:sz w:val="23"/>
          <w:szCs w:val="23"/>
        </w:rPr>
        <w:t>PREFEITURA MUNICIPAL</w:t>
      </w:r>
      <w:r w:rsidRPr="0042573B">
        <w:rPr>
          <w:rFonts w:ascii="ZapfHumnst BT" w:hAnsi="ZapfHumnst BT" w:cs="Arial"/>
          <w:sz w:val="23"/>
          <w:szCs w:val="23"/>
        </w:rPr>
        <w:t>. Prefeito:</w:t>
      </w:r>
      <w:r w:rsidRPr="0042573B">
        <w:rPr>
          <w:rFonts w:ascii="ZapfHumnst BT" w:hAnsi="ZapfHumnst BT" w:cs="Arial"/>
          <w:sz w:val="23"/>
          <w:szCs w:val="23"/>
          <w:lang w:val="pt-PT"/>
        </w:rPr>
        <w:t xml:space="preserve"> Erimar Soares de Sousa</w:t>
      </w:r>
      <w:r w:rsidRPr="0042573B">
        <w:rPr>
          <w:rFonts w:ascii="ZapfHumnst BT" w:hAnsi="ZapfHumnst BT" w:cs="Arial"/>
          <w:bCs/>
          <w:sz w:val="23"/>
          <w:szCs w:val="23"/>
        </w:rPr>
        <w:t>. Advogado(s): Germano Tavares Pedrosa e Silva</w:t>
      </w:r>
      <w:r w:rsidRPr="0042573B">
        <w:rPr>
          <w:rFonts w:ascii="ZapfHumnst BT" w:hAnsi="ZapfHumnst BT"/>
          <w:sz w:val="23"/>
          <w:szCs w:val="23"/>
        </w:rPr>
        <w:t xml:space="preserve"> (OAB/PI nº 5.952) – (Procuração: fl. 01 da peça </w:t>
      </w:r>
      <w:r w:rsidRPr="0042573B">
        <w:rPr>
          <w:rFonts w:ascii="ZapfHumnst BT" w:hAnsi="ZapfHumnst BT" w:cs="Helvetica"/>
          <w:sz w:val="23"/>
          <w:szCs w:val="23"/>
        </w:rPr>
        <w:t xml:space="preserve">09); e </w:t>
      </w:r>
      <w:proofErr w:type="spellStart"/>
      <w:r w:rsidRPr="0042573B">
        <w:rPr>
          <w:rFonts w:ascii="ZapfHumnst BT" w:hAnsi="ZapfHumnst BT" w:cs="Arial"/>
          <w:sz w:val="23"/>
          <w:szCs w:val="23"/>
        </w:rPr>
        <w:t>Gyselly</w:t>
      </w:r>
      <w:proofErr w:type="spellEnd"/>
      <w:r w:rsidRPr="0042573B">
        <w:rPr>
          <w:rFonts w:ascii="ZapfHumnst BT" w:hAnsi="ZapfHumnst BT" w:cs="Arial"/>
          <w:sz w:val="23"/>
          <w:szCs w:val="23"/>
        </w:rPr>
        <w:t xml:space="preserve"> Nunes de Oliveira (OAB/PI nº 21.612)</w:t>
      </w:r>
      <w:r w:rsidRPr="0042573B">
        <w:rPr>
          <w:rFonts w:ascii="ZapfHumnst BT" w:hAnsi="ZapfHumnst BT"/>
          <w:sz w:val="23"/>
          <w:szCs w:val="23"/>
        </w:rPr>
        <w:t xml:space="preserve"> – (sem procuração nos autos</w:t>
      </w:r>
      <w:r w:rsidRPr="0042573B">
        <w:rPr>
          <w:rFonts w:ascii="ZapfHumnst BT" w:hAnsi="ZapfHumnst BT" w:cs="Helvetica"/>
          <w:sz w:val="23"/>
          <w:szCs w:val="23"/>
        </w:rPr>
        <w:t xml:space="preserve">). </w:t>
      </w:r>
      <w:r w:rsidRPr="0042573B">
        <w:rPr>
          <w:rFonts w:ascii="ZapfHumnst BT" w:hAnsi="ZapfHumnst BT" w:cs="Arial"/>
          <w:sz w:val="23"/>
          <w:szCs w:val="23"/>
        </w:rPr>
        <w:t xml:space="preserve">Vistos, relatados e discutidos os presentes autos, considerando o relatório da I Divisão Técnica da Diretoria de Fiscalização da Administração Municipal – DFAM, às fls. 01/45 da peça 02,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 fl. 01 da peça 10, o relatório de contraditório da I Divisão Técnica da Diretoria de Fiscalização de Gestão e Contas Públicas – DFCONTAS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às fl. 01/05 da peça 13, a manifestação do Ministério Público de Contas, às fls. 01/12 da peça 15 e fls. 01/04 da peça 29, a sustentação oral da Advogada </w:t>
      </w:r>
      <w:proofErr w:type="spellStart"/>
      <w:r w:rsidRPr="0042573B">
        <w:rPr>
          <w:rFonts w:ascii="ZapfHumnst BT" w:hAnsi="ZapfHumnst BT" w:cs="Arial"/>
          <w:sz w:val="23"/>
          <w:szCs w:val="23"/>
        </w:rPr>
        <w:t>Gyselly</w:t>
      </w:r>
      <w:proofErr w:type="spellEnd"/>
      <w:r w:rsidRPr="0042573B">
        <w:rPr>
          <w:rFonts w:ascii="ZapfHumnst BT" w:hAnsi="ZapfHumnst BT" w:cs="Arial"/>
          <w:sz w:val="23"/>
          <w:szCs w:val="23"/>
        </w:rPr>
        <w:t xml:space="preserve"> Nunes de Oliveira (OAB/PI nº 21.612)</w:t>
      </w:r>
      <w:r w:rsidRPr="0042573B">
        <w:rPr>
          <w:rFonts w:ascii="ZapfHumnst BT" w:hAnsi="ZapfHumnst BT" w:cs="Helvetica"/>
          <w:sz w:val="23"/>
          <w:szCs w:val="23"/>
        </w:rPr>
        <w:t xml:space="preserve">, que se reportou às falhas apontadas, a proposta de </w:t>
      </w:r>
      <w:r w:rsidRPr="0042573B">
        <w:rPr>
          <w:rFonts w:ascii="ZapfHumnst BT" w:hAnsi="ZapfHumnst BT" w:cs="Arial"/>
          <w:sz w:val="23"/>
          <w:szCs w:val="23"/>
        </w:rPr>
        <w:t xml:space="preserve">voto do(a) </w:t>
      </w:r>
      <w:r w:rsidRPr="0042573B">
        <w:rPr>
          <w:rFonts w:ascii="ZapfHumnst BT" w:hAnsi="ZapfHumnst BT" w:cs="Arial"/>
          <w:bCs/>
          <w:sz w:val="23"/>
          <w:szCs w:val="23"/>
        </w:rPr>
        <w:t xml:space="preserve">Relator(a) </w:t>
      </w:r>
      <w:r w:rsidRPr="0042573B">
        <w:rPr>
          <w:rFonts w:ascii="ZapfHumnst BT" w:hAnsi="ZapfHumnst BT" w:cs="Arial"/>
          <w:sz w:val="23"/>
          <w:szCs w:val="23"/>
        </w:rPr>
        <w:t>Cons.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01/14 da peça 34, e o mais que dos autos consta, decidiu a Primeira Câmara, unânime, de acordo com a Ministério Público de Contas, pela emissão de parecer prévio recomendando a</w:t>
      </w:r>
      <w:r w:rsidRPr="0042573B">
        <w:rPr>
          <w:rFonts w:ascii="ZapfHumnst BT" w:hAnsi="ZapfHumnst BT" w:cs="Arial"/>
          <w:b/>
          <w:sz w:val="23"/>
          <w:szCs w:val="23"/>
        </w:rPr>
        <w:t xml:space="preserve"> aprovação com ressalvas</w:t>
      </w:r>
      <w:r w:rsidRPr="0042573B">
        <w:rPr>
          <w:rFonts w:ascii="ZapfHumnst BT" w:hAnsi="ZapfHumnst BT" w:cs="Arial"/>
          <w:sz w:val="23"/>
          <w:szCs w:val="23"/>
        </w:rPr>
        <w:t xml:space="preserve">, com fundamento no art. 31, § 2º da Constituição Federal, no art. 32, § 1º da Constituição Estadual do Piauí, nos </w:t>
      </w:r>
      <w:proofErr w:type="spellStart"/>
      <w:r w:rsidRPr="0042573B">
        <w:rPr>
          <w:rFonts w:ascii="ZapfHumnst BT" w:hAnsi="ZapfHumnst BT" w:cs="Arial"/>
          <w:sz w:val="23"/>
          <w:szCs w:val="23"/>
        </w:rPr>
        <w:t>arts</w:t>
      </w:r>
      <w:proofErr w:type="spellEnd"/>
      <w:r w:rsidRPr="0042573B">
        <w:rPr>
          <w:rFonts w:ascii="ZapfHumnst BT" w:hAnsi="ZapfHumnst BT" w:cs="Arial"/>
          <w:sz w:val="23"/>
          <w:szCs w:val="23"/>
        </w:rPr>
        <w:t xml:space="preserve">. </w:t>
      </w:r>
      <w:smartTag w:uri="urn:schemas-microsoft-com:office:smarttags" w:element="metricconverter">
        <w:smartTagPr>
          <w:attr w:name="ProductID" w:val="61 a"/>
        </w:smartTagPr>
        <w:r w:rsidRPr="0042573B">
          <w:rPr>
            <w:rFonts w:ascii="ZapfHumnst BT" w:hAnsi="ZapfHumnst BT" w:cs="Arial"/>
            <w:sz w:val="23"/>
            <w:szCs w:val="23"/>
          </w:rPr>
          <w:t>61 a</w:t>
        </w:r>
      </w:smartTag>
      <w:r w:rsidRPr="0042573B">
        <w:rPr>
          <w:rFonts w:ascii="ZapfHumnst BT" w:hAnsi="ZapfHumnst BT" w:cs="Arial"/>
          <w:sz w:val="23"/>
          <w:szCs w:val="23"/>
        </w:rPr>
        <w:t xml:space="preserve"> 63 e 120 da Lei Estadual nº 5.888/09 e nos termos da proposta de voto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 xml:space="preserve">a) </w:t>
      </w:r>
      <w:r w:rsidRPr="0042573B">
        <w:rPr>
          <w:rFonts w:ascii="ZapfHumnst BT" w:hAnsi="ZapfHumnst BT" w:cs="Arial"/>
          <w:bCs/>
          <w:sz w:val="23"/>
          <w:szCs w:val="23"/>
        </w:rPr>
        <w:t xml:space="preserve">Relator(a).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4359BC1B" w14:textId="77777777" w:rsidR="00735E54" w:rsidRPr="0042573B" w:rsidRDefault="00735E54" w:rsidP="0042573B">
      <w:pPr>
        <w:spacing w:line="360" w:lineRule="auto"/>
        <w:jc w:val="both"/>
        <w:rPr>
          <w:rFonts w:ascii="ZapfHumnst BT" w:hAnsi="ZapfHumnst BT" w:cs="Arial"/>
          <w:sz w:val="23"/>
          <w:szCs w:val="23"/>
        </w:rPr>
      </w:pPr>
    </w:p>
    <w:p w14:paraId="6492431B" w14:textId="1367BA43" w:rsidR="00735E54" w:rsidRPr="0042573B" w:rsidRDefault="004B313E"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024/2024.</w:t>
      </w:r>
      <w:r w:rsidRPr="0042573B">
        <w:rPr>
          <w:rFonts w:ascii="ZapfHumnst BT" w:hAnsi="ZapfHumnst BT" w:cs="Arial"/>
          <w:b/>
          <w:sz w:val="23"/>
          <w:szCs w:val="23"/>
        </w:rPr>
        <w:t xml:space="preserve"> </w:t>
      </w:r>
      <w:r w:rsidRPr="0042573B">
        <w:rPr>
          <w:rFonts w:ascii="ZapfHumnst BT" w:hAnsi="ZapfHumnst BT" w:cs="Arial"/>
          <w:b/>
          <w:noProof/>
          <w:sz w:val="23"/>
          <w:szCs w:val="23"/>
        </w:rPr>
        <w:t>TC/004922/2023 – REPRESENTAÇÃO CONTRA A PREFEITURA MUNICIPAL DE SIMÕES-PI (EXERCÍCIO FINANCEIRO DE 2023)</w:t>
      </w:r>
      <w:r w:rsidRPr="0042573B">
        <w:rPr>
          <w:rFonts w:ascii="ZapfHumnst BT" w:hAnsi="ZapfHumnst BT" w:cs="Arial"/>
          <w:sz w:val="23"/>
          <w:szCs w:val="23"/>
        </w:rPr>
        <w:t>. Objeto: r</w:t>
      </w:r>
      <w:r w:rsidRPr="0042573B">
        <w:rPr>
          <w:rFonts w:ascii="ZapfHumnst BT" w:hAnsi="ZapfHumnst BT"/>
          <w:sz w:val="23"/>
          <w:szCs w:val="23"/>
        </w:rPr>
        <w:t xml:space="preserve">epresentação com pedido de medida cautelar </w:t>
      </w:r>
      <w:r w:rsidRPr="0042573B">
        <w:rPr>
          <w:rFonts w:ascii="ZapfHumnst BT" w:hAnsi="ZapfHumnst BT"/>
          <w:i/>
          <w:iCs/>
          <w:sz w:val="23"/>
          <w:szCs w:val="23"/>
        </w:rPr>
        <w:t xml:space="preserve">inaudita altera </w:t>
      </w:r>
      <w:proofErr w:type="spellStart"/>
      <w:r w:rsidRPr="0042573B">
        <w:rPr>
          <w:rFonts w:ascii="ZapfHumnst BT" w:hAnsi="ZapfHumnst BT"/>
          <w:i/>
          <w:iCs/>
          <w:sz w:val="23"/>
          <w:szCs w:val="23"/>
        </w:rPr>
        <w:t>pars</w:t>
      </w:r>
      <w:proofErr w:type="spellEnd"/>
      <w:r w:rsidRPr="0042573B">
        <w:rPr>
          <w:rFonts w:ascii="ZapfHumnst BT" w:hAnsi="ZapfHumnst BT"/>
          <w:sz w:val="23"/>
          <w:szCs w:val="23"/>
        </w:rPr>
        <w:t xml:space="preserve"> em razão da não verificação no edital do Pregão Eletrônico nº 25/2023 das exigências específicas quanto ao cumprimento, pela futura contratada, dos requisitos trazidos nos </w:t>
      </w:r>
      <w:proofErr w:type="spellStart"/>
      <w:r w:rsidRPr="0042573B">
        <w:rPr>
          <w:rFonts w:ascii="ZapfHumnst BT" w:hAnsi="ZapfHumnst BT"/>
          <w:sz w:val="23"/>
          <w:szCs w:val="23"/>
        </w:rPr>
        <w:t>arts</w:t>
      </w:r>
      <w:proofErr w:type="spellEnd"/>
      <w:r w:rsidRPr="0042573B">
        <w:rPr>
          <w:rFonts w:ascii="ZapfHumnst BT" w:hAnsi="ZapfHumnst BT"/>
          <w:sz w:val="23"/>
          <w:szCs w:val="23"/>
        </w:rPr>
        <w:t xml:space="preserve">. 105, 121, 130, 136 a 138 e 329 da Lei nº 9.503, de 1997 (Código de Trânsito Brasileiro), das Recomendações do Guia do Transporte Escolar do FNDE1 e ainda ao disposto na </w:t>
      </w:r>
      <w:r w:rsidRPr="0042573B">
        <w:rPr>
          <w:rFonts w:ascii="ZapfHumnst BT" w:hAnsi="ZapfHumnst BT"/>
          <w:sz w:val="23"/>
          <w:szCs w:val="23"/>
        </w:rPr>
        <w:lastRenderedPageBreak/>
        <w:t>RESOLUÇÃO Nº 1, DE 20 DE ABRIL DE 2021, do Ministério da Educação/Fundo Nacional de Desenvolvimento da Educação – FNDE.</w:t>
      </w:r>
      <w:r w:rsidRPr="0042573B">
        <w:rPr>
          <w:rFonts w:ascii="ZapfHumnst BT" w:hAnsi="ZapfHumnst BT" w:cs="Arial"/>
          <w:bCs/>
          <w:sz w:val="23"/>
          <w:szCs w:val="23"/>
        </w:rPr>
        <w:t xml:space="preserve"> Representado(s):</w:t>
      </w:r>
      <w:r w:rsidRPr="0042573B">
        <w:rPr>
          <w:rFonts w:ascii="ZapfHumnst BT" w:hAnsi="ZapfHumnst BT" w:cs="Helvetica"/>
          <w:sz w:val="23"/>
          <w:szCs w:val="23"/>
        </w:rPr>
        <w:t xml:space="preserve"> </w:t>
      </w:r>
      <w:r w:rsidRPr="0042573B">
        <w:rPr>
          <w:rFonts w:ascii="ZapfHumnst BT" w:hAnsi="ZapfHumnst BT"/>
          <w:sz w:val="23"/>
          <w:szCs w:val="23"/>
        </w:rPr>
        <w:t xml:space="preserve">José Wilson de Carvalho – Prefeito Municipal; e José </w:t>
      </w:r>
      <w:proofErr w:type="spellStart"/>
      <w:r w:rsidRPr="0042573B">
        <w:rPr>
          <w:rFonts w:ascii="ZapfHumnst BT" w:hAnsi="ZapfHumnst BT"/>
          <w:sz w:val="23"/>
          <w:szCs w:val="23"/>
        </w:rPr>
        <w:t>Solismar</w:t>
      </w:r>
      <w:proofErr w:type="spellEnd"/>
      <w:r w:rsidRPr="0042573B">
        <w:rPr>
          <w:rFonts w:ascii="ZapfHumnst BT" w:hAnsi="ZapfHumnst BT"/>
          <w:sz w:val="23"/>
          <w:szCs w:val="23"/>
        </w:rPr>
        <w:t xml:space="preserve"> Ribeiro – Pregoeiro</w:t>
      </w:r>
      <w:r w:rsidRPr="0042573B">
        <w:rPr>
          <w:rFonts w:ascii="ZapfHumnst BT" w:hAnsi="ZapfHumnst BT" w:cs="Helvetica"/>
          <w:sz w:val="23"/>
          <w:szCs w:val="23"/>
        </w:rPr>
        <w:t xml:space="preserve">. </w:t>
      </w:r>
      <w:r w:rsidRPr="0042573B">
        <w:rPr>
          <w:rFonts w:ascii="ZapfHumnst BT" w:hAnsi="ZapfHumnst BT" w:cs="Arial"/>
          <w:sz w:val="23"/>
          <w:szCs w:val="23"/>
        </w:rPr>
        <w:t xml:space="preserve">Advogado(s) do(s) Representado(s): </w:t>
      </w:r>
      <w:r w:rsidRPr="0042573B">
        <w:rPr>
          <w:rFonts w:ascii="ZapfHumnst BT" w:hAnsi="ZapfHumnst BT" w:cs="Arial"/>
          <w:sz w:val="23"/>
          <w:szCs w:val="23"/>
          <w:lang w:val="pt-PT"/>
        </w:rPr>
        <w:t xml:space="preserve">Erico Malta Pacheco (OAB/PI nº 3.906) </w:t>
      </w:r>
      <w:r w:rsidRPr="0042573B">
        <w:rPr>
          <w:rFonts w:ascii="ZapfHumnst BT" w:hAnsi="ZapfHumnst BT" w:cs="Arial"/>
          <w:i/>
          <w:sz w:val="23"/>
          <w:szCs w:val="23"/>
          <w:lang w:val="pt-PT"/>
        </w:rPr>
        <w:t>e outros</w:t>
      </w:r>
      <w:r w:rsidRPr="0042573B">
        <w:rPr>
          <w:rFonts w:ascii="ZapfHumnst BT" w:hAnsi="ZapfHumnst BT" w:cs="Arial"/>
          <w:sz w:val="23"/>
          <w:szCs w:val="23"/>
          <w:lang w:val="pt-PT"/>
        </w:rPr>
        <w:t xml:space="preserve"> – (Procuração: </w:t>
      </w:r>
      <w:r w:rsidRPr="0042573B">
        <w:rPr>
          <w:rFonts w:ascii="ZapfHumnst BT" w:hAnsi="ZapfHumnst BT"/>
          <w:sz w:val="23"/>
          <w:szCs w:val="23"/>
        </w:rPr>
        <w:t>José Wilson de Carvalho/Prefeito Municipal</w:t>
      </w:r>
      <w:r w:rsidRPr="0042573B">
        <w:rPr>
          <w:rFonts w:ascii="ZapfHumnst BT" w:hAnsi="ZapfHumnst BT" w:cs="Arial"/>
          <w:sz w:val="23"/>
          <w:szCs w:val="23"/>
          <w:lang w:val="pt-PT"/>
        </w:rPr>
        <w:t xml:space="preserve"> – fl. 01 da peça 20)</w:t>
      </w:r>
      <w:r w:rsidRPr="0042573B">
        <w:rPr>
          <w:rFonts w:ascii="ZapfHumnst BT" w:hAnsi="ZapfHumnst BT"/>
          <w:sz w:val="23"/>
          <w:szCs w:val="23"/>
        </w:rPr>
        <w:t xml:space="preserve">. </w:t>
      </w:r>
      <w:bookmarkStart w:id="2" w:name="_Hlk112749864"/>
      <w:r w:rsidRPr="0042573B">
        <w:rPr>
          <w:rFonts w:ascii="ZapfHumnst BT" w:hAnsi="ZapfHumnst BT" w:cs="Arial"/>
          <w:sz w:val="23"/>
          <w:szCs w:val="23"/>
        </w:rPr>
        <w:t xml:space="preserve">Decidiu a Primeira Câmara, unânime, ouvido o Representante do Ministério Público de Contas e em consonância com a manifestação oral do Relator Cons. Substituto Jackson Nobre Veras, </w:t>
      </w:r>
      <w:r w:rsidRPr="0042573B">
        <w:rPr>
          <w:rFonts w:ascii="ZapfHumnst BT" w:hAnsi="ZapfHumnst BT" w:cs="Arial"/>
          <w:b/>
          <w:sz w:val="23"/>
          <w:szCs w:val="23"/>
        </w:rPr>
        <w:t>retirar de pauta</w:t>
      </w:r>
      <w:r w:rsidRPr="0042573B">
        <w:rPr>
          <w:rFonts w:ascii="ZapfHumnst BT" w:hAnsi="ZapfHumnst BT" w:cs="Arial"/>
          <w:sz w:val="23"/>
          <w:szCs w:val="23"/>
        </w:rPr>
        <w:t xml:space="preserve"> o presente processo pelo </w:t>
      </w:r>
      <w:r w:rsidRPr="0042573B">
        <w:rPr>
          <w:rFonts w:ascii="ZapfHumnst BT" w:hAnsi="ZapfHumnst BT" w:cs="Arial"/>
          <w:b/>
          <w:bCs/>
          <w:sz w:val="23"/>
          <w:szCs w:val="23"/>
        </w:rPr>
        <w:t>prazo de 02 (duas) sessões de julgamento</w:t>
      </w:r>
      <w:r w:rsidRPr="0042573B">
        <w:rPr>
          <w:rFonts w:ascii="ZapfHumnst BT" w:hAnsi="ZapfHumnst BT" w:cs="Arial"/>
          <w:sz w:val="23"/>
          <w:szCs w:val="23"/>
        </w:rPr>
        <w:t xml:space="preserve"> (</w:t>
      </w:r>
      <w:r w:rsidRPr="0042573B">
        <w:rPr>
          <w:rFonts w:ascii="ZapfHumnst BT" w:hAnsi="ZapfHumnst BT" w:cs="Arial"/>
          <w:i/>
          <w:sz w:val="23"/>
          <w:szCs w:val="23"/>
        </w:rPr>
        <w:t>art. 82, XI d</w:t>
      </w:r>
      <w:r w:rsidRPr="0042573B">
        <w:rPr>
          <w:rFonts w:ascii="ZapfHumnst BT" w:hAnsi="ZapfHumnst BT" w:cs="Arial"/>
          <w:bCs/>
          <w:i/>
          <w:sz w:val="23"/>
          <w:szCs w:val="23"/>
        </w:rPr>
        <w:t xml:space="preserve">a Resolução TCE/PI nº 13/11 – Regimento Interno, </w:t>
      </w:r>
      <w:r w:rsidRPr="0042573B">
        <w:rPr>
          <w:rFonts w:ascii="ZapfHumnst BT" w:hAnsi="ZapfHumnst BT" w:cs="Arial"/>
          <w:i/>
          <w:sz w:val="23"/>
          <w:szCs w:val="23"/>
        </w:rPr>
        <w:t>republicada no DOE TCE/PI nº 13 de 23/01/14</w:t>
      </w:r>
      <w:r w:rsidRPr="0042573B">
        <w:rPr>
          <w:rFonts w:ascii="ZapfHumnst BT" w:hAnsi="ZapfHumnst BT" w:cs="Arial"/>
          <w:sz w:val="23"/>
          <w:szCs w:val="23"/>
        </w:rPr>
        <w:t>)</w:t>
      </w:r>
      <w:r w:rsidRPr="0042573B">
        <w:rPr>
          <w:rFonts w:ascii="ZapfHumnst BT" w:hAnsi="ZapfHumnst BT" w:cs="Arial"/>
          <w:sz w:val="23"/>
          <w:szCs w:val="23"/>
          <w:lang w:val="pt-PT"/>
        </w:rPr>
        <w:t xml:space="preserve">. </w:t>
      </w:r>
      <w:r w:rsidRPr="0042573B">
        <w:rPr>
          <w:rFonts w:ascii="ZapfHumnst BT" w:hAnsi="ZapfHumnst BT" w:cs="Arial"/>
          <w:sz w:val="23"/>
          <w:szCs w:val="23"/>
        </w:rPr>
        <w:t xml:space="preserve">Assim, </w:t>
      </w:r>
      <w:r w:rsidRPr="0042573B">
        <w:rPr>
          <w:rFonts w:ascii="ZapfHumnst BT" w:hAnsi="ZapfHumnst BT" w:cs="Arial"/>
          <w:bCs/>
          <w:sz w:val="23"/>
          <w:szCs w:val="23"/>
        </w:rPr>
        <w:t xml:space="preserve">o referido processo </w:t>
      </w:r>
      <w:r w:rsidRPr="0042573B">
        <w:rPr>
          <w:rFonts w:ascii="ZapfHumnst BT" w:hAnsi="ZapfHumnst BT" w:cs="Arial"/>
          <w:b/>
          <w:bCs/>
          <w:sz w:val="23"/>
          <w:szCs w:val="23"/>
        </w:rPr>
        <w:t xml:space="preserve">retornará à </w:t>
      </w:r>
      <w:r w:rsidRPr="0042573B">
        <w:rPr>
          <w:rFonts w:ascii="ZapfHumnst BT" w:hAnsi="ZapfHumnst BT" w:cs="Arial"/>
          <w:b/>
          <w:sz w:val="23"/>
          <w:szCs w:val="23"/>
        </w:rPr>
        <w:t>Pauta de Julgamento da Primeira Câmara do dia 20/02/2024</w:t>
      </w:r>
      <w:r w:rsidRPr="0042573B">
        <w:rPr>
          <w:rFonts w:ascii="ZapfHumnst BT" w:hAnsi="ZapfHumnst BT" w:cs="Arial"/>
          <w:sz w:val="23"/>
          <w:szCs w:val="23"/>
        </w:rPr>
        <w:t xml:space="preserve">. </w:t>
      </w:r>
      <w:bookmarkEnd w:id="2"/>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D614C26" w14:textId="77777777" w:rsidR="004B313E" w:rsidRPr="0042573B" w:rsidRDefault="004B313E" w:rsidP="0042573B">
      <w:pPr>
        <w:spacing w:line="360" w:lineRule="auto"/>
        <w:jc w:val="both"/>
        <w:rPr>
          <w:rFonts w:ascii="ZapfHumnst BT" w:hAnsi="ZapfHumnst BT" w:cs="Arial"/>
          <w:sz w:val="23"/>
          <w:szCs w:val="23"/>
        </w:rPr>
      </w:pPr>
    </w:p>
    <w:p w14:paraId="68B2FCEF" w14:textId="16C17B43" w:rsidR="004B313E" w:rsidRPr="0042573B" w:rsidRDefault="00374D9E"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025/2024.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TC/020376/2021 – PRESTAÇÃO DE CONTAS DE GESTÃO DO MUNICÍPIO DE MIGUEL ALVES-PI (EXERCÍCIO FINANCEIRO DE 2021)</w:t>
      </w:r>
      <w:r w:rsidRPr="0042573B">
        <w:rPr>
          <w:rFonts w:ascii="ZapfHumnst BT" w:hAnsi="ZapfHumnst BT" w:cs="Arial"/>
          <w:sz w:val="23"/>
          <w:szCs w:val="23"/>
        </w:rPr>
        <w:t xml:space="preserve">. </w:t>
      </w:r>
      <w:r w:rsidRPr="0042573B">
        <w:rPr>
          <w:rFonts w:ascii="ZapfHumnst BT" w:hAnsi="ZapfHumnst BT" w:cs="Arial"/>
          <w:b/>
          <w:bCs/>
          <w:sz w:val="23"/>
          <w:szCs w:val="23"/>
        </w:rPr>
        <w:t xml:space="preserve">QUANTO ÀS CONTAS DE GESTÃO: </w:t>
      </w:r>
      <w:r w:rsidRPr="0042573B">
        <w:rPr>
          <w:rFonts w:ascii="ZapfHumnst BT" w:hAnsi="ZapfHumnst BT" w:cs="Arial"/>
          <w:b/>
          <w:sz w:val="23"/>
          <w:szCs w:val="23"/>
        </w:rPr>
        <w:t>PREFEITURA MUNICIPAL</w:t>
      </w:r>
      <w:r w:rsidRPr="0042573B">
        <w:rPr>
          <w:rFonts w:ascii="ZapfHumnst BT" w:hAnsi="ZapfHumnst BT" w:cs="Arial"/>
          <w:sz w:val="23"/>
          <w:szCs w:val="23"/>
        </w:rPr>
        <w:t xml:space="preserve">. Gestor: </w:t>
      </w:r>
      <w:r w:rsidRPr="0042573B">
        <w:rPr>
          <w:rFonts w:ascii="ZapfHumnst BT" w:hAnsi="ZapfHumnst BT" w:cs="Helvetica"/>
          <w:sz w:val="23"/>
          <w:szCs w:val="23"/>
          <w:lang w:val="pt-PT"/>
        </w:rPr>
        <w:t>Francisco Antônio Rebelo de Paiva – Prefeito Municipal</w:t>
      </w:r>
      <w:r w:rsidRPr="0042573B">
        <w:rPr>
          <w:rFonts w:ascii="ZapfHumnst BT" w:hAnsi="ZapfHumnst BT" w:cs="Arial"/>
          <w:bCs/>
          <w:sz w:val="23"/>
          <w:szCs w:val="23"/>
        </w:rPr>
        <w:t xml:space="preserve">. </w:t>
      </w:r>
      <w:r w:rsidRPr="0042573B">
        <w:rPr>
          <w:rFonts w:ascii="ZapfHumnst BT" w:hAnsi="ZapfHumnst BT" w:cs="Arial"/>
          <w:sz w:val="23"/>
          <w:szCs w:val="23"/>
        </w:rPr>
        <w:t xml:space="preserve">Responsável Contábil: empresa </w:t>
      </w:r>
      <w:r w:rsidRPr="0042573B">
        <w:rPr>
          <w:rFonts w:ascii="ZapfHumnst BT" w:hAnsi="ZapfHumnst BT" w:cs="Arial"/>
          <w:caps/>
          <w:sz w:val="23"/>
          <w:szCs w:val="23"/>
        </w:rPr>
        <w:t>R. de A. Chaves Neto EIRELI</w:t>
      </w:r>
      <w:r w:rsidRPr="0042573B">
        <w:rPr>
          <w:rFonts w:ascii="ZapfHumnst BT" w:hAnsi="ZapfHumnst BT" w:cs="Arial"/>
          <w:sz w:val="23"/>
          <w:szCs w:val="23"/>
        </w:rPr>
        <w:t xml:space="preserve"> (CNPJ: 04.417.667/0001-45).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 xml:space="preserve">Hillana Martina Lopes Mousinho Neiva Dourado (OAB/PI nº 6.544) – (sem procuração nos autos: </w:t>
      </w:r>
      <w:r w:rsidRPr="0042573B">
        <w:rPr>
          <w:rFonts w:ascii="ZapfHumnst BT" w:hAnsi="ZapfHumnst BT" w:cs="Helvetica"/>
          <w:sz w:val="23"/>
          <w:szCs w:val="23"/>
          <w:lang w:val="pt-PT"/>
        </w:rPr>
        <w:t>Francisco Antônio Rebelo de Paiva/Prefeito Municipal</w:t>
      </w:r>
      <w:r w:rsidRPr="0042573B">
        <w:rPr>
          <w:rFonts w:ascii="ZapfHumnst BT" w:hAnsi="ZapfHumnst BT" w:cs="Arial"/>
          <w:bCs/>
          <w:sz w:val="23"/>
          <w:szCs w:val="23"/>
          <w:lang w:val="pt-PT"/>
        </w:rPr>
        <w:t>;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Helvetica"/>
          <w:sz w:val="23"/>
          <w:szCs w:val="23"/>
          <w:lang w:val="pt-PT"/>
        </w:rPr>
        <w:t>Francisco Antônio Rebelo de Paiva – Prefeito Municipal</w:t>
      </w:r>
      <w:r w:rsidRPr="0042573B">
        <w:rPr>
          <w:rFonts w:ascii="ZapfHumnst BT" w:hAnsi="ZapfHumnst BT" w:cs="Arial"/>
          <w:bCs/>
          <w:sz w:val="23"/>
          <w:szCs w:val="23"/>
          <w:lang w:val="pt-PT"/>
        </w:rPr>
        <w:t xml:space="preserve">).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xml:space="preserve">, </w:t>
      </w:r>
      <w:r w:rsidRPr="0042573B">
        <w:rPr>
          <w:rFonts w:ascii="ZapfHumnst BT" w:hAnsi="ZapfHumnst BT" w:cs="Arial"/>
          <w:sz w:val="23"/>
          <w:szCs w:val="23"/>
        </w:rPr>
        <w:lastRenderedPageBreak/>
        <w:t>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concordando parcialmente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w:t>
      </w:r>
      <w:r w:rsidRPr="0042573B">
        <w:rPr>
          <w:rFonts w:ascii="ZapfHumnst BT" w:hAnsi="ZapfHumnst BT" w:cs="Helvetica"/>
          <w:b/>
          <w:bCs/>
          <w:sz w:val="23"/>
          <w:szCs w:val="23"/>
          <w:lang w:val="pt-PT"/>
        </w:rPr>
        <w:t>Francisco Antônio Rebelo de Paiva</w:t>
      </w:r>
      <w:r w:rsidRPr="0042573B">
        <w:rPr>
          <w:rFonts w:ascii="ZapfHumnst BT" w:hAnsi="ZapfHumnst BT" w:cs="Helvetica"/>
          <w:sz w:val="23"/>
          <w:szCs w:val="23"/>
          <w:lang w:val="pt-PT"/>
        </w:rPr>
        <w:t xml:space="preserve"> (</w:t>
      </w:r>
      <w:r w:rsidRPr="0042573B">
        <w:rPr>
          <w:rFonts w:ascii="ZapfHumnst BT" w:hAnsi="ZapfHumnst BT" w:cs="Helvetica"/>
          <w:i/>
          <w:iCs/>
          <w:sz w:val="23"/>
          <w:szCs w:val="23"/>
          <w:lang w:val="pt-PT"/>
        </w:rPr>
        <w:t>Prefeito Municipal</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800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w:t>
      </w:r>
      <w:r w:rsidRPr="0042573B">
        <w:rPr>
          <w:rFonts w:ascii="ZapfHumnst BT" w:hAnsi="ZapfHumnst BT" w:cs="Arial"/>
          <w:sz w:val="23"/>
          <w:szCs w:val="23"/>
        </w:rPr>
        <w:t xml:space="preserve">, em razão do conjunto de ocorrências elencadas no item </w:t>
      </w:r>
      <w:proofErr w:type="gramStart"/>
      <w:r w:rsidRPr="0042573B">
        <w:rPr>
          <w:rFonts w:ascii="ZapfHumnst BT" w:hAnsi="ZapfHumnst BT" w:cs="Arial"/>
          <w:sz w:val="23"/>
          <w:szCs w:val="23"/>
        </w:rPr>
        <w:t>1</w:t>
      </w:r>
      <w:proofErr w:type="gramEnd"/>
      <w:r w:rsidRPr="0042573B">
        <w:rPr>
          <w:rFonts w:ascii="ZapfHumnst BT" w:hAnsi="ZapfHumnst BT" w:cs="Arial"/>
          <w:sz w:val="23"/>
          <w:szCs w:val="23"/>
        </w:rPr>
        <w:t xml:space="preserve"> da proposta de voto do relator, a ser recolhida ao Fundo de Modernização do Tribunal de Contas-FMTC (</w:t>
      </w:r>
      <w:r w:rsidRPr="0042573B">
        <w:rPr>
          <w:rFonts w:ascii="ZapfHumnst BT" w:hAnsi="ZapfHumnst BT" w:cs="Arial"/>
          <w:i/>
          <w:sz w:val="23"/>
          <w:szCs w:val="23"/>
        </w:rPr>
        <w:t>art. 384, parágrafo único, Resolução TCE/PI nº 13/11 – Regimento Interno, republicada no D.O.E. TCE/PI nº 13 de 23/01/14</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Decidiu a Primeira Câmara, ainda, unânime, pela</w:t>
      </w:r>
      <w:r w:rsidRPr="0042573B">
        <w:rPr>
          <w:rFonts w:ascii="ZapfHumnst BT" w:hAnsi="ZapfHumnst BT" w:cs="Arial"/>
          <w:b/>
          <w:bCs/>
          <w:sz w:val="23"/>
          <w:szCs w:val="23"/>
        </w:rPr>
        <w:t xml:space="preserve"> não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à empresa </w:t>
      </w:r>
      <w:r w:rsidRPr="0042573B">
        <w:rPr>
          <w:rFonts w:ascii="ZapfHumnst BT" w:hAnsi="ZapfHumnst BT" w:cs="Arial"/>
          <w:caps/>
          <w:sz w:val="23"/>
          <w:szCs w:val="23"/>
        </w:rPr>
        <w:t>R. de A. Chaves Neto EIRELI</w:t>
      </w:r>
      <w:r w:rsidRPr="0042573B">
        <w:rPr>
          <w:rFonts w:ascii="ZapfHumnst BT" w:hAnsi="ZapfHumnst BT" w:cs="Arial"/>
          <w:sz w:val="23"/>
          <w:szCs w:val="23"/>
        </w:rPr>
        <w:t xml:space="preserve"> (CNPJ: 04.417.667/0001-45), responsável contábil, </w:t>
      </w:r>
      <w:r w:rsidRPr="0042573B">
        <w:rPr>
          <w:rFonts w:ascii="ZapfHumnst BT" w:hAnsi="ZapfHumnst BT"/>
          <w:sz w:val="23"/>
          <w:szCs w:val="23"/>
        </w:rPr>
        <w:t>em razão da mesma não ser ordenadora de despesas</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SECRETARIA MUNICIPAL DE OBRAS, SERVIÇOS E SANEAMENTO. </w:t>
      </w:r>
      <w:r w:rsidRPr="0042573B">
        <w:rPr>
          <w:rFonts w:ascii="ZapfHumnst BT" w:hAnsi="ZapfHumnst BT" w:cs="Arial"/>
          <w:sz w:val="23"/>
          <w:szCs w:val="23"/>
        </w:rPr>
        <w:t>Secretário: Gilmar Sousa Rebelo.</w:t>
      </w:r>
      <w:r w:rsidRPr="0042573B">
        <w:rPr>
          <w:rFonts w:ascii="ZapfHumnst BT" w:hAnsi="ZapfHumnst BT" w:cs="Arial"/>
          <w:bCs/>
          <w:sz w:val="23"/>
          <w:szCs w:val="23"/>
        </w:rPr>
        <w:t xml:space="preserve"> Advogadas: </w:t>
      </w:r>
      <w:r w:rsidRPr="0042573B">
        <w:rPr>
          <w:rFonts w:ascii="ZapfHumnst BT" w:hAnsi="ZapfHumnst BT" w:cs="Arial"/>
          <w:bCs/>
          <w:sz w:val="23"/>
          <w:szCs w:val="23"/>
          <w:lang w:val="pt-PT"/>
        </w:rPr>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w:t>
      </w:r>
      <w:r w:rsidRPr="0042573B">
        <w:rPr>
          <w:rFonts w:ascii="ZapfHumnst BT" w:hAnsi="ZapfHumnst BT" w:cs="Arial"/>
          <w:sz w:val="23"/>
          <w:szCs w:val="23"/>
        </w:rPr>
        <w:t>, com fundamento no art. 122, 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sz w:val="23"/>
          <w:szCs w:val="23"/>
        </w:rPr>
        <w:t xml:space="preserve">sem aplicação de multa, tendo em </w:t>
      </w:r>
      <w:r w:rsidRPr="0042573B">
        <w:rPr>
          <w:rFonts w:ascii="ZapfHumnst BT" w:hAnsi="ZapfHumnst BT"/>
          <w:sz w:val="23"/>
          <w:szCs w:val="23"/>
        </w:rPr>
        <w:lastRenderedPageBreak/>
        <w:t>vista a desconsideração das ocorrências imputadas ao gestor neste processo de fiscalização, conforme exposto no item 2</w:t>
      </w:r>
      <w:r w:rsidRPr="0042573B">
        <w:rPr>
          <w:rFonts w:ascii="ZapfHumnst BT" w:hAnsi="ZapfHumnst BT" w:cs="Arial"/>
          <w:sz w:val="23"/>
          <w:szCs w:val="23"/>
        </w:rPr>
        <w:t xml:space="preserve"> da proposta de voto do relator. </w:t>
      </w:r>
      <w:r w:rsidRPr="0042573B">
        <w:rPr>
          <w:rFonts w:ascii="ZapfHumnst BT" w:hAnsi="ZapfHumnst BT" w:cs="Arial"/>
          <w:b/>
          <w:bCs/>
          <w:noProof/>
          <w:sz w:val="23"/>
          <w:szCs w:val="23"/>
        </w:rPr>
        <w:t xml:space="preserve">SECRETARIA DE MUNICIPAL DE ADMINISTRAÇÃO. </w:t>
      </w:r>
      <w:r w:rsidRPr="0042573B">
        <w:rPr>
          <w:rFonts w:ascii="ZapfHumnst BT" w:hAnsi="ZapfHumnst BT" w:cs="Arial"/>
          <w:sz w:val="23"/>
          <w:szCs w:val="23"/>
        </w:rPr>
        <w:t xml:space="preserve">Secretário: Gilmar Sousa Rebelo.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gestor, Sr.</w:t>
      </w:r>
      <w:r w:rsidRPr="0042573B">
        <w:rPr>
          <w:rFonts w:ascii="ZapfHumnst BT" w:hAnsi="ZapfHumnst BT" w:cs="Arial"/>
          <w:b/>
          <w:bCs/>
          <w:sz w:val="23"/>
          <w:szCs w:val="23"/>
        </w:rPr>
        <w:t xml:space="preserve"> Gilmar Sousa Rebelo</w:t>
      </w:r>
      <w:r w:rsidRPr="0042573B">
        <w:rPr>
          <w:rFonts w:ascii="ZapfHumnst BT" w:hAnsi="ZapfHumnst BT" w:cs="Helvetica"/>
          <w:b/>
          <w:bCs/>
          <w:sz w:val="23"/>
          <w:szCs w:val="23"/>
        </w:rPr>
        <w:t xml:space="preserve"> </w:t>
      </w:r>
      <w:r w:rsidRPr="0042573B">
        <w:rPr>
          <w:rFonts w:ascii="ZapfHumnst BT" w:hAnsi="ZapfHumnst BT" w:cs="Arial"/>
          <w:sz w:val="23"/>
          <w:szCs w:val="23"/>
        </w:rPr>
        <w:t>(</w:t>
      </w:r>
      <w:r w:rsidRPr="0042573B">
        <w:rPr>
          <w:rFonts w:ascii="ZapfHumnst BT" w:hAnsi="ZapfHumnst BT" w:cs="Arial"/>
          <w:i/>
          <w:iCs/>
          <w:sz w:val="23"/>
          <w:szCs w:val="23"/>
        </w:rPr>
        <w:t>Secretário Municipal de Administração</w:t>
      </w:r>
      <w:r w:rsidRPr="0042573B">
        <w:rPr>
          <w:rFonts w:ascii="ZapfHumnst BT" w:hAnsi="ZapfHumnst BT" w:cs="Arial"/>
          <w:sz w:val="23"/>
          <w:szCs w:val="23"/>
        </w:rPr>
        <w:t>), no valor correspondente a</w:t>
      </w:r>
      <w:r w:rsidRPr="0042573B">
        <w:rPr>
          <w:rFonts w:ascii="ZapfHumnst BT" w:hAnsi="ZapfHumnst BT" w:cs="Arial"/>
          <w:b/>
          <w:sz w:val="23"/>
          <w:szCs w:val="23"/>
        </w:rPr>
        <w:t xml:space="preserve"> 400 UFR-PI</w:t>
      </w:r>
      <w:r w:rsidRPr="0042573B">
        <w:rPr>
          <w:rFonts w:ascii="ZapfHumnst BT" w:hAnsi="ZapfHumnst BT" w:cs="Arial"/>
          <w:sz w:val="23"/>
          <w:szCs w:val="23"/>
        </w:rPr>
        <w:t xml:space="preserve"> (</w:t>
      </w:r>
      <w:r w:rsidRPr="0042573B">
        <w:rPr>
          <w:rFonts w:ascii="ZapfHumnst BT" w:hAnsi="ZapfHumnst BT" w:cs="Arial"/>
          <w:i/>
          <w:sz w:val="23"/>
          <w:szCs w:val="23"/>
        </w:rPr>
        <w:t>art. 79, I da Lei Estadual nº 5.888/09)</w:t>
      </w:r>
      <w:r w:rsidRPr="0042573B">
        <w:rPr>
          <w:rFonts w:ascii="ZapfHumnst BT" w:hAnsi="ZapfHumnst BT" w:cs="Arial"/>
          <w:sz w:val="23"/>
          <w:szCs w:val="23"/>
        </w:rPr>
        <w:t xml:space="preserve">, em razão do conjunto de ocorrências elencadas no item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da proposta de voto do relator, a ser recolhida ao Fundo de Modernização do Tribunal de Contas-FMTC (</w:t>
      </w:r>
      <w:r w:rsidRPr="0042573B">
        <w:rPr>
          <w:rFonts w:ascii="ZapfHumnst BT" w:hAnsi="ZapfHumnst BT" w:cs="Arial"/>
          <w:i/>
          <w:sz w:val="23"/>
          <w:szCs w:val="23"/>
        </w:rPr>
        <w:t>art. 384, parágrafo único, da Resolução TCE/PI nº 13/11 – Regimento Interno, republicada no D.O.E. TCE/PI nº 13 de 23/01/14</w:t>
      </w:r>
      <w:r w:rsidRPr="0042573B">
        <w:rPr>
          <w:rFonts w:ascii="ZapfHumnst BT" w:hAnsi="ZapfHumnst BT" w:cs="Arial"/>
          <w:sz w:val="23"/>
          <w:szCs w:val="23"/>
        </w:rPr>
        <w:t>), no prazo de 30 (trinta) dias após o trânsito em julgado desta decisão (</w:t>
      </w:r>
      <w:proofErr w:type="spellStart"/>
      <w:r w:rsidRPr="0042573B">
        <w:rPr>
          <w:rFonts w:ascii="ZapfHumnst BT" w:hAnsi="ZapfHumnst BT" w:cs="Arial"/>
          <w:i/>
          <w:sz w:val="23"/>
          <w:szCs w:val="23"/>
        </w:rPr>
        <w:t>arts</w:t>
      </w:r>
      <w:proofErr w:type="spellEnd"/>
      <w:r w:rsidRPr="0042573B">
        <w:rPr>
          <w:rFonts w:ascii="ZapfHumnst BT" w:hAnsi="ZapfHumnst BT" w:cs="Arial"/>
          <w:i/>
          <w:sz w:val="23"/>
          <w:szCs w:val="23"/>
        </w:rPr>
        <w:t>. 382 e 386 da resolução supracitada</w:t>
      </w:r>
      <w:r w:rsidRPr="0042573B">
        <w:rPr>
          <w:rFonts w:ascii="ZapfHumnst BT" w:hAnsi="ZapfHumnst BT" w:cs="Arial"/>
          <w:sz w:val="23"/>
          <w:szCs w:val="23"/>
        </w:rPr>
        <w:t xml:space="preserve">). </w:t>
      </w:r>
      <w:r w:rsidRPr="0042573B">
        <w:rPr>
          <w:rFonts w:ascii="ZapfHumnst BT" w:hAnsi="ZapfHumnst BT" w:cs="Arial"/>
          <w:b/>
          <w:bCs/>
          <w:noProof/>
          <w:sz w:val="23"/>
          <w:szCs w:val="23"/>
        </w:rPr>
        <w:t xml:space="preserve">FUNDO DE MANUTENÇÃO E DESENVOLVIMENTO DA EDUCAÇÃO BÁSICA E DE VALORIZAÇÃO DOS PROFISSIONAIS DA EDUCAÇÃO (FUNDEB). </w:t>
      </w:r>
      <w:r w:rsidRPr="0042573B">
        <w:rPr>
          <w:rFonts w:ascii="ZapfHumnst BT" w:hAnsi="ZapfHumnst BT" w:cs="Arial"/>
          <w:sz w:val="23"/>
          <w:szCs w:val="23"/>
        </w:rPr>
        <w:t xml:space="preserve">Gestor: José Pereira Rodrigues da Silva.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w:t>
      </w:r>
      <w:r w:rsidRPr="0042573B">
        <w:rPr>
          <w:rFonts w:ascii="ZapfHumnst BT" w:hAnsi="ZapfHumnst BT" w:cs="Arial"/>
          <w:sz w:val="23"/>
          <w:szCs w:val="23"/>
        </w:rPr>
        <w:lastRenderedPageBreak/>
        <w:t xml:space="preserve">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w:t>
      </w:r>
      <w:r w:rsidRPr="0042573B">
        <w:rPr>
          <w:rFonts w:ascii="ZapfHumnst BT" w:hAnsi="ZapfHumnst BT" w:cs="Arial"/>
          <w:sz w:val="23"/>
          <w:szCs w:val="23"/>
        </w:rPr>
        <w:t>, com fundamento no art. 122, 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sz w:val="23"/>
          <w:szCs w:val="23"/>
        </w:rPr>
        <w:t>sem aplicação de multa, tendo em vista a desconsideração das ocorrências imputadas ao gestor neste processo de fiscalização, conforme exposto no item 4</w:t>
      </w:r>
      <w:r w:rsidRPr="0042573B">
        <w:rPr>
          <w:rFonts w:ascii="ZapfHumnst BT" w:hAnsi="ZapfHumnst BT" w:cs="Arial"/>
          <w:sz w:val="23"/>
          <w:szCs w:val="23"/>
        </w:rPr>
        <w:t xml:space="preserve"> da proposta de voto do relator. </w:t>
      </w:r>
      <w:r w:rsidRPr="0042573B">
        <w:rPr>
          <w:rFonts w:ascii="ZapfHumnst BT" w:hAnsi="ZapfHumnst BT" w:cs="Arial"/>
          <w:b/>
          <w:bCs/>
          <w:noProof/>
          <w:sz w:val="23"/>
          <w:szCs w:val="23"/>
        </w:rPr>
        <w:t xml:space="preserve">FUNDO MUNICIPAL DE ASSISTÊNCIA SOCIAL (FMAS). </w:t>
      </w:r>
      <w:r w:rsidRPr="0042573B">
        <w:rPr>
          <w:rFonts w:ascii="ZapfHumnst BT" w:hAnsi="ZapfHumnst BT" w:cs="Arial"/>
          <w:sz w:val="23"/>
          <w:szCs w:val="23"/>
        </w:rPr>
        <w:t xml:space="preserve">Gestora: </w:t>
      </w:r>
      <w:proofErr w:type="spellStart"/>
      <w:r w:rsidRPr="0042573B">
        <w:rPr>
          <w:rFonts w:ascii="ZapfHumnst BT" w:hAnsi="ZapfHumnst BT" w:cs="Arial"/>
          <w:sz w:val="23"/>
          <w:szCs w:val="23"/>
        </w:rPr>
        <w:t>Arlene</w:t>
      </w:r>
      <w:proofErr w:type="spellEnd"/>
      <w:r w:rsidRPr="0042573B">
        <w:rPr>
          <w:rFonts w:ascii="ZapfHumnst BT" w:hAnsi="ZapfHumnst BT" w:cs="Arial"/>
          <w:sz w:val="23"/>
          <w:szCs w:val="23"/>
        </w:rPr>
        <w:t xml:space="preserve"> Naiara Leal da Silva Rebelo.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de acordo com a manifestação do Ministério Público de Contas, pelo julgamento de</w:t>
      </w:r>
      <w:r w:rsidRPr="0042573B">
        <w:rPr>
          <w:rFonts w:ascii="ZapfHumnst BT" w:hAnsi="ZapfHumnst BT" w:cs="Arial"/>
          <w:b/>
          <w:sz w:val="23"/>
          <w:szCs w:val="23"/>
        </w:rPr>
        <w:t xml:space="preserve"> regularidade</w:t>
      </w:r>
      <w:r w:rsidRPr="0042573B">
        <w:rPr>
          <w:rFonts w:ascii="ZapfHumnst BT" w:hAnsi="ZapfHumnst BT" w:cs="Arial"/>
          <w:sz w:val="23"/>
          <w:szCs w:val="23"/>
        </w:rPr>
        <w:t>, com fundamento no art. 122, 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sz w:val="23"/>
          <w:szCs w:val="23"/>
        </w:rPr>
        <w:t>sem aplicação de multa, tendo em vista a desconsideração das ocorrências imputadas ao gestor neste processo de fiscalização, conforme exposto no item 5</w:t>
      </w:r>
      <w:r w:rsidRPr="0042573B">
        <w:rPr>
          <w:rFonts w:ascii="ZapfHumnst BT" w:hAnsi="ZapfHumnst BT" w:cs="Arial"/>
          <w:sz w:val="23"/>
          <w:szCs w:val="23"/>
        </w:rPr>
        <w:t xml:space="preserve"> da proposta de voto do relator. </w:t>
      </w:r>
      <w:r w:rsidRPr="0042573B">
        <w:rPr>
          <w:rFonts w:ascii="ZapfHumnst BT" w:hAnsi="ZapfHumnst BT" w:cs="Arial"/>
          <w:b/>
          <w:bCs/>
          <w:noProof/>
          <w:sz w:val="23"/>
          <w:szCs w:val="23"/>
        </w:rPr>
        <w:t xml:space="preserve">FUNDO MUNICIPAL DE SAÚDE (FMS). </w:t>
      </w:r>
      <w:r w:rsidRPr="0042573B">
        <w:rPr>
          <w:rFonts w:ascii="ZapfHumnst BT" w:hAnsi="ZapfHumnst BT" w:cs="Arial"/>
          <w:sz w:val="23"/>
          <w:szCs w:val="23"/>
        </w:rPr>
        <w:t xml:space="preserve">Gestora: Leopoldina Cipriano Feitosa.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 xml:space="preserve">Hillana Martina Lopes Mousinho Neiva </w:t>
      </w:r>
      <w:r w:rsidRPr="0042573B">
        <w:rPr>
          <w:rFonts w:ascii="ZapfHumnst BT" w:hAnsi="ZapfHumnst BT" w:cs="Arial"/>
          <w:bCs/>
          <w:sz w:val="23"/>
          <w:szCs w:val="23"/>
          <w:lang w:val="pt-PT"/>
        </w:rPr>
        <w:lastRenderedPageBreak/>
        <w:t>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concordando parcialmente manifestação do Ministério Público de Contas, pelo julgamento de</w:t>
      </w:r>
      <w:r w:rsidRPr="0042573B">
        <w:rPr>
          <w:rFonts w:ascii="ZapfHumnst BT" w:hAnsi="ZapfHumnst BT" w:cs="Arial"/>
          <w:b/>
          <w:sz w:val="23"/>
          <w:szCs w:val="23"/>
        </w:rPr>
        <w:t xml:space="preserve"> regularidade com ressalvas</w:t>
      </w:r>
      <w:r w:rsidRPr="0042573B">
        <w:rPr>
          <w:rFonts w:ascii="ZapfHumnst BT" w:hAnsi="ZapfHumnst BT" w:cs="Arial"/>
          <w:sz w:val="23"/>
          <w:szCs w:val="23"/>
        </w:rPr>
        <w:t>, com fundamento no art. 122, II da Lei Estadual n° 5.888/09 e nos termos da proposta de voto do(a) Relator(a)</w:t>
      </w:r>
      <w:r w:rsidRPr="0042573B">
        <w:rPr>
          <w:rFonts w:ascii="ZapfHumnst BT" w:hAnsi="ZapfHumnst BT" w:cs="Arial"/>
          <w:bCs/>
          <w:iCs/>
          <w:sz w:val="23"/>
          <w:szCs w:val="23"/>
        </w:rPr>
        <w:t xml:space="preserve">, </w:t>
      </w:r>
      <w:r w:rsidRPr="0042573B">
        <w:rPr>
          <w:rFonts w:ascii="ZapfHumnst BT" w:hAnsi="ZapfHumnst BT"/>
          <w:sz w:val="23"/>
          <w:szCs w:val="23"/>
        </w:rPr>
        <w:t xml:space="preserve">sem aplicação de multa à gestora. </w:t>
      </w:r>
      <w:r w:rsidRPr="0042573B">
        <w:rPr>
          <w:rFonts w:ascii="ZapfHumnst BT" w:hAnsi="ZapfHumnst BT" w:cs="Arial"/>
          <w:b/>
          <w:noProof/>
          <w:sz w:val="23"/>
          <w:szCs w:val="23"/>
        </w:rPr>
        <w:t xml:space="preserve">COMISSÃO PERMANENTE DE LICITAÇÃO. </w:t>
      </w:r>
      <w:r w:rsidRPr="0042573B">
        <w:rPr>
          <w:rFonts w:ascii="ZapfHumnst BT" w:hAnsi="ZapfHumnst BT" w:cs="Arial"/>
          <w:sz w:val="23"/>
          <w:szCs w:val="23"/>
        </w:rPr>
        <w:t>Pregoeiro: Rafael Lira de Sousa</w:t>
      </w:r>
      <w:r w:rsidRPr="0042573B">
        <w:rPr>
          <w:rFonts w:ascii="ZapfHumnst BT" w:hAnsi="ZapfHumnst BT" w:cs="Helvetica"/>
          <w:sz w:val="23"/>
          <w:szCs w:val="23"/>
        </w:rPr>
        <w:t xml:space="preserve">.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divergindo da manifestação do Ministério Público de Contas e nos termos da proposta de voto do(a) Relator(a), pela</w:t>
      </w:r>
      <w:r w:rsidRPr="0042573B">
        <w:rPr>
          <w:rFonts w:ascii="ZapfHumnst BT" w:hAnsi="ZapfHumnst BT" w:cs="Arial"/>
          <w:b/>
          <w:bCs/>
          <w:sz w:val="23"/>
          <w:szCs w:val="23"/>
        </w:rPr>
        <w:t xml:space="preserve"> não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Sr. Rafael Lira de Sousa </w:t>
      </w:r>
      <w:r w:rsidRPr="0042573B">
        <w:rPr>
          <w:rFonts w:ascii="ZapfHumnst BT" w:hAnsi="ZapfHumnst BT"/>
          <w:sz w:val="23"/>
          <w:szCs w:val="23"/>
        </w:rPr>
        <w:t>(</w:t>
      </w:r>
      <w:r w:rsidRPr="0042573B">
        <w:rPr>
          <w:rFonts w:ascii="ZapfHumnst BT" w:hAnsi="ZapfHumnst BT"/>
          <w:i/>
          <w:iCs/>
          <w:sz w:val="23"/>
          <w:szCs w:val="23"/>
        </w:rPr>
        <w:t>Pregoeiro</w:t>
      </w:r>
      <w:r w:rsidRPr="0042573B">
        <w:rPr>
          <w:rFonts w:ascii="ZapfHumnst BT" w:hAnsi="ZapfHumnst BT" w:cs="Arial"/>
          <w:sz w:val="23"/>
          <w:szCs w:val="23"/>
        </w:rPr>
        <w:t xml:space="preserve">), responsável contábil, </w:t>
      </w:r>
      <w:r w:rsidRPr="0042573B">
        <w:rPr>
          <w:rFonts w:ascii="ZapfHumnst BT" w:hAnsi="ZapfHumnst BT"/>
          <w:sz w:val="23"/>
          <w:szCs w:val="23"/>
        </w:rPr>
        <w:t>em razão da mesma não ser ordenadora de despesas</w:t>
      </w:r>
      <w:r w:rsidRPr="0042573B">
        <w:rPr>
          <w:rFonts w:ascii="ZapfHumnst BT" w:hAnsi="ZapfHumnst BT" w:cs="Arial"/>
          <w:sz w:val="23"/>
          <w:szCs w:val="23"/>
        </w:rPr>
        <w:t xml:space="preserve">. </w:t>
      </w:r>
      <w:r w:rsidRPr="0042573B">
        <w:rPr>
          <w:rFonts w:ascii="ZapfHumnst BT" w:hAnsi="ZapfHumnst BT" w:cs="Arial"/>
          <w:b/>
          <w:noProof/>
          <w:sz w:val="23"/>
          <w:szCs w:val="23"/>
        </w:rPr>
        <w:t xml:space="preserve">CONTROLADORIA. </w:t>
      </w:r>
      <w:r w:rsidRPr="0042573B">
        <w:rPr>
          <w:rFonts w:ascii="ZapfHumnst BT" w:hAnsi="ZapfHumnst BT" w:cs="Arial"/>
          <w:sz w:val="23"/>
          <w:szCs w:val="23"/>
        </w:rPr>
        <w:t>Secretário de Controle Interno: José de Deus Silva Sales</w:t>
      </w:r>
      <w:r w:rsidRPr="0042573B">
        <w:rPr>
          <w:rFonts w:ascii="ZapfHumnst BT" w:hAnsi="ZapfHumnst BT" w:cs="Helvetica"/>
          <w:sz w:val="23"/>
          <w:szCs w:val="23"/>
        </w:rPr>
        <w:t xml:space="preserve">. </w:t>
      </w:r>
      <w:r w:rsidRPr="0042573B">
        <w:rPr>
          <w:rFonts w:ascii="ZapfHumnst BT" w:hAnsi="ZapfHumnst BT" w:cs="Arial"/>
          <w:bCs/>
          <w:sz w:val="23"/>
          <w:szCs w:val="23"/>
        </w:rPr>
        <w:t xml:space="preserve">Advogadas: </w:t>
      </w:r>
      <w:r w:rsidRPr="0042573B">
        <w:rPr>
          <w:rFonts w:ascii="ZapfHumnst BT" w:hAnsi="ZapfHumnst BT" w:cs="Arial"/>
          <w:bCs/>
          <w:sz w:val="23"/>
          <w:szCs w:val="23"/>
          <w:lang w:val="pt-PT"/>
        </w:rPr>
        <w:lastRenderedPageBreak/>
        <w:t>Hillana Martina Lopes Mousinho Neiva Dourado (OAB/PI nº 6.544) – (sem procuração nos autos; petição à peça 41)</w:t>
      </w:r>
      <w:r w:rsidRPr="0042573B">
        <w:rPr>
          <w:rFonts w:ascii="ZapfHumnst BT" w:hAnsi="ZapfHumnst BT" w:cs="Arial"/>
          <w:bCs/>
          <w:sz w:val="23"/>
          <w:szCs w:val="23"/>
        </w:rPr>
        <w:t>; e Blenda Lima Cunha</w:t>
      </w:r>
      <w:r w:rsidRPr="0042573B">
        <w:rPr>
          <w:rFonts w:ascii="ZapfHumnst BT" w:hAnsi="ZapfHumnst BT" w:cs="Arial"/>
          <w:bCs/>
          <w:sz w:val="23"/>
          <w:szCs w:val="23"/>
          <w:lang w:val="pt-PT"/>
        </w:rPr>
        <w:t xml:space="preserve"> (OAB/PI nº 16.633) – (sem procuração nos autos). </w:t>
      </w:r>
      <w:r w:rsidRPr="0042573B">
        <w:rPr>
          <w:rFonts w:ascii="ZapfHumnst BT" w:hAnsi="ZapfHumnst BT" w:cs="Arial"/>
          <w:sz w:val="23"/>
          <w:szCs w:val="23"/>
        </w:rPr>
        <w:t xml:space="preserve">Vistos, relatados e discutidos os presentes autos, considerando o relatório da III Divisão Técnica da Diretoria de Fiscalização da Administração Municipal – DFAM, às fls. 01/45 da peça 05, 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às fls. 01/02 da peça 39, o relatório de contraditório da III Divisão Técnica da Diretoria de Fiscalização de Gestão e Contas Públicas – DFCONTAS </w:t>
      </w:r>
      <w:proofErr w:type="gramStart"/>
      <w:r w:rsidRPr="0042573B">
        <w:rPr>
          <w:rFonts w:ascii="ZapfHumnst BT" w:hAnsi="ZapfHumnst BT" w:cs="Arial"/>
          <w:sz w:val="23"/>
          <w:szCs w:val="23"/>
        </w:rPr>
        <w:t>3</w:t>
      </w:r>
      <w:proofErr w:type="gramEnd"/>
      <w:r w:rsidRPr="0042573B">
        <w:rPr>
          <w:rFonts w:ascii="ZapfHumnst BT" w:hAnsi="ZapfHumnst BT" w:cs="Arial"/>
          <w:sz w:val="23"/>
          <w:szCs w:val="23"/>
        </w:rPr>
        <w:t xml:space="preserve">, às fls. 01/37 da peça 58, a manifestação do Ministério Público de Contas, às fls. 01/11 da peça 60, a sustentação oral da Advogada </w:t>
      </w:r>
      <w:r w:rsidRPr="0042573B">
        <w:rPr>
          <w:rFonts w:ascii="ZapfHumnst BT" w:hAnsi="ZapfHumnst BT" w:cs="Arial"/>
          <w:bCs/>
          <w:sz w:val="23"/>
          <w:szCs w:val="23"/>
        </w:rPr>
        <w:t>Blenda Lima Cunha</w:t>
      </w:r>
      <w:r w:rsidRPr="0042573B">
        <w:rPr>
          <w:rFonts w:ascii="ZapfHumnst BT" w:hAnsi="ZapfHumnst BT" w:cs="Arial"/>
          <w:bCs/>
          <w:sz w:val="23"/>
          <w:szCs w:val="23"/>
          <w:lang w:val="pt-PT"/>
        </w:rPr>
        <w:t xml:space="preserve"> (OAB/PI nº 16.633)</w:t>
      </w:r>
      <w:r w:rsidRPr="0042573B">
        <w:rPr>
          <w:rFonts w:ascii="ZapfHumnst BT" w:hAnsi="ZapfHumnst BT" w:cs="Arial"/>
          <w:sz w:val="23"/>
          <w:szCs w:val="23"/>
        </w:rPr>
        <w:t>, que se reportou às falhas apontadas, a</w:t>
      </w:r>
      <w:r w:rsidRPr="0042573B">
        <w:rPr>
          <w:rFonts w:ascii="ZapfHumnst BT" w:hAnsi="ZapfHumnst BT" w:cs="Helvetica"/>
          <w:sz w:val="23"/>
          <w:szCs w:val="23"/>
        </w:rPr>
        <w:t xml:space="preserve"> proposta de </w:t>
      </w:r>
      <w:r w:rsidRPr="0042573B">
        <w:rPr>
          <w:rFonts w:ascii="ZapfHumnst BT" w:hAnsi="ZapfHumnst BT" w:cs="Arial"/>
          <w:sz w:val="23"/>
          <w:szCs w:val="23"/>
        </w:rPr>
        <w:t>voto do(a) Relator(a) Co</w:t>
      </w:r>
      <w:r w:rsidRPr="0042573B">
        <w:rPr>
          <w:rFonts w:ascii="ZapfHumnst BT" w:hAnsi="ZapfHumnst BT"/>
          <w:sz w:val="23"/>
          <w:szCs w:val="23"/>
        </w:rPr>
        <w:t>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às fls. 01/11 da peça 65, e o mais que dos autos consta, decidiu a Primeira Câmara, unânime, divergindo da manifestação do Ministério Público de Contas e nos termos da proposta de voto do(a) Relator(a), pela</w:t>
      </w:r>
      <w:r w:rsidRPr="0042573B">
        <w:rPr>
          <w:rFonts w:ascii="ZapfHumnst BT" w:hAnsi="ZapfHumnst BT" w:cs="Arial"/>
          <w:b/>
          <w:bCs/>
          <w:sz w:val="23"/>
          <w:szCs w:val="23"/>
        </w:rPr>
        <w:t xml:space="preserve"> não </w:t>
      </w:r>
      <w:r w:rsidRPr="0042573B">
        <w:rPr>
          <w:rFonts w:ascii="ZapfHumnst BT" w:hAnsi="ZapfHumnst BT" w:cs="Arial"/>
          <w:b/>
          <w:sz w:val="23"/>
          <w:szCs w:val="23"/>
        </w:rPr>
        <w:t>aplicação de multa</w:t>
      </w:r>
      <w:r w:rsidRPr="0042573B">
        <w:rPr>
          <w:rFonts w:ascii="ZapfHumnst BT" w:hAnsi="ZapfHumnst BT" w:cs="Arial"/>
          <w:sz w:val="23"/>
          <w:szCs w:val="23"/>
        </w:rPr>
        <w:t xml:space="preserve"> ao Sr. José de Deus Silva Sales </w:t>
      </w:r>
      <w:r w:rsidRPr="0042573B">
        <w:rPr>
          <w:rFonts w:ascii="ZapfHumnst BT" w:hAnsi="ZapfHumnst BT"/>
          <w:sz w:val="23"/>
          <w:szCs w:val="23"/>
        </w:rPr>
        <w:t>(</w:t>
      </w:r>
      <w:r w:rsidRPr="0042573B">
        <w:rPr>
          <w:rFonts w:ascii="ZapfHumnst BT" w:hAnsi="ZapfHumnst BT" w:cs="Arial"/>
          <w:i/>
          <w:iCs/>
          <w:sz w:val="23"/>
          <w:szCs w:val="23"/>
        </w:rPr>
        <w:t>Secretário de Controle Interno</w:t>
      </w:r>
      <w:r w:rsidRPr="0042573B">
        <w:rPr>
          <w:rFonts w:ascii="ZapfHumnst BT" w:hAnsi="ZapfHumnst BT" w:cs="Arial"/>
          <w:sz w:val="23"/>
          <w:szCs w:val="23"/>
        </w:rPr>
        <w:t xml:space="preserve">), responsável contábil, </w:t>
      </w:r>
      <w:r w:rsidRPr="0042573B">
        <w:rPr>
          <w:rFonts w:ascii="ZapfHumnst BT" w:hAnsi="ZapfHumnst BT"/>
          <w:sz w:val="23"/>
          <w:szCs w:val="23"/>
        </w:rPr>
        <w:t>em razão da mesma não ser ordenadora de despesas</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w:t>
      </w:r>
      <w:r w:rsidRPr="0042573B">
        <w:rPr>
          <w:rFonts w:ascii="ZapfHumnst BT" w:hAnsi="ZapfHumnst BT" w:cs="Arial"/>
          <w:sz w:val="23"/>
          <w:szCs w:val="23"/>
        </w:rPr>
        <w:t xml:space="preserve">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17A26600" w14:textId="77777777" w:rsidR="00374D9E" w:rsidRPr="0042573B" w:rsidRDefault="00374D9E" w:rsidP="0042573B">
      <w:pPr>
        <w:spacing w:line="360" w:lineRule="auto"/>
        <w:jc w:val="both"/>
        <w:rPr>
          <w:rFonts w:ascii="ZapfHumnst BT" w:hAnsi="ZapfHumnst BT" w:cs="Arial"/>
          <w:sz w:val="23"/>
          <w:szCs w:val="23"/>
        </w:rPr>
      </w:pPr>
    </w:p>
    <w:p w14:paraId="4C2FCB5E" w14:textId="42F3827B" w:rsidR="00374D9E" w:rsidRPr="0042573B" w:rsidRDefault="008B4CCD"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026/2024.</w:t>
      </w:r>
      <w:r w:rsidRPr="0042573B">
        <w:rPr>
          <w:rFonts w:ascii="ZapfHumnst BT" w:hAnsi="ZapfHumnst BT" w:cs="Arial"/>
          <w:b/>
          <w:sz w:val="23"/>
          <w:szCs w:val="23"/>
        </w:rPr>
        <w:t xml:space="preserve"> </w:t>
      </w:r>
      <w:r w:rsidRPr="0042573B">
        <w:rPr>
          <w:rFonts w:ascii="ZapfHumnst BT" w:hAnsi="ZapfHumnst BT" w:cs="Arial"/>
          <w:b/>
          <w:noProof/>
          <w:sz w:val="23"/>
          <w:szCs w:val="23"/>
        </w:rPr>
        <w:t>TC/020389/2021 – PRESTAÇÃO DE CONTAS DE GESTÃO DO MUNICÍPIO DE PIMENTEIRAS-PI (EXERCÍCIO FINANCEIRO DE 2021)</w:t>
      </w:r>
      <w:r w:rsidRPr="0042573B">
        <w:rPr>
          <w:rFonts w:ascii="ZapfHumnst BT" w:hAnsi="ZapfHumnst BT" w:cs="Arial"/>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Helvetica"/>
          <w:sz w:val="23"/>
          <w:szCs w:val="23"/>
        </w:rPr>
        <w:t xml:space="preserve">Maria Lúcia de Lacerda – Prefeitura Municipal; </w:t>
      </w:r>
      <w:proofErr w:type="spellStart"/>
      <w:r w:rsidRPr="0042573B">
        <w:rPr>
          <w:rFonts w:ascii="ZapfHumnst BT" w:hAnsi="ZapfHumnst BT" w:cs="Arial"/>
          <w:sz w:val="23"/>
          <w:szCs w:val="23"/>
        </w:rPr>
        <w:t>Gerlúcia</w:t>
      </w:r>
      <w:proofErr w:type="spellEnd"/>
      <w:r w:rsidRPr="0042573B">
        <w:rPr>
          <w:rFonts w:ascii="ZapfHumnst BT" w:hAnsi="ZapfHumnst BT" w:cs="Arial"/>
          <w:sz w:val="23"/>
          <w:szCs w:val="23"/>
        </w:rPr>
        <w:t xml:space="preserve"> Pimentel Feitosa – Comissão Permanente de Licitação/Pregoeira; e Ana Cleide Galdino Loiola Soares – Secretária Municipal de Educação. Advogado(s): </w:t>
      </w:r>
      <w:r w:rsidRPr="0042573B">
        <w:rPr>
          <w:rFonts w:ascii="ZapfHumnst BT" w:hAnsi="ZapfHumnst BT" w:cs="Arial"/>
          <w:bCs/>
          <w:sz w:val="23"/>
          <w:szCs w:val="23"/>
          <w:lang w:val="pt-PT"/>
        </w:rPr>
        <w:t xml:space="preserve">Talyson Tulyo Pinto Vilarinho (OAB/PI nº 12.390) </w:t>
      </w:r>
      <w:r w:rsidRPr="0042573B">
        <w:rPr>
          <w:rFonts w:ascii="ZapfHumnst BT" w:hAnsi="ZapfHumnst BT" w:cs="Arial"/>
          <w:bCs/>
          <w:i/>
          <w:sz w:val="23"/>
          <w:szCs w:val="23"/>
          <w:lang w:val="pt-PT"/>
        </w:rPr>
        <w:t>e outros</w:t>
      </w:r>
      <w:r w:rsidRPr="0042573B">
        <w:rPr>
          <w:rFonts w:ascii="ZapfHumnst BT" w:hAnsi="ZapfHumnst BT" w:cs="Arial"/>
          <w:bCs/>
          <w:sz w:val="23"/>
          <w:szCs w:val="23"/>
          <w:lang w:val="pt-PT"/>
        </w:rPr>
        <w:t xml:space="preserve"> – (Procuração: </w:t>
      </w:r>
      <w:r w:rsidRPr="0042573B">
        <w:rPr>
          <w:rFonts w:ascii="ZapfHumnst BT" w:hAnsi="ZapfHumnst BT" w:cs="Helvetica"/>
          <w:sz w:val="23"/>
          <w:szCs w:val="23"/>
        </w:rPr>
        <w:t>Maria Lúcia de Lacerda/Prefeitura Municipal</w:t>
      </w:r>
      <w:r w:rsidRPr="0042573B">
        <w:rPr>
          <w:rFonts w:ascii="ZapfHumnst BT" w:hAnsi="ZapfHumnst BT" w:cs="Arial"/>
          <w:bCs/>
          <w:sz w:val="23"/>
          <w:szCs w:val="23"/>
          <w:lang w:val="pt-PT"/>
        </w:rPr>
        <w:t xml:space="preserve"> – fl. 01 da peça 18); e Valdílio Souza Falcão Filho (OAB/PI nº 3.789) – (Procuração: </w:t>
      </w:r>
      <w:r w:rsidRPr="0042573B">
        <w:rPr>
          <w:rFonts w:ascii="ZapfHumnst BT" w:hAnsi="ZapfHumnst BT" w:cs="Helvetica"/>
          <w:sz w:val="23"/>
          <w:szCs w:val="23"/>
        </w:rPr>
        <w:t>Maria Lúcia de Lacerda/Prefeitura Municipal</w:t>
      </w:r>
      <w:r w:rsidRPr="0042573B">
        <w:rPr>
          <w:rFonts w:ascii="ZapfHumnst BT" w:hAnsi="ZapfHumnst BT" w:cs="Arial"/>
          <w:bCs/>
          <w:sz w:val="23"/>
          <w:szCs w:val="23"/>
          <w:lang w:val="pt-PT"/>
        </w:rPr>
        <w:t xml:space="preserve"> – fl. 01 da peça 25; </w:t>
      </w:r>
      <w:r w:rsidRPr="0042573B">
        <w:rPr>
          <w:rFonts w:ascii="ZapfHumnst BT" w:hAnsi="ZapfHumnst BT" w:cs="Arial"/>
          <w:sz w:val="23"/>
          <w:szCs w:val="23"/>
        </w:rPr>
        <w:t>Ana Cleide Galdino Loiola Soares/Secretária Municipal de Educação</w:t>
      </w:r>
      <w:r w:rsidRPr="0042573B">
        <w:rPr>
          <w:rFonts w:ascii="ZapfHumnst BT" w:hAnsi="ZapfHumnst BT"/>
          <w:sz w:val="23"/>
          <w:szCs w:val="23"/>
          <w:lang w:val="pt-PT"/>
        </w:rPr>
        <w:t xml:space="preserve"> – fl. 01 da peça 24. </w:t>
      </w:r>
      <w:r w:rsidRPr="0042573B">
        <w:rPr>
          <w:rFonts w:ascii="ZapfHumnst BT" w:hAnsi="ZapfHumnst BT" w:cs="Arial"/>
          <w:bCs/>
          <w:sz w:val="23"/>
          <w:szCs w:val="23"/>
          <w:lang w:val="pt-PT"/>
        </w:rPr>
        <w:t xml:space="preserve">Sem procuração nos autos: </w:t>
      </w:r>
      <w:proofErr w:type="spellStart"/>
      <w:r w:rsidRPr="0042573B">
        <w:rPr>
          <w:rFonts w:ascii="ZapfHumnst BT" w:hAnsi="ZapfHumnst BT" w:cs="Arial"/>
          <w:sz w:val="23"/>
          <w:szCs w:val="23"/>
        </w:rPr>
        <w:t>Gerlúcia</w:t>
      </w:r>
      <w:proofErr w:type="spellEnd"/>
      <w:r w:rsidRPr="0042573B">
        <w:rPr>
          <w:rFonts w:ascii="ZapfHumnst BT" w:hAnsi="ZapfHumnst BT" w:cs="Arial"/>
          <w:sz w:val="23"/>
          <w:szCs w:val="23"/>
        </w:rPr>
        <w:t xml:space="preserve"> Pimentel Feitosa/Comissão Permanente de Licitação/Pregoeira, com </w:t>
      </w:r>
      <w:r w:rsidRPr="0042573B">
        <w:rPr>
          <w:rFonts w:ascii="ZapfHumnst BT" w:hAnsi="ZapfHumnst BT" w:cs="Arial"/>
          <w:bCs/>
          <w:sz w:val="23"/>
          <w:szCs w:val="23"/>
          <w:lang w:val="pt-PT"/>
        </w:rPr>
        <w:t xml:space="preserve">petição à peça 23). </w:t>
      </w:r>
      <w:r w:rsidRPr="0042573B">
        <w:rPr>
          <w:rFonts w:ascii="ZapfHumnst BT" w:hAnsi="ZapfHumnst BT" w:cs="Arial"/>
          <w:sz w:val="23"/>
          <w:szCs w:val="23"/>
        </w:rPr>
        <w:t xml:space="preserve">Decidiu a Primeira Câmara, unânime, ouvido o Representante do Ministério Público de Contas e em consonância com a manifestação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 xml:space="preserve">a) Relator(a) Cons. </w:t>
      </w:r>
      <w:r w:rsidRPr="0042573B">
        <w:rPr>
          <w:rFonts w:ascii="ZapfHumnst BT" w:hAnsi="ZapfHumnst BT" w:cs="Arial"/>
          <w:sz w:val="23"/>
          <w:szCs w:val="23"/>
        </w:rPr>
        <w:lastRenderedPageBreak/>
        <w:t xml:space="preserve">Substituto Jackson Nobre Veras (fl. 01 do despacho DES-9078/2024 da peça 35), </w:t>
      </w:r>
      <w:r w:rsidRPr="0042573B">
        <w:rPr>
          <w:rFonts w:ascii="ZapfHumnst BT" w:hAnsi="ZapfHumnst BT" w:cs="Arial"/>
          <w:b/>
          <w:sz w:val="23"/>
          <w:szCs w:val="23"/>
        </w:rPr>
        <w:t>retirar de pauta</w:t>
      </w:r>
      <w:r w:rsidRPr="0042573B">
        <w:rPr>
          <w:rFonts w:ascii="ZapfHumnst BT" w:hAnsi="ZapfHumnst BT" w:cs="Arial"/>
          <w:sz w:val="23"/>
          <w:szCs w:val="23"/>
        </w:rPr>
        <w:t xml:space="preserve"> o presente processo pelo </w:t>
      </w:r>
      <w:r w:rsidRPr="0042573B">
        <w:rPr>
          <w:rFonts w:ascii="ZapfHumnst BT" w:hAnsi="ZapfHumnst BT" w:cs="Arial"/>
          <w:b/>
          <w:bCs/>
          <w:sz w:val="23"/>
          <w:szCs w:val="23"/>
        </w:rPr>
        <w:t>prazo de 01 (uma) sessão de julgamento</w:t>
      </w:r>
      <w:r w:rsidRPr="0042573B">
        <w:rPr>
          <w:rFonts w:ascii="ZapfHumnst BT" w:hAnsi="ZapfHumnst BT" w:cs="Arial"/>
          <w:sz w:val="23"/>
          <w:szCs w:val="23"/>
        </w:rPr>
        <w:t xml:space="preserve"> (</w:t>
      </w:r>
      <w:r w:rsidRPr="0042573B">
        <w:rPr>
          <w:rFonts w:ascii="ZapfHumnst BT" w:hAnsi="ZapfHumnst BT" w:cs="Arial"/>
          <w:i/>
          <w:sz w:val="23"/>
          <w:szCs w:val="23"/>
        </w:rPr>
        <w:t>art. 82, XI d</w:t>
      </w:r>
      <w:r w:rsidRPr="0042573B">
        <w:rPr>
          <w:rFonts w:ascii="ZapfHumnst BT" w:hAnsi="ZapfHumnst BT" w:cs="Arial"/>
          <w:bCs/>
          <w:i/>
          <w:sz w:val="23"/>
          <w:szCs w:val="23"/>
        </w:rPr>
        <w:t xml:space="preserve">a Resolução TCE/PI nº 13/11 – Regimento Interno, </w:t>
      </w:r>
      <w:r w:rsidRPr="0042573B">
        <w:rPr>
          <w:rFonts w:ascii="ZapfHumnst BT" w:hAnsi="ZapfHumnst BT" w:cs="Arial"/>
          <w:i/>
          <w:sz w:val="23"/>
          <w:szCs w:val="23"/>
        </w:rPr>
        <w:t>republicada no DOE TCE/PI nº 13 de 23/01/14</w:t>
      </w:r>
      <w:r w:rsidRPr="0042573B">
        <w:rPr>
          <w:rFonts w:ascii="ZapfHumnst BT" w:hAnsi="ZapfHumnst BT" w:cs="Arial"/>
          <w:sz w:val="23"/>
          <w:szCs w:val="23"/>
        </w:rPr>
        <w:t xml:space="preserve">), conforme requerimento do Advogado </w:t>
      </w:r>
      <w:r w:rsidRPr="0042573B">
        <w:rPr>
          <w:rFonts w:ascii="ZapfHumnst BT" w:hAnsi="ZapfHumnst BT" w:cs="Arial"/>
          <w:bCs/>
          <w:sz w:val="23"/>
          <w:szCs w:val="23"/>
          <w:lang w:val="pt-PT"/>
        </w:rPr>
        <w:t xml:space="preserve">Valdílio Souza Falcão Filho (OAB/PI nº 3.789), protocolado sob o número 000655/2024 (fl. 01 da peça 35). </w:t>
      </w:r>
      <w:r w:rsidRPr="0042573B">
        <w:rPr>
          <w:rFonts w:ascii="ZapfHumnst BT" w:hAnsi="ZapfHumnst BT" w:cs="Arial"/>
          <w:sz w:val="23"/>
          <w:szCs w:val="23"/>
        </w:rPr>
        <w:t xml:space="preserve">Assim, </w:t>
      </w:r>
      <w:r w:rsidRPr="0042573B">
        <w:rPr>
          <w:rFonts w:ascii="ZapfHumnst BT" w:hAnsi="ZapfHumnst BT" w:cs="Arial"/>
          <w:bCs/>
          <w:sz w:val="23"/>
          <w:szCs w:val="23"/>
        </w:rPr>
        <w:t xml:space="preserve">o referido processo </w:t>
      </w:r>
      <w:r w:rsidRPr="0042573B">
        <w:rPr>
          <w:rFonts w:ascii="ZapfHumnst BT" w:hAnsi="ZapfHumnst BT" w:cs="Arial"/>
          <w:b/>
          <w:bCs/>
          <w:sz w:val="23"/>
          <w:szCs w:val="23"/>
        </w:rPr>
        <w:t xml:space="preserve">retornará à </w:t>
      </w:r>
      <w:r w:rsidRPr="0042573B">
        <w:rPr>
          <w:rFonts w:ascii="ZapfHumnst BT" w:hAnsi="ZapfHumnst BT" w:cs="Arial"/>
          <w:b/>
          <w:sz w:val="23"/>
          <w:szCs w:val="23"/>
        </w:rPr>
        <w:t>Pauta de Julgamento da Primeira Câmara do dia 06/02/2024</w:t>
      </w:r>
      <w:r w:rsidRPr="0042573B">
        <w:rPr>
          <w:rFonts w:ascii="ZapfHumnst BT" w:hAnsi="ZapfHumnst BT" w:cs="Arial"/>
          <w:sz w:val="23"/>
          <w:szCs w:val="23"/>
        </w:rPr>
        <w:t xml:space="preserve">. </w:t>
      </w:r>
      <w:r w:rsidRPr="0042573B">
        <w:rPr>
          <w:rFonts w:ascii="ZapfHumnst BT" w:hAnsi="ZapfHumnst BT" w:cs="Arial"/>
          <w:b/>
          <w:bCs/>
          <w:sz w:val="23"/>
          <w:szCs w:val="23"/>
        </w:rPr>
        <w:t>Absteve-se</w:t>
      </w:r>
      <w:r w:rsidRPr="0042573B">
        <w:rPr>
          <w:rFonts w:ascii="ZapfHumnst BT" w:hAnsi="ZapfHumnst BT" w:cs="Arial"/>
          <w:sz w:val="23"/>
          <w:szCs w:val="23"/>
        </w:rPr>
        <w:t xml:space="preserve"> de votar, por questão de foro íntimo, o Cons. Kleber Dantas Eulálio.</w:t>
      </w:r>
      <w:r w:rsidRPr="0042573B">
        <w:rPr>
          <w:rFonts w:ascii="ZapfHumnst BT" w:hAnsi="ZapfHumnst BT" w:cs="Arial"/>
          <w:b/>
          <w:bCs/>
          <w:sz w:val="23"/>
          <w:szCs w:val="23"/>
        </w:rPr>
        <w:t xml:space="preserve"> Convocado</w:t>
      </w:r>
      <w:r w:rsidRPr="0042573B">
        <w:rPr>
          <w:rFonts w:ascii="ZapfHumnst BT" w:hAnsi="ZapfHumnst BT" w:cs="Arial"/>
          <w:sz w:val="23"/>
          <w:szCs w:val="23"/>
        </w:rPr>
        <w:t xml:space="preserve"> para compor o quórum de votação o </w:t>
      </w:r>
      <w:r w:rsidRPr="0042573B">
        <w:rPr>
          <w:rFonts w:ascii="ZapfHumnst BT" w:hAnsi="ZapfHumnst BT"/>
          <w:sz w:val="23"/>
          <w:szCs w:val="23"/>
        </w:rPr>
        <w:t>Cons. Substituto Jaylson Fabianh Lopes Campelo</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12E19376" w14:textId="77777777" w:rsidR="008B4CCD" w:rsidRPr="0042573B" w:rsidRDefault="008B4CCD" w:rsidP="0042573B">
      <w:pPr>
        <w:spacing w:line="360" w:lineRule="auto"/>
        <w:jc w:val="both"/>
        <w:rPr>
          <w:rFonts w:ascii="ZapfHumnst BT" w:hAnsi="ZapfHumnst BT" w:cs="Arial"/>
          <w:sz w:val="23"/>
          <w:szCs w:val="23"/>
        </w:rPr>
      </w:pPr>
    </w:p>
    <w:p w14:paraId="72E2C31F" w14:textId="7B0B6AEA" w:rsidR="008B4CCD" w:rsidRPr="0042573B" w:rsidRDefault="00596A94"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027/2024.</w:t>
      </w:r>
      <w:r w:rsidRPr="0042573B">
        <w:rPr>
          <w:rFonts w:ascii="ZapfHumnst BT" w:hAnsi="ZapfHumnst BT" w:cs="Arial"/>
          <w:b/>
          <w:sz w:val="23"/>
          <w:szCs w:val="23"/>
        </w:rPr>
        <w:t xml:space="preserve"> </w:t>
      </w:r>
      <w:r w:rsidRPr="0042573B">
        <w:rPr>
          <w:rFonts w:ascii="ZapfHumnst BT" w:hAnsi="ZapfHumnst BT" w:cs="Arial"/>
          <w:b/>
          <w:noProof/>
          <w:sz w:val="23"/>
          <w:szCs w:val="23"/>
        </w:rPr>
        <w:t>TC/004826/2023 – DENÚNCIA CONTRA A PREFEITURA MUNICIPAL DE ITAINÓPOLIS-PI (EXERCÍCIO FINANCEIRO DE 2023)</w:t>
      </w:r>
      <w:r w:rsidRPr="0042573B">
        <w:rPr>
          <w:rFonts w:ascii="ZapfHumnst BT" w:hAnsi="ZapfHumnst BT" w:cs="Arial"/>
          <w:sz w:val="23"/>
          <w:szCs w:val="23"/>
        </w:rPr>
        <w:t>. Objeto: r</w:t>
      </w:r>
      <w:r w:rsidRPr="0042573B">
        <w:rPr>
          <w:rFonts w:ascii="ZapfHumnst BT" w:hAnsi="ZapfHumnst BT" w:cs="Arial"/>
          <w:sz w:val="23"/>
          <w:szCs w:val="23"/>
          <w:lang w:val="pt-PT"/>
        </w:rPr>
        <w:t xml:space="preserve">eferente a irregularidades na execução dos contratos atinentes a prestação de serviço de transporte escolar no município de </w:t>
      </w:r>
      <w:proofErr w:type="gramStart"/>
      <w:r w:rsidRPr="0042573B">
        <w:rPr>
          <w:rFonts w:ascii="ZapfHumnst BT" w:hAnsi="ZapfHumnst BT" w:cs="Arial"/>
          <w:sz w:val="23"/>
          <w:szCs w:val="23"/>
          <w:lang w:val="pt-PT"/>
        </w:rPr>
        <w:t>Itainópolis-PI</w:t>
      </w:r>
      <w:proofErr w:type="gramEnd"/>
      <w:r w:rsidRPr="0042573B">
        <w:rPr>
          <w:rFonts w:ascii="ZapfHumnst BT" w:hAnsi="ZapfHumnst BT"/>
          <w:sz w:val="23"/>
          <w:szCs w:val="23"/>
        </w:rPr>
        <w:t xml:space="preserve">. </w:t>
      </w:r>
      <w:r w:rsidRPr="0042573B">
        <w:rPr>
          <w:rFonts w:ascii="ZapfHumnst BT" w:hAnsi="ZapfHumnst BT" w:cs="Arial"/>
          <w:bCs/>
          <w:sz w:val="23"/>
          <w:szCs w:val="23"/>
        </w:rPr>
        <w:t xml:space="preserve">Denunciado(s): </w:t>
      </w:r>
      <w:r w:rsidRPr="0042573B">
        <w:rPr>
          <w:rFonts w:ascii="ZapfHumnst BT" w:hAnsi="ZapfHumnst BT" w:cs="Arial"/>
          <w:bCs/>
          <w:sz w:val="23"/>
          <w:szCs w:val="23"/>
          <w:lang w:val="pt-PT"/>
        </w:rPr>
        <w:t>Miguel Rodrigues de Moura – Prefeito Municipal</w:t>
      </w:r>
      <w:r w:rsidRPr="0042573B">
        <w:rPr>
          <w:rFonts w:ascii="ZapfHumnst BT" w:hAnsi="ZapfHumnst BT" w:cs="Arial"/>
          <w:bCs/>
          <w:sz w:val="23"/>
          <w:szCs w:val="23"/>
        </w:rPr>
        <w:t xml:space="preserve"> de </w:t>
      </w:r>
      <w:proofErr w:type="gramStart"/>
      <w:r w:rsidRPr="0042573B">
        <w:rPr>
          <w:rFonts w:ascii="ZapfHumnst BT" w:hAnsi="ZapfHumnst BT" w:cs="Arial"/>
          <w:bCs/>
          <w:sz w:val="23"/>
          <w:szCs w:val="23"/>
        </w:rPr>
        <w:t>Itainópolis-PI</w:t>
      </w:r>
      <w:proofErr w:type="gramEnd"/>
      <w:r w:rsidRPr="0042573B">
        <w:rPr>
          <w:rFonts w:ascii="ZapfHumnst BT" w:hAnsi="ZapfHumnst BT" w:cs="Arial"/>
          <w:bCs/>
          <w:sz w:val="23"/>
          <w:szCs w:val="23"/>
        </w:rPr>
        <w:t xml:space="preserve">. Denunciante(s): Sebastião Evangelista de Sousa – Vereador do Município de </w:t>
      </w:r>
      <w:proofErr w:type="gramStart"/>
      <w:r w:rsidRPr="0042573B">
        <w:rPr>
          <w:rFonts w:ascii="ZapfHumnst BT" w:hAnsi="ZapfHumnst BT" w:cs="Arial"/>
          <w:bCs/>
          <w:sz w:val="23"/>
          <w:szCs w:val="23"/>
        </w:rPr>
        <w:t>Itainópolis-PI</w:t>
      </w:r>
      <w:proofErr w:type="gramEnd"/>
      <w:r w:rsidRPr="0042573B">
        <w:rPr>
          <w:rFonts w:ascii="ZapfHumnst BT" w:hAnsi="ZapfHumnst BT" w:cs="Arial"/>
          <w:bCs/>
          <w:sz w:val="23"/>
          <w:szCs w:val="23"/>
        </w:rPr>
        <w:t xml:space="preserve">. Advogado(s) do(s) Denunciado(s): </w:t>
      </w:r>
      <w:r w:rsidRPr="0042573B">
        <w:rPr>
          <w:rFonts w:ascii="ZapfHumnst BT" w:hAnsi="ZapfHumnst BT" w:cs="Arial"/>
          <w:bCs/>
          <w:sz w:val="23"/>
          <w:szCs w:val="23"/>
          <w:lang w:val="pt-PT"/>
        </w:rPr>
        <w:t xml:space="preserve">Armando Ferraz Nunes (OAB/PI nº 14/77) </w:t>
      </w:r>
      <w:r w:rsidRPr="0042573B">
        <w:rPr>
          <w:rFonts w:ascii="ZapfHumnst BT" w:hAnsi="ZapfHumnst BT" w:cs="Arial"/>
          <w:bCs/>
          <w:i/>
          <w:sz w:val="23"/>
          <w:szCs w:val="23"/>
          <w:lang w:val="pt-PT"/>
        </w:rPr>
        <w:t>e outros</w:t>
      </w:r>
      <w:r w:rsidRPr="0042573B">
        <w:rPr>
          <w:rFonts w:ascii="ZapfHumnst BT" w:hAnsi="ZapfHumnst BT" w:cs="Arial"/>
          <w:bCs/>
          <w:sz w:val="23"/>
          <w:szCs w:val="23"/>
          <w:lang w:val="pt-PT"/>
        </w:rPr>
        <w:t xml:space="preserve"> – (Procuração: Miguel Rodrigues de Moura/Prefeito Municipal</w:t>
      </w:r>
      <w:r w:rsidRPr="0042573B">
        <w:rPr>
          <w:rFonts w:ascii="ZapfHumnst BT" w:hAnsi="ZapfHumnst BT" w:cs="Arial"/>
          <w:bCs/>
          <w:sz w:val="23"/>
          <w:szCs w:val="23"/>
        </w:rPr>
        <w:t xml:space="preserve"> de </w:t>
      </w:r>
      <w:proofErr w:type="gramStart"/>
      <w:r w:rsidRPr="0042573B">
        <w:rPr>
          <w:rFonts w:ascii="ZapfHumnst BT" w:hAnsi="ZapfHumnst BT" w:cs="Arial"/>
          <w:bCs/>
          <w:sz w:val="23"/>
          <w:szCs w:val="23"/>
        </w:rPr>
        <w:t>Itainópolis-PI</w:t>
      </w:r>
      <w:proofErr w:type="gramEnd"/>
      <w:r w:rsidRPr="0042573B">
        <w:rPr>
          <w:rFonts w:ascii="ZapfHumnst BT" w:hAnsi="ZapfHumnst BT" w:cs="Arial"/>
          <w:bCs/>
          <w:sz w:val="23"/>
          <w:szCs w:val="23"/>
          <w:lang w:val="pt-PT"/>
        </w:rPr>
        <w:t xml:space="preserve"> – fl. 01 da peça 20); e </w:t>
      </w:r>
      <w:r w:rsidRPr="0042573B">
        <w:rPr>
          <w:rFonts w:ascii="ZapfHumnst BT" w:hAnsi="ZapfHumnst BT" w:cs="Arial"/>
          <w:sz w:val="23"/>
          <w:szCs w:val="23"/>
        </w:rPr>
        <w:t xml:space="preserve">Luís </w:t>
      </w:r>
      <w:proofErr w:type="spellStart"/>
      <w:r w:rsidRPr="0042573B">
        <w:rPr>
          <w:rFonts w:ascii="ZapfHumnst BT" w:hAnsi="ZapfHumnst BT" w:cs="Arial"/>
          <w:sz w:val="23"/>
          <w:szCs w:val="23"/>
        </w:rPr>
        <w:t>Fellipe</w:t>
      </w:r>
      <w:proofErr w:type="spellEnd"/>
      <w:r w:rsidRPr="0042573B">
        <w:rPr>
          <w:rFonts w:ascii="ZapfHumnst BT" w:hAnsi="ZapfHumnst BT" w:cs="Arial"/>
          <w:sz w:val="23"/>
          <w:szCs w:val="23"/>
        </w:rPr>
        <w:t xml:space="preserve"> Martins Rodrigues de Araújo (OAB/PI nº 16.009)</w:t>
      </w:r>
      <w:r w:rsidRPr="0042573B">
        <w:rPr>
          <w:rFonts w:ascii="ZapfHumnst BT" w:hAnsi="ZapfHumnst BT" w:cs="Arial"/>
          <w:bCs/>
          <w:sz w:val="23"/>
          <w:szCs w:val="23"/>
          <w:lang w:val="pt-PT"/>
        </w:rPr>
        <w:t xml:space="preserve"> – (sem procuração nos autos: Miguel Rodrigues de Moura/Prefeito Municipal</w:t>
      </w:r>
      <w:r w:rsidRPr="0042573B">
        <w:rPr>
          <w:rFonts w:ascii="ZapfHumnst BT" w:hAnsi="ZapfHumnst BT" w:cs="Arial"/>
          <w:bCs/>
          <w:sz w:val="23"/>
          <w:szCs w:val="23"/>
        </w:rPr>
        <w:t xml:space="preserve"> de Itainópolis-PI</w:t>
      </w:r>
      <w:r w:rsidRPr="0042573B">
        <w:rPr>
          <w:rFonts w:ascii="ZapfHumnst BT" w:hAnsi="ZapfHumnst BT" w:cs="Arial"/>
          <w:bCs/>
          <w:sz w:val="23"/>
          <w:szCs w:val="23"/>
          <w:lang w:val="pt-PT"/>
        </w:rPr>
        <w:t xml:space="preserve">). </w:t>
      </w:r>
      <w:r w:rsidRPr="0042573B">
        <w:rPr>
          <w:rFonts w:ascii="ZapfHumnst BT" w:hAnsi="ZapfHumnst BT" w:cs="Arial"/>
          <w:bCs/>
          <w:sz w:val="23"/>
          <w:szCs w:val="23"/>
        </w:rPr>
        <w:t xml:space="preserve">Advogado(s) do(s) Denunciante(s): </w:t>
      </w:r>
      <w:r w:rsidRPr="0042573B">
        <w:rPr>
          <w:rFonts w:ascii="ZapfHumnst BT" w:hAnsi="ZapfHumnst BT" w:cs="Arial"/>
          <w:bCs/>
          <w:sz w:val="23"/>
          <w:szCs w:val="23"/>
          <w:lang w:val="pt-PT"/>
        </w:rPr>
        <w:t xml:space="preserve">Felipe Soares Alves (OAB/PI nº 21.649) – (Procuração: </w:t>
      </w:r>
      <w:r w:rsidRPr="0042573B">
        <w:rPr>
          <w:rFonts w:ascii="ZapfHumnst BT" w:hAnsi="ZapfHumnst BT" w:cs="Arial"/>
          <w:bCs/>
          <w:sz w:val="23"/>
          <w:szCs w:val="23"/>
        </w:rPr>
        <w:t xml:space="preserve">Sebastião Evangelista de Sousa/Vereador do Município de </w:t>
      </w:r>
      <w:proofErr w:type="gramStart"/>
      <w:r w:rsidRPr="0042573B">
        <w:rPr>
          <w:rFonts w:ascii="ZapfHumnst BT" w:hAnsi="ZapfHumnst BT" w:cs="Arial"/>
          <w:bCs/>
          <w:sz w:val="23"/>
          <w:szCs w:val="23"/>
        </w:rPr>
        <w:t>Itainópolis-PI</w:t>
      </w:r>
      <w:proofErr w:type="gramEnd"/>
      <w:r w:rsidRPr="0042573B">
        <w:rPr>
          <w:rFonts w:ascii="ZapfHumnst BT" w:hAnsi="ZapfHumnst BT" w:cs="Arial"/>
          <w:bCs/>
          <w:sz w:val="23"/>
          <w:szCs w:val="23"/>
          <w:lang w:val="pt-PT"/>
        </w:rPr>
        <w:t xml:space="preserve"> – fl. 01 da peça 08)</w:t>
      </w:r>
      <w:r w:rsidRPr="0042573B">
        <w:rPr>
          <w:rFonts w:ascii="ZapfHumnst BT" w:hAnsi="ZapfHumnst BT" w:cs="Arial"/>
          <w:bCs/>
          <w:sz w:val="23"/>
          <w:szCs w:val="23"/>
        </w:rPr>
        <w:t xml:space="preserve">. </w:t>
      </w:r>
      <w:r w:rsidRPr="0042573B">
        <w:rPr>
          <w:rFonts w:ascii="ZapfHumnst BT" w:hAnsi="ZapfHumnst BT" w:cs="Arial"/>
          <w:b/>
          <w:sz w:val="23"/>
          <w:szCs w:val="23"/>
        </w:rPr>
        <w:t>Preliminarmente</w:t>
      </w:r>
      <w:r w:rsidRPr="0042573B">
        <w:rPr>
          <w:rFonts w:ascii="ZapfHumnst BT" w:hAnsi="ZapfHumnst BT" w:cs="Arial"/>
          <w:sz w:val="23"/>
          <w:szCs w:val="23"/>
        </w:rPr>
        <w:t xml:space="preserve">, o Advogado Luís </w:t>
      </w:r>
      <w:proofErr w:type="spellStart"/>
      <w:r w:rsidRPr="0042573B">
        <w:rPr>
          <w:rFonts w:ascii="ZapfHumnst BT" w:hAnsi="ZapfHumnst BT" w:cs="Arial"/>
          <w:sz w:val="23"/>
          <w:szCs w:val="23"/>
        </w:rPr>
        <w:t>Fellipe</w:t>
      </w:r>
      <w:proofErr w:type="spellEnd"/>
      <w:r w:rsidRPr="0042573B">
        <w:rPr>
          <w:rFonts w:ascii="ZapfHumnst BT" w:hAnsi="ZapfHumnst BT" w:cs="Arial"/>
          <w:sz w:val="23"/>
          <w:szCs w:val="23"/>
        </w:rPr>
        <w:t xml:space="preserve"> Martins Rodrigues de Araújo (OAB/PI nº 16.009)</w:t>
      </w:r>
      <w:r w:rsidRPr="0042573B">
        <w:rPr>
          <w:rFonts w:ascii="ZapfHumnst BT" w:hAnsi="ZapfHumnst BT" w:cs="Arial"/>
          <w:bCs/>
          <w:sz w:val="23"/>
          <w:szCs w:val="23"/>
        </w:rPr>
        <w:t xml:space="preserve"> suscitou o seguinte: </w:t>
      </w:r>
      <w:r w:rsidRPr="0042573B">
        <w:rPr>
          <w:rFonts w:ascii="ZapfHumnst BT" w:hAnsi="ZapfHumnst BT"/>
          <w:b/>
          <w:bCs/>
          <w:i/>
          <w:iCs/>
          <w:sz w:val="23"/>
          <w:szCs w:val="23"/>
        </w:rPr>
        <w:t>1 –</w:t>
      </w:r>
      <w:r w:rsidRPr="0042573B">
        <w:rPr>
          <w:rFonts w:ascii="ZapfHumnst BT" w:hAnsi="ZapfHumnst BT"/>
          <w:i/>
          <w:iCs/>
          <w:sz w:val="23"/>
          <w:szCs w:val="23"/>
        </w:rPr>
        <w:t xml:space="preserve"> Que o denunciante alega a inadequação técnica e operacional dos veículos contratados para o transporte escolar (defasados e em péssimo estado de conservação), sendo que ele apresenta nos autos do processo apenas fotografias de veículos da frota própria da Prefeitura Municipal de </w:t>
      </w:r>
      <w:proofErr w:type="gramStart"/>
      <w:r w:rsidRPr="0042573B">
        <w:rPr>
          <w:rFonts w:ascii="ZapfHumnst BT" w:hAnsi="ZapfHumnst BT"/>
          <w:i/>
          <w:iCs/>
          <w:sz w:val="23"/>
          <w:szCs w:val="23"/>
        </w:rPr>
        <w:t>Itainópolis-PI</w:t>
      </w:r>
      <w:proofErr w:type="gramEnd"/>
      <w:r w:rsidRPr="0042573B">
        <w:rPr>
          <w:rFonts w:ascii="ZapfHumnst BT" w:hAnsi="ZapfHumnst BT"/>
          <w:i/>
          <w:iCs/>
          <w:sz w:val="23"/>
          <w:szCs w:val="23"/>
        </w:rPr>
        <w:t xml:space="preserve">; </w:t>
      </w:r>
      <w:r w:rsidRPr="0042573B">
        <w:rPr>
          <w:rFonts w:ascii="ZapfHumnst BT" w:hAnsi="ZapfHumnst BT"/>
          <w:b/>
          <w:bCs/>
          <w:i/>
          <w:iCs/>
          <w:sz w:val="23"/>
          <w:szCs w:val="23"/>
        </w:rPr>
        <w:t xml:space="preserve">2 – </w:t>
      </w:r>
      <w:r w:rsidRPr="0042573B">
        <w:rPr>
          <w:rFonts w:ascii="ZapfHumnst BT" w:hAnsi="ZapfHumnst BT"/>
          <w:i/>
          <w:iCs/>
          <w:sz w:val="23"/>
          <w:szCs w:val="23"/>
        </w:rPr>
        <w:t xml:space="preserve">Que o denunciante narra de forma exaustiva que o processo licitatório não obedeceu aos critérios de competitividade e de melhor </w:t>
      </w:r>
      <w:r w:rsidRPr="0042573B">
        <w:rPr>
          <w:rFonts w:ascii="ZapfHumnst BT" w:hAnsi="ZapfHumnst BT"/>
          <w:i/>
          <w:iCs/>
          <w:sz w:val="23"/>
          <w:szCs w:val="23"/>
        </w:rPr>
        <w:lastRenderedPageBreak/>
        <w:t xml:space="preserve">interesse da Administração Pública, alegando que apenas uma empresa participou do certame, fato este que se demonstra inverossímil a partir do momento que o certame contou com quatro participantes que se cadastraram e postularam a participação na licitação, das quais apenas uma delas foi habilitada e posteriormente contratada; </w:t>
      </w:r>
      <w:r w:rsidRPr="0042573B">
        <w:rPr>
          <w:rFonts w:ascii="ZapfHumnst BT" w:hAnsi="ZapfHumnst BT"/>
          <w:b/>
          <w:bCs/>
          <w:i/>
          <w:iCs/>
          <w:sz w:val="23"/>
          <w:szCs w:val="23"/>
        </w:rPr>
        <w:t xml:space="preserve">3 – </w:t>
      </w:r>
      <w:r w:rsidRPr="0042573B">
        <w:rPr>
          <w:rFonts w:ascii="ZapfHumnst BT" w:hAnsi="ZapfHumnst BT"/>
          <w:i/>
          <w:iCs/>
          <w:sz w:val="23"/>
          <w:szCs w:val="23"/>
        </w:rPr>
        <w:t>Que, por estas razões, requer ao Colegiado Julgador a extinção do processo, sem resolução de mérito, por entender que os fatos apontados pelo denunciante não corroboram com a verdade, o que caracteriza a inépcia da inicial</w:t>
      </w:r>
      <w:r w:rsidRPr="0042573B">
        <w:rPr>
          <w:rFonts w:ascii="ZapfHumnst BT" w:hAnsi="ZapfHumnst BT"/>
          <w:sz w:val="23"/>
          <w:szCs w:val="23"/>
        </w:rPr>
        <w:t xml:space="preserve">. </w:t>
      </w:r>
      <w:r w:rsidRPr="0042573B">
        <w:rPr>
          <w:rFonts w:ascii="ZapfHumnst BT" w:hAnsi="ZapfHumnst BT" w:cs="Arial"/>
          <w:sz w:val="23"/>
          <w:szCs w:val="23"/>
        </w:rPr>
        <w:t>Em votação, decidiu a Primeira Câmara, unânime, ouvido o Representante do Ministério Público de Contas e nos termos da manifestação oral do Relator Co</w:t>
      </w:r>
      <w:r w:rsidRPr="0042573B">
        <w:rPr>
          <w:rFonts w:ascii="ZapfHumnst BT" w:hAnsi="ZapfHumnst BT"/>
          <w:sz w:val="23"/>
          <w:szCs w:val="23"/>
        </w:rPr>
        <w:t>ns. Substituto Jackson Nobre Veras</w:t>
      </w:r>
      <w:r w:rsidRPr="0042573B">
        <w:rPr>
          <w:rFonts w:ascii="ZapfHumnst BT" w:hAnsi="ZapfHumnst BT" w:cs="Arial"/>
          <w:sz w:val="23"/>
          <w:szCs w:val="23"/>
        </w:rPr>
        <w:t xml:space="preserve">, pela </w:t>
      </w:r>
      <w:r w:rsidRPr="0042573B">
        <w:rPr>
          <w:rFonts w:ascii="ZapfHumnst BT" w:hAnsi="ZapfHumnst BT" w:cs="Arial"/>
          <w:b/>
          <w:sz w:val="23"/>
          <w:szCs w:val="23"/>
        </w:rPr>
        <w:t>rejeição da preliminar</w:t>
      </w:r>
      <w:r w:rsidRPr="0042573B">
        <w:rPr>
          <w:rFonts w:ascii="ZapfHumnst BT" w:hAnsi="ZapfHumnst BT" w:cs="Arial"/>
          <w:bCs/>
          <w:sz w:val="23"/>
          <w:szCs w:val="23"/>
        </w:rPr>
        <w:t xml:space="preserve"> por preclusão</w:t>
      </w:r>
      <w:r w:rsidRPr="0042573B">
        <w:rPr>
          <w:rFonts w:ascii="ZapfHumnst BT" w:hAnsi="ZapfHumnst BT" w:cs="Arial"/>
          <w:sz w:val="23"/>
          <w:szCs w:val="23"/>
        </w:rPr>
        <w:t xml:space="preserve">, considerando: </w:t>
      </w:r>
      <w:r w:rsidRPr="0042573B">
        <w:rPr>
          <w:rFonts w:ascii="ZapfHumnst BT" w:hAnsi="ZapfHumnst BT"/>
          <w:sz w:val="23"/>
          <w:szCs w:val="23"/>
        </w:rPr>
        <w:t xml:space="preserve">que foi aberto prazo para o gestor apresentar a sua contestação e esse prazo passou </w:t>
      </w:r>
      <w:r w:rsidRPr="0042573B">
        <w:rPr>
          <w:rFonts w:ascii="ZapfHumnst BT" w:hAnsi="ZapfHumnst BT"/>
          <w:i/>
          <w:iCs/>
          <w:sz w:val="23"/>
          <w:szCs w:val="23"/>
        </w:rPr>
        <w:t>in albis</w:t>
      </w:r>
      <w:r w:rsidRPr="0042573B">
        <w:rPr>
          <w:rFonts w:ascii="ZapfHumnst BT" w:hAnsi="ZapfHumnst BT"/>
          <w:sz w:val="23"/>
          <w:szCs w:val="23"/>
        </w:rPr>
        <w:t xml:space="preserve">; que os questionamentos deveriam ter sido apresentados no momento próprio; e que no momento atual não se tem motivos para se manifestar pela nulidade da denúncia vez que foi ofertado tempo ao gestor e isso não foi questionado, com o processo tendo seguimento com envio do mesmo ao contraditório e encaminhamento posterior ao </w:t>
      </w:r>
      <w:r w:rsidRPr="0042573B">
        <w:rPr>
          <w:rFonts w:ascii="ZapfHumnst BT" w:hAnsi="ZapfHumnst BT"/>
          <w:i/>
          <w:iCs/>
          <w:sz w:val="23"/>
          <w:szCs w:val="23"/>
        </w:rPr>
        <w:t>parquet</w:t>
      </w:r>
      <w:r w:rsidRPr="0042573B">
        <w:rPr>
          <w:rFonts w:ascii="ZapfHumnst BT" w:hAnsi="ZapfHumnst BT"/>
          <w:sz w:val="23"/>
          <w:szCs w:val="23"/>
        </w:rPr>
        <w:t xml:space="preserve"> para emissão de parecer.</w:t>
      </w:r>
      <w:r w:rsidRPr="0042573B">
        <w:rPr>
          <w:rFonts w:ascii="ZapfHumnst BT" w:hAnsi="ZapfHumnst BT" w:cs="Arial"/>
          <w:sz w:val="23"/>
          <w:szCs w:val="23"/>
        </w:rPr>
        <w:t xml:space="preserve"> </w:t>
      </w:r>
      <w:r w:rsidRPr="0042573B">
        <w:rPr>
          <w:rStyle w:val="st1"/>
          <w:rFonts w:ascii="ZapfHumnst BT" w:hAnsi="ZapfHumnst BT" w:cs="Arial"/>
          <w:sz w:val="23"/>
          <w:szCs w:val="23"/>
        </w:rPr>
        <w:t xml:space="preserve">Vencida a preliminar, procedeu-se ao julgamento, como se segue. </w:t>
      </w:r>
      <w:r w:rsidRPr="0042573B">
        <w:rPr>
          <w:rFonts w:ascii="ZapfHumnst BT" w:hAnsi="ZapfHumnst BT" w:cs="Arial"/>
          <w:b/>
          <w:noProof/>
          <w:sz w:val="23"/>
          <w:szCs w:val="23"/>
        </w:rPr>
        <w:t xml:space="preserve">TC/004826/2023 – DENÚNCIA. </w:t>
      </w:r>
      <w:r w:rsidRPr="0042573B">
        <w:rPr>
          <w:rFonts w:ascii="ZapfHumnst BT" w:hAnsi="ZapfHumnst BT" w:cs="Arial"/>
          <w:sz w:val="23"/>
          <w:szCs w:val="23"/>
        </w:rPr>
        <w:t>Vistos, relatados e discutidos os presentes autos, considerando a Petição inicial de Denúncia, às</w:t>
      </w:r>
      <w:r w:rsidRPr="0042573B">
        <w:rPr>
          <w:rFonts w:ascii="ZapfHumnst BT" w:hAnsi="ZapfHumnst BT"/>
          <w:sz w:val="23"/>
          <w:szCs w:val="23"/>
        </w:rPr>
        <w:t xml:space="preserve"> fls. 01/14 da peça 01, </w:t>
      </w:r>
      <w:r w:rsidRPr="0042573B">
        <w:rPr>
          <w:rFonts w:ascii="ZapfHumnst BT" w:hAnsi="ZapfHumnst BT" w:cs="Arial"/>
          <w:sz w:val="23"/>
          <w:szCs w:val="23"/>
        </w:rPr>
        <w:t xml:space="preserve">a Certidão da </w:t>
      </w:r>
      <w:r w:rsidRPr="0042573B">
        <w:rPr>
          <w:rFonts w:ascii="ZapfHumnst BT" w:hAnsi="ZapfHumnst BT"/>
          <w:sz w:val="23"/>
          <w:szCs w:val="23"/>
        </w:rPr>
        <w:t>Divisão de Serviços Processuais/Seção de Controle e Certificação de Prazos</w:t>
      </w:r>
      <w:r w:rsidRPr="0042573B">
        <w:rPr>
          <w:rFonts w:ascii="ZapfHumnst BT" w:hAnsi="ZapfHumnst BT" w:cs="Arial"/>
          <w:sz w:val="23"/>
          <w:szCs w:val="23"/>
        </w:rPr>
        <w:t xml:space="preserve">, à fl. 01 da peça 14, o relatório de contraditório da Divisão de Fiscalização de Denúncias e Representações – DFCONTRATOS </w:t>
      </w:r>
      <w:proofErr w:type="gramStart"/>
      <w:r w:rsidRPr="0042573B">
        <w:rPr>
          <w:rFonts w:ascii="ZapfHumnst BT" w:hAnsi="ZapfHumnst BT" w:cs="Arial"/>
          <w:sz w:val="23"/>
          <w:szCs w:val="23"/>
        </w:rPr>
        <w:t>4</w:t>
      </w:r>
      <w:proofErr w:type="gramEnd"/>
      <w:r w:rsidRPr="0042573B">
        <w:rPr>
          <w:rFonts w:ascii="ZapfHumnst BT" w:hAnsi="ZapfHumnst BT" w:cs="Arial"/>
          <w:sz w:val="23"/>
          <w:szCs w:val="23"/>
        </w:rPr>
        <w:t xml:space="preserve">, às fls. 01/08 da peça 21, a manifestação do Ministério Público de Contas, às fls. 01/05 da peça 24, a sustentação oral do Advogado Luís </w:t>
      </w:r>
      <w:proofErr w:type="spellStart"/>
      <w:r w:rsidRPr="0042573B">
        <w:rPr>
          <w:rFonts w:ascii="ZapfHumnst BT" w:hAnsi="ZapfHumnst BT" w:cs="Arial"/>
          <w:sz w:val="23"/>
          <w:szCs w:val="23"/>
        </w:rPr>
        <w:t>Fellipe</w:t>
      </w:r>
      <w:proofErr w:type="spellEnd"/>
      <w:r w:rsidRPr="0042573B">
        <w:rPr>
          <w:rFonts w:ascii="ZapfHumnst BT" w:hAnsi="ZapfHumnst BT" w:cs="Arial"/>
          <w:sz w:val="23"/>
          <w:szCs w:val="23"/>
        </w:rPr>
        <w:t xml:space="preserve"> Martins Rodrigues de Araújo (OAB/PI nº 16.009), que requereu o prazo legal para juntada do instrumento procuratório e se reportou ao objeto da denúncia, a proposta de voto do(a) Relator(a) Co</w:t>
      </w:r>
      <w:r w:rsidRPr="0042573B">
        <w:rPr>
          <w:rFonts w:ascii="ZapfHumnst BT" w:hAnsi="ZapfHumnst BT"/>
          <w:sz w:val="23"/>
          <w:szCs w:val="23"/>
        </w:rPr>
        <w:t>ns. Substituto Jackson Nobre Veras</w:t>
      </w:r>
      <w:r w:rsidRPr="0042573B">
        <w:rPr>
          <w:rFonts w:ascii="ZapfHumnst BT" w:hAnsi="ZapfHumnst BT" w:cs="Arial"/>
          <w:sz w:val="23"/>
          <w:szCs w:val="23"/>
        </w:rPr>
        <w:t xml:space="preserve">, às fls. 01/05 da peça 29, e o mais que dos autos consta, decidiu a Primeira Câmara, unânime, concordando parcialmente com a manifestação </w:t>
      </w:r>
      <w:r w:rsidRPr="0042573B">
        <w:rPr>
          <w:rFonts w:ascii="ZapfHumnst BT" w:hAnsi="ZapfHumnst BT"/>
          <w:sz w:val="23"/>
          <w:szCs w:val="23"/>
        </w:rPr>
        <w:t>do Ministério público de Contas</w:t>
      </w:r>
      <w:r w:rsidRPr="0042573B">
        <w:rPr>
          <w:rFonts w:ascii="ZapfHumnst BT" w:hAnsi="ZapfHumnst BT" w:cs="Arial"/>
          <w:sz w:val="23"/>
          <w:szCs w:val="23"/>
        </w:rPr>
        <w:t xml:space="preserve"> e nos termos da proposta de voto do(a) Relator(a), pelo </w:t>
      </w:r>
      <w:r w:rsidRPr="0042573B">
        <w:rPr>
          <w:rFonts w:ascii="ZapfHumnst BT" w:hAnsi="ZapfHumnst BT" w:cs="Arial"/>
          <w:b/>
          <w:sz w:val="23"/>
          <w:szCs w:val="23"/>
        </w:rPr>
        <w:t>conhecimento</w:t>
      </w:r>
      <w:r w:rsidRPr="0042573B">
        <w:rPr>
          <w:rFonts w:ascii="ZapfHumnst BT" w:hAnsi="ZapfHumnst BT" w:cs="Arial"/>
          <w:sz w:val="23"/>
          <w:szCs w:val="23"/>
        </w:rPr>
        <w:t xml:space="preserve"> da presente </w:t>
      </w:r>
      <w:r w:rsidRPr="0042573B">
        <w:rPr>
          <w:rFonts w:ascii="ZapfHumnst BT" w:hAnsi="ZapfHumnst BT" w:cs="Arial"/>
          <w:b/>
          <w:sz w:val="23"/>
          <w:szCs w:val="23"/>
        </w:rPr>
        <w:t>denúncia</w:t>
      </w:r>
      <w:r w:rsidRPr="0042573B">
        <w:rPr>
          <w:rFonts w:ascii="ZapfHumnst BT" w:hAnsi="ZapfHumnst BT" w:cs="Arial"/>
          <w:sz w:val="23"/>
          <w:szCs w:val="23"/>
        </w:rPr>
        <w:t xml:space="preserve"> e, no mérito, pela sua </w:t>
      </w:r>
      <w:r w:rsidRPr="0042573B">
        <w:rPr>
          <w:rFonts w:ascii="ZapfHumnst BT" w:hAnsi="ZapfHumnst BT" w:cs="Arial"/>
          <w:b/>
          <w:sz w:val="23"/>
          <w:szCs w:val="23"/>
        </w:rPr>
        <w:t xml:space="preserve">procedência parcial </w:t>
      </w:r>
      <w:r w:rsidRPr="0042573B">
        <w:rPr>
          <w:rFonts w:ascii="ZapfHumnst BT" w:hAnsi="ZapfHumnst BT" w:cs="Arial"/>
          <w:sz w:val="23"/>
          <w:szCs w:val="23"/>
        </w:rPr>
        <w:t>(</w:t>
      </w:r>
      <w:r w:rsidRPr="0042573B">
        <w:rPr>
          <w:rFonts w:ascii="ZapfHumnst BT" w:hAnsi="ZapfHumnst BT" w:cs="Arial"/>
          <w:i/>
          <w:sz w:val="23"/>
          <w:szCs w:val="23"/>
        </w:rPr>
        <w:t>art. 226 da Resolução TCE/PI n° 13/11 – Regimento Interno, republicada no D.O.E. TCE/PI nº 13 de 23/01/14</w:t>
      </w:r>
      <w:r w:rsidRPr="0042573B">
        <w:rPr>
          <w:rFonts w:ascii="ZapfHumnst BT" w:hAnsi="ZapfHumnst BT" w:cs="Arial"/>
          <w:sz w:val="23"/>
          <w:szCs w:val="23"/>
        </w:rPr>
        <w:t>)</w:t>
      </w:r>
      <w:r w:rsidRPr="0042573B">
        <w:rPr>
          <w:rFonts w:ascii="ZapfHumnst BT" w:hAnsi="ZapfHumnst BT"/>
          <w:sz w:val="23"/>
          <w:szCs w:val="23"/>
        </w:rPr>
        <w:t xml:space="preserve">. </w:t>
      </w:r>
      <w:r w:rsidRPr="0042573B">
        <w:rPr>
          <w:rFonts w:ascii="ZapfHumnst BT" w:hAnsi="ZapfHumnst BT" w:cs="Arial"/>
          <w:sz w:val="23"/>
          <w:szCs w:val="23"/>
        </w:rPr>
        <w:t xml:space="preserve">Decidiu a Primeira Câmara, ainda, unânime, pela </w:t>
      </w:r>
      <w:r w:rsidRPr="0042573B">
        <w:rPr>
          <w:rFonts w:ascii="ZapfHumnst BT" w:hAnsi="ZapfHumnst BT" w:cs="Arial"/>
          <w:b/>
          <w:bCs/>
          <w:sz w:val="23"/>
          <w:szCs w:val="23"/>
        </w:rPr>
        <w:t>expedição de recomendação</w:t>
      </w:r>
      <w:r w:rsidRPr="0042573B">
        <w:rPr>
          <w:rFonts w:ascii="ZapfHumnst BT" w:hAnsi="ZapfHumnst BT" w:cs="Arial"/>
          <w:sz w:val="23"/>
          <w:szCs w:val="23"/>
        </w:rPr>
        <w:t xml:space="preserve"> (</w:t>
      </w:r>
      <w:r w:rsidRPr="0042573B">
        <w:rPr>
          <w:rFonts w:ascii="ZapfHumnst BT" w:hAnsi="ZapfHumnst BT" w:cs="Arial"/>
          <w:i/>
          <w:iCs/>
          <w:sz w:val="23"/>
          <w:szCs w:val="23"/>
        </w:rPr>
        <w:t xml:space="preserve">art. 82, X da Resolução </w:t>
      </w:r>
      <w:r w:rsidRPr="0042573B">
        <w:rPr>
          <w:rFonts w:ascii="ZapfHumnst BT" w:hAnsi="ZapfHumnst BT" w:cs="Arial"/>
          <w:i/>
          <w:iCs/>
          <w:sz w:val="23"/>
          <w:szCs w:val="23"/>
        </w:rPr>
        <w:lastRenderedPageBreak/>
        <w:t xml:space="preserve">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w:t>
      </w:r>
      <w:proofErr w:type="gramStart"/>
      <w:r w:rsidRPr="0042573B">
        <w:rPr>
          <w:rFonts w:ascii="ZapfHumnst BT" w:hAnsi="ZapfHumnst BT" w:cs="Arial"/>
          <w:iCs/>
          <w:sz w:val="23"/>
          <w:szCs w:val="23"/>
        </w:rPr>
        <w:t>ao(</w:t>
      </w:r>
      <w:proofErr w:type="gramEnd"/>
      <w:r w:rsidRPr="0042573B">
        <w:rPr>
          <w:rFonts w:ascii="ZapfHumnst BT" w:hAnsi="ZapfHumnst BT" w:cs="Arial"/>
          <w:iCs/>
          <w:sz w:val="23"/>
          <w:szCs w:val="23"/>
        </w:rPr>
        <w:t xml:space="preserve">à) </w:t>
      </w:r>
      <w:r w:rsidRPr="0042573B">
        <w:rPr>
          <w:rFonts w:ascii="ZapfHumnst BT" w:hAnsi="ZapfHumnst BT" w:cs="Arial"/>
          <w:b/>
          <w:bCs/>
          <w:iCs/>
          <w:sz w:val="23"/>
          <w:szCs w:val="23"/>
        </w:rPr>
        <w:t xml:space="preserve">atual gestor(a) da </w:t>
      </w:r>
      <w:r w:rsidRPr="0042573B">
        <w:rPr>
          <w:rFonts w:ascii="ZapfHumnst BT" w:hAnsi="ZapfHumnst BT" w:cs="Arial"/>
          <w:b/>
          <w:noProof/>
          <w:sz w:val="23"/>
          <w:szCs w:val="23"/>
        </w:rPr>
        <w:t>PREFEITURA MUNICIPAL DE ITAINÓPOLIS-PI</w:t>
      </w:r>
      <w:r w:rsidRPr="0042573B">
        <w:rPr>
          <w:rFonts w:ascii="ZapfHumnst BT" w:hAnsi="ZapfHumnst BT" w:cs="Arial"/>
          <w:bCs/>
          <w:noProof/>
          <w:sz w:val="23"/>
          <w:szCs w:val="23"/>
        </w:rPr>
        <w:t xml:space="preserve">, nos seguintes termos: a) </w:t>
      </w:r>
      <w:r w:rsidRPr="0042573B">
        <w:rPr>
          <w:rFonts w:ascii="ZapfHumnst BT" w:hAnsi="ZapfHumnst BT"/>
          <w:i/>
          <w:iCs/>
          <w:sz w:val="23"/>
          <w:szCs w:val="23"/>
        </w:rPr>
        <w:t xml:space="preserve">Que promova a efetiva fiscalização dos termos do Contrato nº 001/2023, de modo que todos os normativos estabelecidos pelo Detran/PI e pelo CTB sejam verificados para fins de atesto da prestação dos serviços pela empresa SHAMMAH CONSTRUÇÕES E LOCAÇÕES DE AUTOMÓVEIS LTDA, inclusive quanto à qualidade do veículo ofertado, conforme item 12 do Termo de Referência do edital do PE n° 001/2023.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0119DA1" w14:textId="77777777" w:rsidR="00596A94" w:rsidRPr="0042573B" w:rsidRDefault="00596A94" w:rsidP="0042573B">
      <w:pPr>
        <w:spacing w:line="360" w:lineRule="auto"/>
        <w:jc w:val="both"/>
        <w:rPr>
          <w:rFonts w:ascii="ZapfHumnst BT" w:hAnsi="ZapfHumnst BT" w:cs="Arial"/>
          <w:sz w:val="23"/>
          <w:szCs w:val="23"/>
        </w:rPr>
      </w:pPr>
    </w:p>
    <w:p w14:paraId="3ED8DE77" w14:textId="4AAA60BD" w:rsidR="00596A94" w:rsidRPr="0042573B" w:rsidRDefault="00A526A2" w:rsidP="0042573B">
      <w:pPr>
        <w:spacing w:line="360" w:lineRule="auto"/>
        <w:jc w:val="both"/>
        <w:rPr>
          <w:rFonts w:ascii="ZapfHumnst BT" w:hAnsi="ZapfHumnst BT" w:cs="Arial"/>
          <w:sz w:val="23"/>
          <w:szCs w:val="23"/>
        </w:rPr>
      </w:pPr>
      <w:r w:rsidRPr="0042573B">
        <w:rPr>
          <w:rFonts w:ascii="ZapfHumnst BT" w:hAnsi="ZapfHumnst BT" w:cs="Arial"/>
          <w:sz w:val="23"/>
          <w:szCs w:val="23"/>
        </w:rPr>
        <w:t>DECISÃO Nº 028/2024.</w:t>
      </w:r>
      <w:r w:rsidRPr="0042573B">
        <w:rPr>
          <w:rFonts w:ascii="ZapfHumnst BT" w:hAnsi="ZapfHumnst BT" w:cs="Arial"/>
          <w:b/>
          <w:sz w:val="23"/>
          <w:szCs w:val="23"/>
        </w:rPr>
        <w:t xml:space="preserve"> </w:t>
      </w:r>
      <w:r w:rsidRPr="0042573B">
        <w:rPr>
          <w:rFonts w:ascii="ZapfHumnst BT" w:hAnsi="ZapfHumnst BT" w:cs="Arial"/>
          <w:b/>
          <w:noProof/>
          <w:sz w:val="23"/>
          <w:szCs w:val="23"/>
        </w:rPr>
        <w:t>TC/002100/2023 – AUDITORIA NA SUPERINTENDÊNCIA DE AÇÕES ADMINISTRATIVAS DESCENTRALIZADAS SUL (SAAD-SUL), EM TERESINA-PI (EXERCÍCIO FINANCEIRO DE 2022)</w:t>
      </w:r>
      <w:r w:rsidRPr="0042573B">
        <w:rPr>
          <w:rFonts w:ascii="ZapfHumnst BT" w:hAnsi="ZapfHumnst BT" w:cs="Arial"/>
          <w:sz w:val="23"/>
          <w:szCs w:val="23"/>
        </w:rPr>
        <w:t>. Objeto: analisar</w:t>
      </w:r>
      <w:r w:rsidRPr="0042573B">
        <w:rPr>
          <w:rFonts w:ascii="ZapfHumnst BT" w:hAnsi="ZapfHumnst BT" w:cs="Arial"/>
          <w:sz w:val="23"/>
          <w:szCs w:val="23"/>
          <w:lang w:val="pt-PT"/>
        </w:rPr>
        <w:t xml:space="preserve"> a contratação pública para execução dos serviços de pavimentação asfáltica em CBUQ em diversas ruas do Polo Empresarial Sul, Bairro Pedra Miúda, zona sul de Teresina, decorrente do processo licitatório Concorrência Pública n° 37/2019, </w:t>
      </w:r>
      <w:r w:rsidRPr="0042573B">
        <w:rPr>
          <w:rFonts w:ascii="ZapfHumnst BT" w:hAnsi="ZapfHumnst BT"/>
          <w:sz w:val="23"/>
          <w:szCs w:val="23"/>
        </w:rPr>
        <w:t xml:space="preserve">Processo n° 042.3189/2019 – SDU SUL. </w:t>
      </w:r>
      <w:r w:rsidRPr="0042573B">
        <w:rPr>
          <w:rFonts w:ascii="ZapfHumnst BT" w:hAnsi="ZapfHumnst BT" w:cs="Arial"/>
          <w:sz w:val="23"/>
          <w:szCs w:val="23"/>
        </w:rPr>
        <w:t xml:space="preserve">Responsável: </w:t>
      </w:r>
      <w:r w:rsidRPr="0042573B">
        <w:rPr>
          <w:rFonts w:ascii="ZapfHumnst BT" w:hAnsi="ZapfHumnst BT"/>
          <w:sz w:val="23"/>
          <w:szCs w:val="23"/>
          <w:lang w:val="pt-PT"/>
        </w:rPr>
        <w:t>Jeová Barbosa de Carvalho Alencar – Superintendente</w:t>
      </w:r>
      <w:r w:rsidRPr="0042573B">
        <w:rPr>
          <w:rFonts w:ascii="ZapfHumnst BT" w:hAnsi="ZapfHumnst BT"/>
          <w:sz w:val="23"/>
          <w:szCs w:val="23"/>
        </w:rPr>
        <w:t xml:space="preserve">. Advogada: </w:t>
      </w:r>
      <w:proofErr w:type="spellStart"/>
      <w:r w:rsidRPr="0042573B">
        <w:rPr>
          <w:rFonts w:ascii="ZapfHumnst BT" w:hAnsi="ZapfHumnst BT"/>
          <w:sz w:val="23"/>
          <w:szCs w:val="23"/>
        </w:rPr>
        <w:t>Lenora</w:t>
      </w:r>
      <w:proofErr w:type="spellEnd"/>
      <w:r w:rsidRPr="0042573B">
        <w:rPr>
          <w:rFonts w:ascii="ZapfHumnst BT" w:hAnsi="ZapfHumnst BT"/>
          <w:sz w:val="23"/>
          <w:szCs w:val="23"/>
        </w:rPr>
        <w:t xml:space="preserve"> Conceição Lopes Campelo Vieira (OAB/PI nº 7.332) e</w:t>
      </w:r>
      <w:r w:rsidRPr="0042573B">
        <w:rPr>
          <w:rFonts w:ascii="ZapfHumnst BT" w:hAnsi="ZapfHumnst BT"/>
          <w:i/>
          <w:iCs/>
          <w:sz w:val="23"/>
          <w:szCs w:val="23"/>
        </w:rPr>
        <w:t xml:space="preserve"> outro</w:t>
      </w:r>
      <w:r w:rsidRPr="0042573B">
        <w:rPr>
          <w:rFonts w:ascii="ZapfHumnst BT" w:hAnsi="ZapfHumnst BT"/>
          <w:sz w:val="23"/>
          <w:szCs w:val="23"/>
        </w:rPr>
        <w:t xml:space="preserve"> – (procuração: fl. 01 da peça 16). </w:t>
      </w:r>
      <w:r w:rsidRPr="0042573B">
        <w:rPr>
          <w:rFonts w:ascii="ZapfHumnst BT" w:hAnsi="ZapfHumnst BT" w:cs="Arial"/>
          <w:sz w:val="23"/>
          <w:szCs w:val="23"/>
        </w:rPr>
        <w:t xml:space="preserve">Vistos, relatados e discutidos os presentes autos, considerando o Memorando nº 01/2023-DFINFRA, à fl. 01 da peça 01, o Relatório de Auditoria da Seção de Fiscalização de Obras Rodoviárias da Divisão de Fiscalização de Infraestrutura e Conformidade – DFINFRA </w:t>
      </w:r>
      <w:proofErr w:type="gramStart"/>
      <w:r w:rsidRPr="0042573B">
        <w:rPr>
          <w:rFonts w:ascii="ZapfHumnst BT" w:hAnsi="ZapfHumnst BT" w:cs="Arial"/>
          <w:sz w:val="23"/>
          <w:szCs w:val="23"/>
        </w:rPr>
        <w:t>2</w:t>
      </w:r>
      <w:proofErr w:type="gramEnd"/>
      <w:r w:rsidRPr="0042573B">
        <w:rPr>
          <w:rFonts w:ascii="ZapfHumnst BT" w:hAnsi="ZapfHumnst BT" w:cs="Arial"/>
          <w:sz w:val="23"/>
          <w:szCs w:val="23"/>
        </w:rPr>
        <w:t xml:space="preserve">, às fls. 01/151 da peça 03, o Relatório de Análise Técnica da Divisão de Fiscalização de Infraestrutura e Conformidade – DFINFRA 2, às fls. 01/15 da peça 04, a manifestação do Ministério Público de Contas, às fls. 01/09 da peça 07, a sustentação oral da Advogada </w:t>
      </w:r>
      <w:proofErr w:type="spellStart"/>
      <w:r w:rsidRPr="0042573B">
        <w:rPr>
          <w:rFonts w:ascii="ZapfHumnst BT" w:hAnsi="ZapfHumnst BT"/>
          <w:sz w:val="23"/>
          <w:szCs w:val="23"/>
        </w:rPr>
        <w:t>Lenora</w:t>
      </w:r>
      <w:proofErr w:type="spellEnd"/>
      <w:r w:rsidRPr="0042573B">
        <w:rPr>
          <w:rFonts w:ascii="ZapfHumnst BT" w:hAnsi="ZapfHumnst BT"/>
          <w:sz w:val="23"/>
          <w:szCs w:val="23"/>
        </w:rPr>
        <w:t xml:space="preserve"> Conceição Lopes Campelo Vieira (OAB/PI nº 7.332), que se reportou ao objeto da auditoria, </w:t>
      </w:r>
      <w:r w:rsidRPr="0042573B">
        <w:rPr>
          <w:rFonts w:ascii="ZapfHumnst BT" w:hAnsi="ZapfHumnst BT" w:cs="Arial"/>
          <w:sz w:val="23"/>
          <w:szCs w:val="23"/>
        </w:rPr>
        <w:t>a proposta de</w:t>
      </w:r>
      <w:r w:rsidRPr="0042573B">
        <w:rPr>
          <w:rFonts w:ascii="ZapfHumnst BT" w:hAnsi="ZapfHumnst BT" w:cs="Helvetica"/>
          <w:sz w:val="23"/>
          <w:szCs w:val="23"/>
        </w:rPr>
        <w:t xml:space="preserve"> </w:t>
      </w:r>
      <w:r w:rsidRPr="0042573B">
        <w:rPr>
          <w:rFonts w:ascii="ZapfHumnst BT" w:hAnsi="ZapfHumnst BT" w:cs="Arial"/>
          <w:sz w:val="23"/>
          <w:szCs w:val="23"/>
        </w:rPr>
        <w:t>voto do(a) Relator(a) Cons. Substituto Jackson Nobre Veras</w:t>
      </w:r>
      <w:r w:rsidRPr="0042573B">
        <w:rPr>
          <w:rFonts w:ascii="ZapfHumnst BT" w:hAnsi="ZapfHumnst BT" w:cs="Arial"/>
          <w:bCs/>
          <w:sz w:val="23"/>
          <w:szCs w:val="23"/>
        </w:rPr>
        <w:t xml:space="preserve">, </w:t>
      </w:r>
      <w:r w:rsidRPr="0042573B">
        <w:rPr>
          <w:rFonts w:ascii="ZapfHumnst BT" w:hAnsi="ZapfHumnst BT" w:cs="Arial"/>
          <w:sz w:val="23"/>
          <w:szCs w:val="23"/>
        </w:rPr>
        <w:t xml:space="preserve">às fls. 01/09 da peça 14, e o mais que dos autos consta, decidiu a Primeira Câmara, unânime, </w:t>
      </w:r>
      <w:r w:rsidRPr="0042573B">
        <w:rPr>
          <w:rFonts w:ascii="ZapfHumnst BT" w:hAnsi="ZapfHumnst BT"/>
          <w:sz w:val="23"/>
          <w:szCs w:val="23"/>
        </w:rPr>
        <w:t xml:space="preserve">concordando parcialmente </w:t>
      </w:r>
      <w:r w:rsidRPr="0042573B">
        <w:rPr>
          <w:rFonts w:ascii="ZapfHumnst BT" w:hAnsi="ZapfHumnst BT" w:cs="Arial"/>
          <w:sz w:val="23"/>
          <w:szCs w:val="23"/>
        </w:rPr>
        <w:t xml:space="preserve">com a manifestação do Ministério Público de Contas e nos termos da proposta de voto do(a) Relator(a), </w:t>
      </w:r>
      <w:r w:rsidRPr="0042573B">
        <w:rPr>
          <w:rFonts w:ascii="ZapfHumnst BT" w:hAnsi="ZapfHumnst BT"/>
          <w:sz w:val="23"/>
          <w:szCs w:val="23"/>
        </w:rPr>
        <w:t>pelo</w:t>
      </w:r>
      <w:r w:rsidRPr="0042573B">
        <w:rPr>
          <w:rFonts w:ascii="ZapfHumnst BT" w:hAnsi="ZapfHumnst BT"/>
          <w:b/>
          <w:bCs/>
          <w:sz w:val="23"/>
          <w:szCs w:val="23"/>
        </w:rPr>
        <w:t xml:space="preserve"> </w:t>
      </w:r>
      <w:r w:rsidRPr="0042573B">
        <w:rPr>
          <w:rFonts w:ascii="ZapfHumnst BT" w:hAnsi="ZapfHumnst BT"/>
          <w:b/>
          <w:bCs/>
          <w:sz w:val="23"/>
          <w:szCs w:val="23"/>
        </w:rPr>
        <w:lastRenderedPageBreak/>
        <w:t xml:space="preserve">acolhimento da proposta de encaminhamento das determinações (sugeridas pela DFINFRA  às fls. 32/33 da peça 03 – item 4.7.2) como recomendações </w:t>
      </w:r>
      <w:r w:rsidRPr="0042573B">
        <w:rPr>
          <w:rFonts w:ascii="ZapfHumnst BT" w:hAnsi="ZapfHumnst BT" w:cs="Arial"/>
          <w:sz w:val="23"/>
          <w:szCs w:val="23"/>
        </w:rPr>
        <w:t>(</w:t>
      </w:r>
      <w:r w:rsidRPr="0042573B">
        <w:rPr>
          <w:rFonts w:ascii="ZapfHumnst BT" w:hAnsi="ZapfHumnst BT" w:cs="Arial"/>
          <w:i/>
          <w:iCs/>
          <w:sz w:val="23"/>
          <w:szCs w:val="23"/>
        </w:rPr>
        <w:t xml:space="preserve">art. 82, X da Resolução TCE/PI n° 13/11 – Regimento </w:t>
      </w:r>
      <w:r w:rsidRPr="0042573B">
        <w:rPr>
          <w:rFonts w:ascii="ZapfHumnst BT" w:hAnsi="ZapfHumnst BT" w:cs="Arial"/>
          <w:i/>
          <w:sz w:val="23"/>
          <w:szCs w:val="23"/>
        </w:rPr>
        <w:t>Interno</w:t>
      </w:r>
      <w:r w:rsidRPr="0042573B">
        <w:rPr>
          <w:rFonts w:ascii="ZapfHumnst BT" w:hAnsi="ZapfHumnst BT" w:cs="Arial"/>
          <w:bCs/>
          <w:i/>
          <w:sz w:val="23"/>
          <w:szCs w:val="23"/>
        </w:rPr>
        <w:t xml:space="preserve">, </w:t>
      </w:r>
      <w:r w:rsidRPr="0042573B">
        <w:rPr>
          <w:rFonts w:ascii="ZapfHumnst BT" w:hAnsi="ZapfHumnst BT" w:cs="Arial"/>
          <w:i/>
          <w:sz w:val="23"/>
          <w:szCs w:val="23"/>
        </w:rPr>
        <w:t>republicada no DOE TCE/PI nº 13 de 23/01/14</w:t>
      </w:r>
      <w:r w:rsidRPr="0042573B">
        <w:rPr>
          <w:rFonts w:ascii="ZapfHumnst BT" w:hAnsi="ZapfHumnst BT" w:cs="Arial"/>
          <w:iCs/>
          <w:sz w:val="23"/>
          <w:szCs w:val="23"/>
        </w:rPr>
        <w:t xml:space="preserve">) ao atual gestor da </w:t>
      </w:r>
      <w:r w:rsidRPr="0042573B">
        <w:rPr>
          <w:rFonts w:ascii="ZapfHumnst BT" w:hAnsi="ZapfHumnst BT" w:cs="Arial"/>
          <w:b/>
          <w:noProof/>
          <w:sz w:val="23"/>
          <w:szCs w:val="23"/>
        </w:rPr>
        <w:t>SUPERINTENDÊNCIA DE AÇÕES ADMINISTRATIVAS DESCENTRALIZADAS SUL (SAAD-SUL)</w:t>
      </w:r>
      <w:r w:rsidRPr="0042573B">
        <w:rPr>
          <w:rFonts w:ascii="ZapfHumnst BT" w:hAnsi="ZapfHumnst BT"/>
          <w:sz w:val="23"/>
          <w:szCs w:val="23"/>
        </w:rPr>
        <w:t xml:space="preserve">, observando que os referidos achados serão objeto de verificação por este Tribunal em inspeções futuras no ente: a) </w:t>
      </w:r>
      <w:r w:rsidRPr="0042573B">
        <w:rPr>
          <w:rFonts w:ascii="ZapfHumnst BT" w:hAnsi="ZapfHumnst BT"/>
          <w:i/>
          <w:iCs/>
          <w:sz w:val="23"/>
          <w:szCs w:val="23"/>
        </w:rPr>
        <w:t xml:space="preserve">Que, tão logo sejam implementadas as soluções propostas pela SAAD-SUL para sanear as falhas apontadas pela auditoria em curso, que sejam enviadas à Diretoria Técnica; b) Que sejam implementadas medidas no sentido de que a Administração realize todos os estudos necessários que antecedem a fase preparatória da licitação de obras de infraestrutura de transportes, tal como estudo de tráfego, como também elabore suas planilhas orçamentárias fundamentadas no SICRO – Sistema de Custos de Referência de Obras, sistema oficial a ser utilizado em obras de infraestrutura de transporte, com o devido tratamento que a elaboração </w:t>
      </w:r>
      <w:proofErr w:type="gramStart"/>
      <w:r w:rsidRPr="0042573B">
        <w:rPr>
          <w:rFonts w:ascii="ZapfHumnst BT" w:hAnsi="ZapfHumnst BT"/>
          <w:i/>
          <w:iCs/>
          <w:sz w:val="23"/>
          <w:szCs w:val="23"/>
        </w:rPr>
        <w:t>de</w:t>
      </w:r>
      <w:proofErr w:type="gramEnd"/>
      <w:r w:rsidRPr="0042573B">
        <w:rPr>
          <w:rFonts w:ascii="ZapfHumnst BT" w:hAnsi="ZapfHumnst BT"/>
          <w:i/>
          <w:iCs/>
          <w:sz w:val="23"/>
          <w:szCs w:val="23"/>
        </w:rPr>
        <w:t xml:space="preserve"> um orçamento para contratação de obras públicas requer, adaptando-se à realidade local. Todas essas disposições têm o objetivo de evitar o desperdício de recursos públicos e a perfeita adequação às orientações técnicas quanto à elaboração dos orçamentos públicos de obras de infraestrutura de transporte; c) Que sejam </w:t>
      </w:r>
      <w:proofErr w:type="gramStart"/>
      <w:r w:rsidRPr="0042573B">
        <w:rPr>
          <w:rFonts w:ascii="ZapfHumnst BT" w:hAnsi="ZapfHumnst BT"/>
          <w:i/>
          <w:iCs/>
          <w:sz w:val="23"/>
          <w:szCs w:val="23"/>
        </w:rPr>
        <w:t>implementadas</w:t>
      </w:r>
      <w:proofErr w:type="gramEnd"/>
      <w:r w:rsidRPr="0042573B">
        <w:rPr>
          <w:rFonts w:ascii="ZapfHumnst BT" w:hAnsi="ZapfHumnst BT"/>
          <w:i/>
          <w:iCs/>
          <w:sz w:val="23"/>
          <w:szCs w:val="23"/>
        </w:rPr>
        <w:t xml:space="preserve"> medidas no acompanhamento de obras rodoviárias que resultem em planilhas de medições de serviços e seus respectivos cálculos com a transparência que a aplicação de recursos públicos requer. Devem conter, nos processos de pagamentos das obras rodoviárias, dados sobre material de caixas de empréstimo e jazidas, tiradas no terreno natural e em laboratório, cálculo de fatores de contração entre corte e aterro, mapa de ocorrência de jazidas, de fontes de água, local onde todos os materiais utilizados na obra foram adquiridos, diagramas de </w:t>
      </w:r>
      <w:proofErr w:type="spellStart"/>
      <w:r w:rsidRPr="0042573B">
        <w:rPr>
          <w:rFonts w:ascii="ZapfHumnst BT" w:hAnsi="ZapfHumnst BT"/>
          <w:i/>
          <w:iCs/>
          <w:sz w:val="23"/>
          <w:szCs w:val="23"/>
        </w:rPr>
        <w:t>Brückner</w:t>
      </w:r>
      <w:proofErr w:type="spellEnd"/>
      <w:r w:rsidRPr="0042573B">
        <w:rPr>
          <w:rFonts w:ascii="ZapfHumnst BT" w:hAnsi="ZapfHumnst BT"/>
          <w:i/>
          <w:iCs/>
          <w:sz w:val="23"/>
          <w:szCs w:val="23"/>
        </w:rPr>
        <w:t xml:space="preserve"> e controle tecnológico anexado em todas as medições e todo e qualquer dado essencial para embasar o cálculo do quantitativo dos serviços executados e o consequente pagamento a ser realizado.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w:t>
      </w:r>
      <w:r w:rsidRPr="0042573B">
        <w:rPr>
          <w:rFonts w:ascii="ZapfHumnst BT" w:hAnsi="ZapfHumnst BT" w:cs="Arial"/>
          <w:sz w:val="23"/>
          <w:szCs w:val="23"/>
        </w:rPr>
        <w:t xml:space="preserve">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054E1904" w14:textId="77777777" w:rsidR="00A526A2" w:rsidRPr="0042573B" w:rsidRDefault="00A526A2" w:rsidP="0042573B">
      <w:pPr>
        <w:spacing w:line="360" w:lineRule="auto"/>
        <w:jc w:val="both"/>
        <w:rPr>
          <w:rFonts w:ascii="ZapfHumnst BT" w:hAnsi="ZapfHumnst BT" w:cs="Arial"/>
          <w:sz w:val="23"/>
          <w:szCs w:val="23"/>
        </w:rPr>
      </w:pPr>
    </w:p>
    <w:p w14:paraId="20226694" w14:textId="41A3BB8D" w:rsidR="00A526A2" w:rsidRPr="0042573B" w:rsidRDefault="0062294C" w:rsidP="0042573B">
      <w:pPr>
        <w:spacing w:line="360" w:lineRule="auto"/>
        <w:jc w:val="both"/>
        <w:rPr>
          <w:rFonts w:ascii="ZapfHumnst BT" w:hAnsi="ZapfHumnst BT" w:cs="Arial"/>
          <w:sz w:val="23"/>
          <w:szCs w:val="23"/>
        </w:rPr>
      </w:pPr>
      <w:r w:rsidRPr="0042573B">
        <w:rPr>
          <w:rFonts w:ascii="ZapfHumnst BT" w:hAnsi="ZapfHumnst BT" w:cs="Arial"/>
          <w:sz w:val="23"/>
          <w:szCs w:val="23"/>
        </w:rPr>
        <w:lastRenderedPageBreak/>
        <w:t>DECISÃO Nº 029/2024.</w:t>
      </w:r>
      <w:r w:rsidRPr="0042573B">
        <w:rPr>
          <w:rFonts w:ascii="ZapfHumnst BT" w:hAnsi="ZapfHumnst BT" w:cs="Arial"/>
          <w:b/>
          <w:sz w:val="23"/>
          <w:szCs w:val="23"/>
        </w:rPr>
        <w:t xml:space="preserve"> </w:t>
      </w:r>
      <w:bookmarkStart w:id="3" w:name="_Hlk157638140"/>
      <w:r w:rsidRPr="0042573B">
        <w:rPr>
          <w:rFonts w:ascii="ZapfHumnst BT" w:hAnsi="ZapfHumnst BT" w:cs="Arial"/>
          <w:b/>
          <w:noProof/>
          <w:sz w:val="23"/>
          <w:szCs w:val="23"/>
        </w:rPr>
        <w:t>TC/000738/2023 – INSPEÇÃO DA PREFEITURA MUNICIPAL DE PEDRO II-PI (EXERCÍCIO FINANCEIRO DE 2023)</w:t>
      </w:r>
      <w:r w:rsidRPr="0042573B">
        <w:rPr>
          <w:rFonts w:ascii="ZapfHumnst BT" w:hAnsi="ZapfHumnst BT" w:cs="Arial"/>
          <w:sz w:val="23"/>
          <w:szCs w:val="23"/>
        </w:rPr>
        <w:t xml:space="preserve">. Objeto: </w:t>
      </w:r>
      <w:r w:rsidRPr="0042573B">
        <w:rPr>
          <w:rFonts w:ascii="ZapfHumnst BT" w:hAnsi="ZapfHumnst BT" w:cs="Arial"/>
          <w:sz w:val="23"/>
          <w:szCs w:val="23"/>
          <w:lang w:val="pt-PT"/>
        </w:rPr>
        <w:t>Concurso Público de Edital nº 001/2023 e Processo Seletivo de Edital nº 002/2023.</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w:t>
      </w:r>
      <w:r w:rsidRPr="0042573B">
        <w:rPr>
          <w:rFonts w:ascii="ZapfHumnst BT" w:hAnsi="ZapfHumnst BT" w:cs="Arial"/>
          <w:sz w:val="23"/>
          <w:szCs w:val="23"/>
          <w:lang w:val="pt-PT"/>
        </w:rPr>
        <w:t>Elisabete Rodrigues de Oliveira Nunes Brandão – Prefeita Municipal</w:t>
      </w:r>
      <w:r w:rsidRPr="0042573B">
        <w:rPr>
          <w:rFonts w:ascii="ZapfHumnst BT" w:hAnsi="ZapfHumnst BT" w:cs="Arial"/>
          <w:sz w:val="23"/>
          <w:szCs w:val="23"/>
        </w:rPr>
        <w:t>. Advogado(s): Bruno Ferreira Correia Lima</w:t>
      </w:r>
      <w:r w:rsidRPr="0042573B">
        <w:rPr>
          <w:rFonts w:ascii="ZapfHumnst BT" w:hAnsi="ZapfHumnst BT" w:cs="Arial"/>
          <w:sz w:val="23"/>
          <w:szCs w:val="23"/>
          <w:lang w:val="pt-PT"/>
        </w:rPr>
        <w:t xml:space="preserve"> (OAB/PI nº 3.767) </w:t>
      </w:r>
      <w:r w:rsidRPr="0042573B">
        <w:rPr>
          <w:rFonts w:ascii="ZapfHumnst BT" w:hAnsi="ZapfHumnst BT" w:cs="Arial"/>
          <w:i/>
          <w:sz w:val="23"/>
          <w:szCs w:val="23"/>
          <w:lang w:val="pt-PT"/>
        </w:rPr>
        <w:t>e outros</w:t>
      </w:r>
      <w:r w:rsidRPr="0042573B">
        <w:rPr>
          <w:rFonts w:ascii="ZapfHumnst BT" w:hAnsi="ZapfHumnst BT" w:cs="Arial"/>
          <w:sz w:val="23"/>
          <w:szCs w:val="23"/>
          <w:lang w:val="pt-PT"/>
        </w:rPr>
        <w:t xml:space="preserve"> – (Procuração: Elisabete Rodrigues de Oliveira Nunes Brandão/Prefeita Municipal – fl. 01 da peça 11).</w:t>
      </w:r>
      <w:r w:rsidRPr="0042573B">
        <w:rPr>
          <w:rFonts w:ascii="ZapfHumnst BT" w:hAnsi="ZapfHumnst BT" w:cs="Arial"/>
          <w:sz w:val="23"/>
          <w:szCs w:val="23"/>
        </w:rPr>
        <w:t xml:space="preserve"> </w:t>
      </w:r>
      <w:bookmarkEnd w:id="3"/>
      <w:r w:rsidRPr="0042573B">
        <w:rPr>
          <w:rFonts w:ascii="ZapfHumnst BT" w:hAnsi="ZapfHumnst BT" w:cs="Arial"/>
          <w:sz w:val="23"/>
          <w:szCs w:val="23"/>
        </w:rPr>
        <w:t>Inicialmente, o Advogado Bruno Ferreira Correia Lima</w:t>
      </w:r>
      <w:r w:rsidRPr="0042573B">
        <w:rPr>
          <w:rFonts w:ascii="ZapfHumnst BT" w:hAnsi="ZapfHumnst BT" w:cs="Arial"/>
          <w:sz w:val="23"/>
          <w:szCs w:val="23"/>
          <w:lang w:val="pt-PT"/>
        </w:rPr>
        <w:t xml:space="preserve"> (OAB/PI nº 3.767)</w:t>
      </w:r>
      <w:r w:rsidRPr="0042573B">
        <w:rPr>
          <w:rFonts w:ascii="ZapfHumnst BT" w:hAnsi="ZapfHumnst BT" w:cs="Arial"/>
          <w:bCs/>
          <w:sz w:val="23"/>
          <w:szCs w:val="23"/>
          <w:lang w:val="pt-PT"/>
        </w:rPr>
        <w:t xml:space="preserve"> realizou sustentação oral, na qual informou ao Colegiado Julgador que, até o presente momento, não foi acostado aos autos a sua documentação de defesa que foi devidamente protocolada no âmbito do TCE/PI, requerendo que se </w:t>
      </w:r>
      <w:proofErr w:type="gramStart"/>
      <w:r w:rsidRPr="0042573B">
        <w:rPr>
          <w:rFonts w:ascii="ZapfHumnst BT" w:hAnsi="ZapfHumnst BT" w:cs="Arial"/>
          <w:bCs/>
          <w:sz w:val="23"/>
          <w:szCs w:val="23"/>
          <w:lang w:val="pt-PT"/>
        </w:rPr>
        <w:t>adote</w:t>
      </w:r>
      <w:proofErr w:type="gramEnd"/>
      <w:r w:rsidRPr="0042573B">
        <w:rPr>
          <w:rFonts w:ascii="ZapfHumnst BT" w:hAnsi="ZapfHumnst BT" w:cs="Arial"/>
          <w:bCs/>
          <w:sz w:val="23"/>
          <w:szCs w:val="23"/>
          <w:lang w:val="pt-PT"/>
        </w:rPr>
        <w:t xml:space="preserve"> as medidas necessárias para que a mesma seja juntada ao processo a fim de se garantir o direito constitucional do contraditório e da ampla defesa. </w:t>
      </w:r>
      <w:r w:rsidRPr="0042573B">
        <w:rPr>
          <w:rFonts w:ascii="ZapfHumnst BT" w:hAnsi="ZapfHumnst BT"/>
          <w:sz w:val="23"/>
          <w:szCs w:val="23"/>
        </w:rPr>
        <w:t>Em seguida, deci</w:t>
      </w:r>
      <w:r w:rsidRPr="0042573B">
        <w:rPr>
          <w:rFonts w:ascii="ZapfHumnst BT" w:hAnsi="ZapfHumnst BT" w:cs="Arial"/>
          <w:sz w:val="23"/>
          <w:szCs w:val="23"/>
        </w:rPr>
        <w:t xml:space="preserve">diu a Primeira Câmara, unânime, ouvido o Representante do Ministério Público de Contas e em consonância com a manifestação oral </w:t>
      </w:r>
      <w:proofErr w:type="gramStart"/>
      <w:r w:rsidRPr="0042573B">
        <w:rPr>
          <w:rFonts w:ascii="ZapfHumnst BT" w:hAnsi="ZapfHumnst BT" w:cs="Arial"/>
          <w:sz w:val="23"/>
          <w:szCs w:val="23"/>
        </w:rPr>
        <w:t>do(</w:t>
      </w:r>
      <w:proofErr w:type="gramEnd"/>
      <w:r w:rsidRPr="0042573B">
        <w:rPr>
          <w:rFonts w:ascii="ZapfHumnst BT" w:hAnsi="ZapfHumnst BT" w:cs="Arial"/>
          <w:sz w:val="23"/>
          <w:szCs w:val="23"/>
        </w:rPr>
        <w:t>a) Relator(a) Cons. Substituto Jackson Nobre Veras, pelo</w:t>
      </w:r>
      <w:r w:rsidRPr="0042573B">
        <w:rPr>
          <w:rFonts w:ascii="ZapfHumnst BT" w:hAnsi="ZapfHumnst BT" w:cs="Arial"/>
          <w:b/>
          <w:bCs/>
          <w:sz w:val="23"/>
          <w:szCs w:val="23"/>
        </w:rPr>
        <w:t xml:space="preserve"> encaminhamento dos autos à Divisão de Fiscalização de Admissão de Pessoal (DFPESSOAL 1) para que seja acostada a documentação de defesa</w:t>
      </w:r>
      <w:r w:rsidRPr="0042573B">
        <w:rPr>
          <w:rFonts w:ascii="ZapfHumnst BT" w:hAnsi="ZapfHumnst BT" w:cs="Arial"/>
          <w:b/>
          <w:bCs/>
          <w:sz w:val="23"/>
          <w:szCs w:val="23"/>
          <w:lang w:val="pt-PT"/>
        </w:rPr>
        <w:t xml:space="preserve"> (protocolos nºs 006787/2023 e 006788/2023) aos autos do processo</w:t>
      </w:r>
      <w:r w:rsidRPr="0042573B">
        <w:rPr>
          <w:rFonts w:ascii="ZapfHumnst BT" w:hAnsi="ZapfHumnst BT" w:cs="Arial"/>
          <w:bCs/>
          <w:sz w:val="23"/>
          <w:szCs w:val="23"/>
          <w:lang w:val="pt-PT"/>
        </w:rPr>
        <w:t xml:space="preserve">, bem como que seja dada posteriormente a regular tramitação a este processo.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 Kleber Dantas Eulálio; </w:t>
      </w:r>
      <w:r w:rsidRPr="0042573B">
        <w:rPr>
          <w:rFonts w:ascii="ZapfHumnst BT" w:hAnsi="ZapfHumnst BT" w:cs="Arial"/>
          <w:sz w:val="23"/>
          <w:szCs w:val="23"/>
        </w:rPr>
        <w:t>Co</w:t>
      </w:r>
      <w:r w:rsidRPr="0042573B">
        <w:rPr>
          <w:rFonts w:ascii="ZapfHumnst BT" w:hAnsi="ZapfHumnst BT"/>
          <w:sz w:val="23"/>
          <w:szCs w:val="23"/>
        </w:rPr>
        <w:t>ns.ª Rejane Ribeiro Sousa Dias; Cons. Substituto Jaylson Fabianh Lopes Campelo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415EF779" w14:textId="77777777" w:rsidR="0062294C" w:rsidRPr="0042573B" w:rsidRDefault="0062294C" w:rsidP="0042573B">
      <w:pPr>
        <w:spacing w:line="360" w:lineRule="auto"/>
        <w:jc w:val="both"/>
        <w:rPr>
          <w:rFonts w:ascii="ZapfHumnst BT" w:hAnsi="ZapfHumnst BT" w:cs="Arial"/>
          <w:sz w:val="23"/>
          <w:szCs w:val="23"/>
        </w:rPr>
      </w:pPr>
    </w:p>
    <w:p w14:paraId="7348C255" w14:textId="7DC39833" w:rsidR="0062294C" w:rsidRPr="0042573B" w:rsidRDefault="00561F85" w:rsidP="0042573B">
      <w:pPr>
        <w:spacing w:line="360" w:lineRule="auto"/>
        <w:jc w:val="both"/>
        <w:rPr>
          <w:rFonts w:ascii="ZapfHumnst BT" w:hAnsi="ZapfHumnst BT" w:cs="Arial"/>
          <w:b/>
          <w:sz w:val="23"/>
          <w:szCs w:val="23"/>
        </w:rPr>
      </w:pPr>
      <w:r w:rsidRPr="0042573B">
        <w:rPr>
          <w:rFonts w:ascii="ZapfHumnst BT" w:hAnsi="ZapfHumnst BT" w:cs="Arial"/>
          <w:sz w:val="23"/>
          <w:szCs w:val="23"/>
        </w:rPr>
        <w:t>DECISÃO Nº 030/2024.</w:t>
      </w:r>
      <w:r w:rsidRPr="0042573B">
        <w:rPr>
          <w:rFonts w:ascii="ZapfHumnst BT" w:hAnsi="ZapfHumnst BT" w:cs="Arial"/>
          <w:b/>
          <w:sz w:val="23"/>
          <w:szCs w:val="23"/>
        </w:rPr>
        <w:t xml:space="preserve"> </w:t>
      </w:r>
      <w:r w:rsidRPr="0042573B">
        <w:rPr>
          <w:rFonts w:ascii="ZapfHumnst BT" w:hAnsi="ZapfHumnst BT" w:cs="Arial"/>
          <w:b/>
          <w:noProof/>
          <w:sz w:val="23"/>
          <w:szCs w:val="23"/>
        </w:rPr>
        <w:t>TC/005064/2023 – INSPEÇÃO DA PREFEITURA MUNICIPAL DE MASSAPÊ DO PIAUÍ-PI (EXERCÍCIO FINANCEIRO DE 2023)</w:t>
      </w:r>
      <w:r w:rsidRPr="0042573B">
        <w:rPr>
          <w:rFonts w:ascii="ZapfHumnst BT" w:hAnsi="ZapfHumnst BT" w:cs="Arial"/>
          <w:sz w:val="23"/>
          <w:szCs w:val="23"/>
        </w:rPr>
        <w:t>. Objeto: m</w:t>
      </w:r>
      <w:r w:rsidRPr="0042573B">
        <w:rPr>
          <w:rFonts w:ascii="ZapfHumnst BT" w:hAnsi="ZapfHumnst BT" w:cs="Arial"/>
          <w:sz w:val="23"/>
          <w:szCs w:val="23"/>
          <w:lang w:val="pt-PT"/>
        </w:rPr>
        <w:t>onitoramento concomitante do Processo Seletivo de Edital 001/2023 que objetivou a contratação temporária de pessoal por excepcional interesse público.</w:t>
      </w:r>
      <w:r w:rsidRPr="0042573B">
        <w:rPr>
          <w:rFonts w:ascii="ZapfHumnst BT" w:hAnsi="ZapfHumnst BT"/>
          <w:sz w:val="23"/>
          <w:szCs w:val="23"/>
        </w:rPr>
        <w:t xml:space="preserve"> </w:t>
      </w:r>
      <w:proofErr w:type="gramStart"/>
      <w:r w:rsidRPr="0042573B">
        <w:rPr>
          <w:rFonts w:ascii="ZapfHumnst BT" w:hAnsi="ZapfHumnst BT" w:cs="Arial"/>
          <w:sz w:val="23"/>
          <w:szCs w:val="23"/>
        </w:rPr>
        <w:t>Responsável(</w:t>
      </w:r>
      <w:proofErr w:type="spellStart"/>
      <w:proofErr w:type="gramEnd"/>
      <w:r w:rsidRPr="0042573B">
        <w:rPr>
          <w:rFonts w:ascii="ZapfHumnst BT" w:hAnsi="ZapfHumnst BT" w:cs="Arial"/>
          <w:sz w:val="23"/>
          <w:szCs w:val="23"/>
        </w:rPr>
        <w:t>is</w:t>
      </w:r>
      <w:proofErr w:type="spellEnd"/>
      <w:r w:rsidRPr="0042573B">
        <w:rPr>
          <w:rFonts w:ascii="ZapfHumnst BT" w:hAnsi="ZapfHumnst BT" w:cs="Arial"/>
          <w:sz w:val="23"/>
          <w:szCs w:val="23"/>
        </w:rPr>
        <w:t xml:space="preserve">): Rivaldo de Carvalho Costa – Prefeito Municipal. </w:t>
      </w:r>
      <w:proofErr w:type="gramStart"/>
      <w:r w:rsidRPr="0042573B">
        <w:rPr>
          <w:rFonts w:ascii="ZapfHumnst BT" w:hAnsi="ZapfHumnst BT" w:cs="Arial"/>
          <w:sz w:val="23"/>
          <w:szCs w:val="23"/>
        </w:rPr>
        <w:t>Advogado(</w:t>
      </w:r>
      <w:proofErr w:type="gramEnd"/>
      <w:r w:rsidRPr="0042573B">
        <w:rPr>
          <w:rFonts w:ascii="ZapfHumnst BT" w:hAnsi="ZapfHumnst BT" w:cs="Arial"/>
          <w:sz w:val="23"/>
          <w:szCs w:val="23"/>
        </w:rPr>
        <w:t xml:space="preserve">as): </w:t>
      </w:r>
      <w:r w:rsidRPr="0042573B">
        <w:rPr>
          <w:rFonts w:ascii="ZapfHumnst BT" w:hAnsi="ZapfHumnst BT" w:cs="Arial"/>
          <w:sz w:val="23"/>
          <w:szCs w:val="23"/>
          <w:lang w:val="pt-PT"/>
        </w:rPr>
        <w:t xml:space="preserve">Hillana Martina Lopes Mousinho Neiva Dourado (OAB/PI nº 6.544) – (Prouração: fl. 01 da peça 21). </w:t>
      </w:r>
      <w:r w:rsidRPr="0042573B">
        <w:rPr>
          <w:rFonts w:ascii="ZapfHumnst BT" w:hAnsi="ZapfHumnst BT" w:cs="Arial"/>
          <w:sz w:val="23"/>
          <w:szCs w:val="23"/>
        </w:rPr>
        <w:t xml:space="preserve">Decidiu a Primeira Câmara, unânime, ouvido o Representante do Ministério Público de Contas e em consonância com a manifestação oral do Relator Cons. Substituto Jackson Nobre Veras, </w:t>
      </w:r>
      <w:r w:rsidRPr="0042573B">
        <w:rPr>
          <w:rFonts w:ascii="ZapfHumnst BT" w:hAnsi="ZapfHumnst BT" w:cs="Arial"/>
          <w:b/>
          <w:sz w:val="23"/>
          <w:szCs w:val="23"/>
        </w:rPr>
        <w:t>retirar de pauta</w:t>
      </w:r>
      <w:r w:rsidRPr="0042573B">
        <w:rPr>
          <w:rFonts w:ascii="ZapfHumnst BT" w:hAnsi="ZapfHumnst BT" w:cs="Arial"/>
          <w:sz w:val="23"/>
          <w:szCs w:val="23"/>
        </w:rPr>
        <w:t xml:space="preserve"> o presente processo pelo </w:t>
      </w:r>
      <w:r w:rsidRPr="0042573B">
        <w:rPr>
          <w:rFonts w:ascii="ZapfHumnst BT" w:hAnsi="ZapfHumnst BT" w:cs="Arial"/>
          <w:b/>
          <w:bCs/>
          <w:sz w:val="23"/>
          <w:szCs w:val="23"/>
        </w:rPr>
        <w:t>prazo de 02 (duas) sessões de julgamento</w:t>
      </w:r>
      <w:r w:rsidRPr="0042573B">
        <w:rPr>
          <w:rFonts w:ascii="ZapfHumnst BT" w:hAnsi="ZapfHumnst BT" w:cs="Arial"/>
          <w:sz w:val="23"/>
          <w:szCs w:val="23"/>
        </w:rPr>
        <w:t xml:space="preserve"> (</w:t>
      </w:r>
      <w:r w:rsidRPr="0042573B">
        <w:rPr>
          <w:rFonts w:ascii="ZapfHumnst BT" w:hAnsi="ZapfHumnst BT" w:cs="Arial"/>
          <w:i/>
          <w:sz w:val="23"/>
          <w:szCs w:val="23"/>
        </w:rPr>
        <w:t xml:space="preserve">art. </w:t>
      </w:r>
      <w:r w:rsidRPr="0042573B">
        <w:rPr>
          <w:rFonts w:ascii="ZapfHumnst BT" w:hAnsi="ZapfHumnst BT" w:cs="Arial"/>
          <w:i/>
          <w:sz w:val="23"/>
          <w:szCs w:val="23"/>
        </w:rPr>
        <w:lastRenderedPageBreak/>
        <w:t>108 d</w:t>
      </w:r>
      <w:r w:rsidRPr="0042573B">
        <w:rPr>
          <w:rFonts w:ascii="ZapfHumnst BT" w:hAnsi="ZapfHumnst BT" w:cs="Arial"/>
          <w:bCs/>
          <w:i/>
          <w:sz w:val="23"/>
          <w:szCs w:val="23"/>
        </w:rPr>
        <w:t xml:space="preserve">a Resolução TCE/PI nº 13/11 – Regimento Interno, </w:t>
      </w:r>
      <w:r w:rsidRPr="0042573B">
        <w:rPr>
          <w:rFonts w:ascii="ZapfHumnst BT" w:hAnsi="ZapfHumnst BT" w:cs="Arial"/>
          <w:i/>
          <w:sz w:val="23"/>
          <w:szCs w:val="23"/>
        </w:rPr>
        <w:t>republicada no DOE TCE/PI nº 13 de 23/01/14</w:t>
      </w:r>
      <w:r w:rsidRPr="0042573B">
        <w:rPr>
          <w:rFonts w:ascii="ZapfHumnst BT" w:hAnsi="ZapfHumnst BT" w:cs="Arial"/>
          <w:sz w:val="23"/>
          <w:szCs w:val="23"/>
        </w:rPr>
        <w:t>)</w:t>
      </w:r>
      <w:r w:rsidRPr="0042573B">
        <w:rPr>
          <w:rFonts w:ascii="ZapfHumnst BT" w:hAnsi="ZapfHumnst BT" w:cs="Arial"/>
          <w:sz w:val="23"/>
          <w:szCs w:val="23"/>
          <w:lang w:val="pt-PT"/>
        </w:rPr>
        <w:t xml:space="preserve">. </w:t>
      </w:r>
      <w:r w:rsidRPr="0042573B">
        <w:rPr>
          <w:rFonts w:ascii="ZapfHumnst BT" w:hAnsi="ZapfHumnst BT" w:cs="Arial"/>
          <w:sz w:val="23"/>
          <w:szCs w:val="23"/>
        </w:rPr>
        <w:t xml:space="preserve">Assim, </w:t>
      </w:r>
      <w:r w:rsidRPr="0042573B">
        <w:rPr>
          <w:rFonts w:ascii="ZapfHumnst BT" w:hAnsi="ZapfHumnst BT" w:cs="Arial"/>
          <w:bCs/>
          <w:sz w:val="23"/>
          <w:szCs w:val="23"/>
        </w:rPr>
        <w:t xml:space="preserve">o referido processo </w:t>
      </w:r>
      <w:r w:rsidRPr="0042573B">
        <w:rPr>
          <w:rFonts w:ascii="ZapfHumnst BT" w:hAnsi="ZapfHumnst BT" w:cs="Arial"/>
          <w:b/>
          <w:bCs/>
          <w:sz w:val="23"/>
          <w:szCs w:val="23"/>
        </w:rPr>
        <w:t xml:space="preserve">retornará à </w:t>
      </w:r>
      <w:r w:rsidRPr="0042573B">
        <w:rPr>
          <w:rFonts w:ascii="ZapfHumnst BT" w:hAnsi="ZapfHumnst BT" w:cs="Arial"/>
          <w:b/>
          <w:sz w:val="23"/>
          <w:szCs w:val="23"/>
        </w:rPr>
        <w:t>Pauta de Julgamento da Primeira Câmara do dia 20/02/2024</w:t>
      </w:r>
      <w:r w:rsidRPr="0042573B">
        <w:rPr>
          <w:rFonts w:ascii="ZapfHumnst BT" w:hAnsi="ZapfHumnst BT" w:cs="Arial"/>
          <w:sz w:val="23"/>
          <w:szCs w:val="23"/>
        </w:rPr>
        <w:t xml:space="preserve">. </w:t>
      </w:r>
      <w:r w:rsidRPr="0042573B">
        <w:rPr>
          <w:rFonts w:ascii="ZapfHumnst BT" w:hAnsi="ZapfHumnst BT" w:cs="Arial"/>
          <w:b/>
          <w:bCs/>
          <w:sz w:val="23"/>
          <w:szCs w:val="23"/>
        </w:rPr>
        <w:t>Presentes</w:t>
      </w:r>
      <w:r w:rsidRPr="0042573B">
        <w:rPr>
          <w:rFonts w:ascii="ZapfHumnst BT" w:hAnsi="ZapfHumnst BT" w:cs="Arial"/>
          <w:sz w:val="23"/>
          <w:szCs w:val="23"/>
        </w:rPr>
        <w:t xml:space="preserve">: Cons.ª </w:t>
      </w:r>
      <w:r w:rsidRPr="0042573B">
        <w:rPr>
          <w:rFonts w:ascii="ZapfHumnst BT" w:hAnsi="ZapfHumnst BT"/>
          <w:sz w:val="23"/>
          <w:szCs w:val="23"/>
        </w:rPr>
        <w:t>Flora Izabel Nobre Rodrigues</w:t>
      </w:r>
      <w:r w:rsidRPr="0042573B">
        <w:rPr>
          <w:rFonts w:ascii="ZapfHumnst BT" w:hAnsi="ZapfHumnst BT" w:cs="Arial"/>
          <w:sz w:val="23"/>
          <w:szCs w:val="23"/>
        </w:rPr>
        <w:t xml:space="preserve"> (Presidenta);</w:t>
      </w:r>
      <w:r w:rsidRPr="0042573B">
        <w:rPr>
          <w:rFonts w:ascii="ZapfHumnst BT" w:hAnsi="ZapfHumnst BT"/>
          <w:sz w:val="23"/>
          <w:szCs w:val="23"/>
        </w:rPr>
        <w:t xml:space="preserve"> </w:t>
      </w:r>
      <w:r w:rsidRPr="0042573B">
        <w:rPr>
          <w:rFonts w:ascii="ZapfHumnst BT" w:hAnsi="ZapfHumnst BT" w:cs="Arial"/>
          <w:sz w:val="23"/>
          <w:szCs w:val="23"/>
        </w:rPr>
        <w:t>Co</w:t>
      </w:r>
      <w:r w:rsidRPr="0042573B">
        <w:rPr>
          <w:rFonts w:ascii="ZapfHumnst BT" w:hAnsi="ZapfHumnst BT"/>
          <w:sz w:val="23"/>
          <w:szCs w:val="23"/>
        </w:rPr>
        <w:t xml:space="preserve">ns.ª Rejane Ribeiro Sousa Dias; Cons. Substituto Jaylson Fabianh Lopes Campelo, convocado para substituir o </w:t>
      </w:r>
      <w:r w:rsidRPr="0042573B">
        <w:rPr>
          <w:rFonts w:ascii="ZapfHumnst BT" w:hAnsi="ZapfHumnst BT" w:cs="Arial"/>
          <w:sz w:val="23"/>
          <w:szCs w:val="23"/>
        </w:rPr>
        <w:t>Co</w:t>
      </w:r>
      <w:r w:rsidRPr="0042573B">
        <w:rPr>
          <w:rFonts w:ascii="ZapfHumnst BT" w:hAnsi="ZapfHumnst BT"/>
          <w:sz w:val="23"/>
          <w:szCs w:val="23"/>
        </w:rPr>
        <w:t>ns. Kleber Dantas Eulálio na apreciação do presente processo;</w:t>
      </w:r>
      <w:r w:rsidRPr="0042573B">
        <w:rPr>
          <w:rFonts w:ascii="ZapfHumnst BT" w:hAnsi="ZapfHumnst BT" w:cs="Arial"/>
          <w:sz w:val="23"/>
          <w:szCs w:val="23"/>
        </w:rPr>
        <w:t xml:space="preserve"> e Cons. Substituto Jackson Nobre Veras. </w:t>
      </w:r>
      <w:r w:rsidRPr="0042573B">
        <w:rPr>
          <w:rFonts w:ascii="ZapfHumnst BT" w:hAnsi="ZapfHumnst BT" w:cs="Arial"/>
          <w:b/>
          <w:bCs/>
          <w:sz w:val="23"/>
          <w:szCs w:val="23"/>
        </w:rPr>
        <w:t>Representante do Ministério Público de Contas</w:t>
      </w:r>
      <w:r w:rsidRPr="0042573B">
        <w:rPr>
          <w:rFonts w:ascii="ZapfHumnst BT" w:hAnsi="ZapfHumnst BT" w:cs="Arial"/>
          <w:b/>
          <w:sz w:val="23"/>
          <w:szCs w:val="23"/>
        </w:rPr>
        <w:t xml:space="preserve"> presente</w:t>
      </w:r>
      <w:r w:rsidRPr="0042573B">
        <w:rPr>
          <w:rFonts w:ascii="ZapfHumnst BT" w:hAnsi="ZapfHumnst BT" w:cs="Arial"/>
          <w:sz w:val="23"/>
          <w:szCs w:val="23"/>
        </w:rPr>
        <w:t>: Procurador Plínio Valente Ramos Neto.</w:t>
      </w:r>
    </w:p>
    <w:p w14:paraId="54240E60" w14:textId="77777777" w:rsidR="004F522D" w:rsidRPr="0042573B" w:rsidRDefault="004F522D" w:rsidP="007A276E">
      <w:pPr>
        <w:spacing w:line="360" w:lineRule="auto"/>
        <w:jc w:val="center"/>
        <w:rPr>
          <w:rFonts w:ascii="ZapfHumnst BT" w:hAnsi="ZapfHumnst BT" w:cs="Arial"/>
          <w:b/>
          <w:sz w:val="23"/>
          <w:szCs w:val="23"/>
        </w:rPr>
      </w:pPr>
      <w:bookmarkStart w:id="4" w:name="_GoBack"/>
      <w:bookmarkEnd w:id="4"/>
    </w:p>
    <w:p w14:paraId="6ADE8FB8" w14:textId="12B49AE6" w:rsidR="00CC7CDE" w:rsidRPr="0042573B" w:rsidRDefault="007143C7" w:rsidP="006E0C83">
      <w:pPr>
        <w:spacing w:line="360" w:lineRule="auto"/>
        <w:jc w:val="both"/>
        <w:rPr>
          <w:rFonts w:ascii="ZapfHumnst BT" w:hAnsi="ZapfHumnst BT" w:cs="Arial"/>
          <w:sz w:val="23"/>
          <w:szCs w:val="23"/>
        </w:rPr>
      </w:pPr>
      <w:r w:rsidRPr="0042573B">
        <w:rPr>
          <w:rFonts w:ascii="ZapfHumnst BT" w:hAnsi="ZapfHumnst BT" w:cs="Arial"/>
          <w:sz w:val="23"/>
          <w:szCs w:val="23"/>
        </w:rPr>
        <w:t xml:space="preserve">Nada mais havendo a tratar, o Sr. Presidente deu por encerrada a Sessão, do que para constar, eu, </w:t>
      </w:r>
      <w:r w:rsidR="00B414C5" w:rsidRPr="0042573B">
        <w:rPr>
          <w:rFonts w:ascii="ZapfHumnst BT" w:hAnsi="ZapfHumnst BT" w:cs="Arial"/>
          <w:sz w:val="23"/>
          <w:szCs w:val="23"/>
        </w:rPr>
        <w:t>Jean Carlos Andrade Soares</w:t>
      </w:r>
      <w:r w:rsidRPr="0042573B">
        <w:rPr>
          <w:rFonts w:ascii="ZapfHumnst BT" w:hAnsi="ZapfHumnst BT" w:cs="Arial"/>
          <w:sz w:val="23"/>
          <w:szCs w:val="23"/>
        </w:rPr>
        <w:t xml:space="preserve">, </w:t>
      </w:r>
      <w:r w:rsidR="00B414C5" w:rsidRPr="0042573B">
        <w:rPr>
          <w:rFonts w:ascii="ZapfHumnst BT" w:hAnsi="ZapfHumnst BT" w:cs="Arial"/>
          <w:sz w:val="23"/>
          <w:szCs w:val="23"/>
        </w:rPr>
        <w:t>S</w:t>
      </w:r>
      <w:r w:rsidRPr="0042573B">
        <w:rPr>
          <w:rFonts w:ascii="ZapfHumnst BT" w:hAnsi="ZapfHumnst BT" w:cs="Arial"/>
          <w:sz w:val="23"/>
          <w:szCs w:val="23"/>
        </w:rPr>
        <w:t>ecretári</w:t>
      </w:r>
      <w:r w:rsidR="00B414C5" w:rsidRPr="0042573B">
        <w:rPr>
          <w:rFonts w:ascii="ZapfHumnst BT" w:hAnsi="ZapfHumnst BT" w:cs="Arial"/>
          <w:sz w:val="23"/>
          <w:szCs w:val="23"/>
        </w:rPr>
        <w:t>o</w:t>
      </w:r>
      <w:r w:rsidRPr="0042573B">
        <w:rPr>
          <w:rFonts w:ascii="ZapfHumnst BT" w:hAnsi="ZapfHumnst BT" w:cs="Arial"/>
          <w:sz w:val="23"/>
          <w:szCs w:val="23"/>
        </w:rPr>
        <w:t xml:space="preserve"> da </w:t>
      </w:r>
      <w:r w:rsidR="00B414C5" w:rsidRPr="0042573B">
        <w:rPr>
          <w:rFonts w:ascii="ZapfHumnst BT" w:hAnsi="ZapfHumnst BT" w:cs="Arial"/>
          <w:sz w:val="23"/>
          <w:szCs w:val="23"/>
        </w:rPr>
        <w:t xml:space="preserve">Primeira Câmara </w:t>
      </w:r>
      <w:r w:rsidRPr="0042573B">
        <w:rPr>
          <w:rFonts w:ascii="ZapfHumnst BT" w:hAnsi="ZapfHumnst BT" w:cs="Arial"/>
          <w:sz w:val="23"/>
          <w:szCs w:val="23"/>
        </w:rPr>
        <w:t>do Tribunal de Contas do Estado</w:t>
      </w:r>
      <w:r w:rsidR="005C0542" w:rsidRPr="0042573B">
        <w:rPr>
          <w:rFonts w:ascii="ZapfHumnst BT" w:hAnsi="ZapfHumnst BT" w:cs="Arial"/>
          <w:sz w:val="23"/>
          <w:szCs w:val="23"/>
        </w:rPr>
        <w:t xml:space="preserve"> do Piauí</w:t>
      </w:r>
      <w:r w:rsidRPr="0042573B">
        <w:rPr>
          <w:rFonts w:ascii="ZapfHumnst BT" w:hAnsi="ZapfHumnst BT" w:cs="Arial"/>
          <w:sz w:val="23"/>
          <w:szCs w:val="23"/>
        </w:rPr>
        <w:t>, lavrei a presente ata, que, depois de lida e aprovada, será assinada pelo</w:t>
      </w:r>
      <w:r w:rsidR="005C0542" w:rsidRPr="0042573B">
        <w:rPr>
          <w:rFonts w:ascii="ZapfHumnst BT" w:hAnsi="ZapfHumnst BT" w:cs="Arial"/>
          <w:sz w:val="23"/>
          <w:szCs w:val="23"/>
        </w:rPr>
        <w:t>(a)</w:t>
      </w:r>
      <w:r w:rsidRPr="0042573B">
        <w:rPr>
          <w:rFonts w:ascii="ZapfHumnst BT" w:hAnsi="ZapfHumnst BT" w:cs="Arial"/>
          <w:sz w:val="23"/>
          <w:szCs w:val="23"/>
        </w:rPr>
        <w:t xml:space="preserve"> </w:t>
      </w:r>
      <w:proofErr w:type="spellStart"/>
      <w:r w:rsidRPr="0042573B">
        <w:rPr>
          <w:rFonts w:ascii="ZapfHumnst BT" w:hAnsi="ZapfHumnst BT" w:cs="Arial"/>
          <w:sz w:val="23"/>
          <w:szCs w:val="23"/>
        </w:rPr>
        <w:t>Sr</w:t>
      </w:r>
      <w:proofErr w:type="spellEnd"/>
      <w:r w:rsidR="005C0542" w:rsidRPr="0042573B">
        <w:rPr>
          <w:rFonts w:ascii="ZapfHumnst BT" w:hAnsi="ZapfHumnst BT" w:cs="Arial"/>
          <w:sz w:val="23"/>
          <w:szCs w:val="23"/>
        </w:rPr>
        <w:t>(a)</w:t>
      </w:r>
      <w:r w:rsidRPr="0042573B">
        <w:rPr>
          <w:rFonts w:ascii="ZapfHumnst BT" w:hAnsi="ZapfHumnst BT" w:cs="Arial"/>
          <w:sz w:val="23"/>
          <w:szCs w:val="23"/>
        </w:rPr>
        <w:t>. Presidente</w:t>
      </w:r>
      <w:r w:rsidR="005C0542" w:rsidRPr="0042573B">
        <w:rPr>
          <w:rFonts w:ascii="ZapfHumnst BT" w:hAnsi="ZapfHumnst BT" w:cs="Arial"/>
          <w:sz w:val="23"/>
          <w:szCs w:val="23"/>
        </w:rPr>
        <w:t>(a)</w:t>
      </w:r>
      <w:r w:rsidRPr="0042573B">
        <w:rPr>
          <w:rFonts w:ascii="ZapfHumnst BT" w:hAnsi="ZapfHumnst BT" w:cs="Arial"/>
          <w:sz w:val="23"/>
          <w:szCs w:val="23"/>
        </w:rPr>
        <w:t>, pelos Conselheiros, pelo(a) Procurador(a) e por mim subscrito.</w:t>
      </w:r>
    </w:p>
    <w:p w14:paraId="76492653" w14:textId="77777777" w:rsidR="00782DE2" w:rsidRPr="0042573B" w:rsidRDefault="00782DE2" w:rsidP="006E0C83">
      <w:pPr>
        <w:spacing w:line="360" w:lineRule="auto"/>
        <w:jc w:val="both"/>
        <w:rPr>
          <w:rFonts w:ascii="ZapfHumnst BT" w:hAnsi="ZapfHumnst BT" w:cs="Arial"/>
          <w:sz w:val="23"/>
          <w:szCs w:val="23"/>
        </w:rPr>
      </w:pPr>
    </w:p>
    <w:p w14:paraId="545556DA" w14:textId="53C0FA39" w:rsidR="001019F4" w:rsidRPr="0042573B" w:rsidRDefault="001019F4" w:rsidP="006E0C83">
      <w:pPr>
        <w:spacing w:line="360" w:lineRule="auto"/>
        <w:jc w:val="both"/>
        <w:rPr>
          <w:rFonts w:ascii="ZapfHumnst BT" w:hAnsi="ZapfHumnst BT" w:cs="Arial"/>
          <w:sz w:val="23"/>
          <w:szCs w:val="23"/>
        </w:rPr>
      </w:pPr>
      <w:r w:rsidRPr="0042573B">
        <w:rPr>
          <w:rFonts w:ascii="ZapfHumnst BT" w:hAnsi="ZapfHumnst BT" w:cs="Arial"/>
          <w:sz w:val="23"/>
          <w:szCs w:val="23"/>
        </w:rPr>
        <w:t>Cons.</w:t>
      </w:r>
      <w:r w:rsidR="00153E37" w:rsidRPr="0042573B">
        <w:rPr>
          <w:rFonts w:ascii="ZapfHumnst BT" w:hAnsi="ZapfHumnst BT" w:cs="Arial"/>
          <w:sz w:val="23"/>
          <w:szCs w:val="23"/>
        </w:rPr>
        <w:t>ª</w:t>
      </w:r>
      <w:r w:rsidRPr="0042573B">
        <w:rPr>
          <w:rFonts w:ascii="ZapfHumnst BT" w:hAnsi="ZapfHumnst BT" w:cs="Arial"/>
          <w:sz w:val="23"/>
          <w:szCs w:val="23"/>
        </w:rPr>
        <w:t xml:space="preserve"> </w:t>
      </w:r>
      <w:r w:rsidR="00153E37" w:rsidRPr="0042573B">
        <w:rPr>
          <w:rFonts w:ascii="ZapfHumnst BT" w:hAnsi="ZapfHumnst BT" w:cs="Arial"/>
          <w:sz w:val="23"/>
          <w:szCs w:val="23"/>
        </w:rPr>
        <w:t>Flora Izabel Nobre Rodrigues</w:t>
      </w:r>
      <w:r w:rsidRPr="0042573B">
        <w:rPr>
          <w:rFonts w:ascii="ZapfHumnst BT" w:hAnsi="ZapfHumnst BT" w:cs="Arial"/>
          <w:sz w:val="23"/>
          <w:szCs w:val="23"/>
        </w:rPr>
        <w:t xml:space="preserve"> – President</w:t>
      </w:r>
      <w:r w:rsidR="005C0542" w:rsidRPr="0042573B">
        <w:rPr>
          <w:rFonts w:ascii="ZapfHumnst BT" w:hAnsi="ZapfHumnst BT" w:cs="Arial"/>
          <w:sz w:val="23"/>
          <w:szCs w:val="23"/>
        </w:rPr>
        <w:t>a</w:t>
      </w:r>
    </w:p>
    <w:p w14:paraId="1CE9FFBF" w14:textId="19F5C5A8" w:rsidR="0030240C" w:rsidRPr="0042573B" w:rsidRDefault="0030240C"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Cons. Kleber Dantas Eulálio</w:t>
      </w:r>
    </w:p>
    <w:p w14:paraId="0FE16540" w14:textId="5D15418F" w:rsidR="00B414C5" w:rsidRPr="0042573B" w:rsidRDefault="00B414C5"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Cons.ª Rejane Ribeiro Sousa Dias</w:t>
      </w:r>
    </w:p>
    <w:p w14:paraId="42C5DB47" w14:textId="185C7486" w:rsidR="009261ED" w:rsidRPr="0042573B" w:rsidRDefault="009261ED"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 xml:space="preserve">Cons. </w:t>
      </w:r>
      <w:r w:rsidR="00153E37" w:rsidRPr="0042573B">
        <w:rPr>
          <w:rFonts w:ascii="ZapfHumnst BT" w:hAnsi="ZapfHumnst BT" w:cs="Arial"/>
          <w:sz w:val="23"/>
          <w:szCs w:val="23"/>
        </w:rPr>
        <w:t>Substituto Jaylson Fabianh Lopes Campelo</w:t>
      </w:r>
    </w:p>
    <w:p w14:paraId="6ACCC8E2" w14:textId="6625E462" w:rsidR="0030240C" w:rsidRPr="0042573B" w:rsidRDefault="0030240C"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Cons. Substituto Jackson Nobre Veras</w:t>
      </w:r>
    </w:p>
    <w:p w14:paraId="622F6DEC" w14:textId="17631943" w:rsidR="007143C7" w:rsidRPr="0042573B" w:rsidRDefault="00F659D4" w:rsidP="006E0C83">
      <w:pPr>
        <w:keepNext/>
        <w:spacing w:line="360" w:lineRule="auto"/>
        <w:jc w:val="both"/>
        <w:rPr>
          <w:rFonts w:ascii="ZapfHumnst BT" w:hAnsi="ZapfHumnst BT" w:cs="Arial"/>
          <w:sz w:val="23"/>
          <w:szCs w:val="23"/>
        </w:rPr>
      </w:pPr>
      <w:r w:rsidRPr="0042573B">
        <w:rPr>
          <w:rFonts w:ascii="ZapfHumnst BT" w:hAnsi="ZapfHumnst BT" w:cs="Arial"/>
          <w:sz w:val="23"/>
          <w:szCs w:val="23"/>
        </w:rPr>
        <w:t>Procurador</w:t>
      </w:r>
      <w:r w:rsidR="007143C7" w:rsidRPr="0042573B">
        <w:rPr>
          <w:rFonts w:ascii="ZapfHumnst BT" w:hAnsi="ZapfHumnst BT" w:cs="Arial"/>
          <w:sz w:val="23"/>
          <w:szCs w:val="23"/>
        </w:rPr>
        <w:t xml:space="preserve"> </w:t>
      </w:r>
      <w:r w:rsidR="00153E37" w:rsidRPr="0042573B">
        <w:rPr>
          <w:rFonts w:ascii="ZapfHumnst BT" w:hAnsi="ZapfHumnst BT" w:cs="Arial"/>
          <w:sz w:val="23"/>
          <w:szCs w:val="23"/>
        </w:rPr>
        <w:t>Plínio Valente Ramos Neto</w:t>
      </w:r>
      <w:r w:rsidRPr="0042573B">
        <w:rPr>
          <w:rFonts w:ascii="ZapfHumnst BT" w:hAnsi="ZapfHumnst BT" w:cs="Arial"/>
          <w:sz w:val="23"/>
          <w:szCs w:val="23"/>
        </w:rPr>
        <w:t xml:space="preserve"> – </w:t>
      </w:r>
      <w:r w:rsidR="006E0C83" w:rsidRPr="0042573B">
        <w:rPr>
          <w:rFonts w:ascii="ZapfHumnst BT" w:hAnsi="ZapfHumnst BT" w:cs="Arial"/>
          <w:sz w:val="23"/>
          <w:szCs w:val="23"/>
        </w:rPr>
        <w:t>Procurador de Contas junto ao TCE/PI</w:t>
      </w:r>
    </w:p>
    <w:p w14:paraId="49EBA76D" w14:textId="351E6B3A" w:rsidR="00C57363" w:rsidRPr="0042573B" w:rsidRDefault="001C2281" w:rsidP="00121D2B">
      <w:pPr>
        <w:keepNext/>
        <w:spacing w:line="360" w:lineRule="auto"/>
        <w:jc w:val="both"/>
        <w:rPr>
          <w:rFonts w:ascii="ZapfHumnst BT" w:hAnsi="ZapfHumnst BT" w:cs="Arial"/>
          <w:sz w:val="23"/>
          <w:szCs w:val="23"/>
        </w:rPr>
      </w:pPr>
      <w:r w:rsidRPr="0042573B">
        <w:rPr>
          <w:rFonts w:ascii="ZapfHumnst BT" w:hAnsi="ZapfHumnst BT" w:cs="Arial"/>
          <w:sz w:val="23"/>
          <w:szCs w:val="23"/>
        </w:rPr>
        <w:t xml:space="preserve">Subprocurador-Geral José Araújo Pinheiro Júnior – </w:t>
      </w:r>
      <w:proofErr w:type="gramStart"/>
      <w:r w:rsidRPr="0042573B">
        <w:rPr>
          <w:rFonts w:ascii="ZapfHumnst BT" w:hAnsi="ZapfHumnst BT" w:cs="Arial"/>
          <w:sz w:val="23"/>
          <w:szCs w:val="23"/>
        </w:rPr>
        <w:t>Procurador(</w:t>
      </w:r>
      <w:proofErr w:type="gramEnd"/>
      <w:r w:rsidRPr="0042573B">
        <w:rPr>
          <w:rFonts w:ascii="ZapfHumnst BT" w:hAnsi="ZapfHumnst BT" w:cs="Arial"/>
          <w:sz w:val="23"/>
          <w:szCs w:val="23"/>
        </w:rPr>
        <w:t>a) de Contas junto ao TCE.</w:t>
      </w:r>
    </w:p>
    <w:sectPr w:rsidR="00C57363" w:rsidRPr="0042573B" w:rsidSect="00620A7F">
      <w:headerReference w:type="default" r:id="rId17"/>
      <w:footerReference w:type="default" r:id="rId1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496CBFF9"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F95742" w:rsidRPr="00B726E0">
      <w:rPr>
        <w:rFonts w:ascii="Arial" w:hAnsi="Arial" w:cs="Arial"/>
        <w:i/>
        <w:sz w:val="18"/>
        <w:szCs w:val="18"/>
      </w:rPr>
      <w:t>1</w:t>
    </w:r>
    <w:r w:rsidRPr="00B726E0">
      <w:rPr>
        <w:rFonts w:ascii="Arial" w:hAnsi="Arial" w:cs="Arial"/>
        <w:i/>
        <w:sz w:val="18"/>
        <w:szCs w:val="18"/>
      </w:rPr>
      <w:t xml:space="preserve"> de </w:t>
    </w:r>
    <w:r w:rsidR="00B414C5">
      <w:rPr>
        <w:rFonts w:ascii="Arial" w:hAnsi="Arial" w:cs="Arial"/>
        <w:i/>
        <w:sz w:val="18"/>
        <w:szCs w:val="18"/>
      </w:rPr>
      <w:t>23/01/2024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42573B">
      <w:rPr>
        <w:rStyle w:val="Nmerodepgina"/>
        <w:rFonts w:ascii="Arial" w:hAnsi="Arial" w:cs="Arial"/>
        <w:i/>
        <w:noProof/>
        <w:sz w:val="18"/>
        <w:szCs w:val="18"/>
      </w:rPr>
      <w:t>61</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8">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0"/>
  </w:num>
  <w:num w:numId="5">
    <w:abstractNumId w:val="8"/>
  </w:num>
  <w:num w:numId="6">
    <w:abstractNumId w:val="11"/>
  </w:num>
  <w:num w:numId="7">
    <w:abstractNumId w:val="7"/>
  </w:num>
  <w:num w:numId="8">
    <w:abstractNumId w:val="12"/>
  </w:num>
  <w:num w:numId="9">
    <w:abstractNumId w:val="5"/>
  </w:num>
  <w:num w:numId="10">
    <w:abstractNumId w:val="2"/>
  </w:num>
  <w:num w:numId="11">
    <w:abstractNumId w:val="6"/>
  </w:num>
  <w:num w:numId="12">
    <w:abstractNumId w:val="3"/>
  </w:num>
  <w:num w:numId="13">
    <w:abstractNumId w:val="4"/>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3259D"/>
    <w:rsid w:val="00032747"/>
    <w:rsid w:val="000330FF"/>
    <w:rsid w:val="000356CA"/>
    <w:rsid w:val="000466A3"/>
    <w:rsid w:val="00054A59"/>
    <w:rsid w:val="00056260"/>
    <w:rsid w:val="000608B4"/>
    <w:rsid w:val="00065C37"/>
    <w:rsid w:val="00073462"/>
    <w:rsid w:val="000738B8"/>
    <w:rsid w:val="000766F8"/>
    <w:rsid w:val="00087C25"/>
    <w:rsid w:val="00090BB6"/>
    <w:rsid w:val="000A208F"/>
    <w:rsid w:val="000B480F"/>
    <w:rsid w:val="000B71FA"/>
    <w:rsid w:val="000C0511"/>
    <w:rsid w:val="000C335D"/>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1D2B"/>
    <w:rsid w:val="00124E63"/>
    <w:rsid w:val="00125D7D"/>
    <w:rsid w:val="00125FF2"/>
    <w:rsid w:val="001314EE"/>
    <w:rsid w:val="00144F01"/>
    <w:rsid w:val="00145C57"/>
    <w:rsid w:val="001511D2"/>
    <w:rsid w:val="00153E37"/>
    <w:rsid w:val="0015476E"/>
    <w:rsid w:val="00161DB5"/>
    <w:rsid w:val="00163391"/>
    <w:rsid w:val="00173B42"/>
    <w:rsid w:val="001755B6"/>
    <w:rsid w:val="001767E9"/>
    <w:rsid w:val="00177B17"/>
    <w:rsid w:val="00180EA1"/>
    <w:rsid w:val="00181780"/>
    <w:rsid w:val="00190EE4"/>
    <w:rsid w:val="00191581"/>
    <w:rsid w:val="001A16FE"/>
    <w:rsid w:val="001B0CD1"/>
    <w:rsid w:val="001B1C95"/>
    <w:rsid w:val="001C2281"/>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BDD"/>
    <w:rsid w:val="00201511"/>
    <w:rsid w:val="00204B71"/>
    <w:rsid w:val="002132CC"/>
    <w:rsid w:val="00224D5D"/>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1C78"/>
    <w:rsid w:val="002D29CC"/>
    <w:rsid w:val="002D608B"/>
    <w:rsid w:val="002E12E1"/>
    <w:rsid w:val="002E2151"/>
    <w:rsid w:val="002E3F64"/>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338B"/>
    <w:rsid w:val="00351425"/>
    <w:rsid w:val="00352CF2"/>
    <w:rsid w:val="00355271"/>
    <w:rsid w:val="00356850"/>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E024E"/>
    <w:rsid w:val="003E52A1"/>
    <w:rsid w:val="003E6124"/>
    <w:rsid w:val="003F048D"/>
    <w:rsid w:val="003F3DD1"/>
    <w:rsid w:val="003F40E1"/>
    <w:rsid w:val="003F565F"/>
    <w:rsid w:val="004074D1"/>
    <w:rsid w:val="004107CE"/>
    <w:rsid w:val="00411640"/>
    <w:rsid w:val="004155FB"/>
    <w:rsid w:val="0041751B"/>
    <w:rsid w:val="0042175E"/>
    <w:rsid w:val="004224B1"/>
    <w:rsid w:val="004229DA"/>
    <w:rsid w:val="0042573B"/>
    <w:rsid w:val="0043016E"/>
    <w:rsid w:val="0045474D"/>
    <w:rsid w:val="00463D1B"/>
    <w:rsid w:val="004678A4"/>
    <w:rsid w:val="00470BF5"/>
    <w:rsid w:val="00474787"/>
    <w:rsid w:val="00482CD1"/>
    <w:rsid w:val="00485898"/>
    <w:rsid w:val="004A3DA3"/>
    <w:rsid w:val="004A489B"/>
    <w:rsid w:val="004A6D47"/>
    <w:rsid w:val="004B2A73"/>
    <w:rsid w:val="004B313E"/>
    <w:rsid w:val="004C253D"/>
    <w:rsid w:val="004D1563"/>
    <w:rsid w:val="004E17C9"/>
    <w:rsid w:val="004F1BE0"/>
    <w:rsid w:val="004F522D"/>
    <w:rsid w:val="004F664D"/>
    <w:rsid w:val="004F7BCB"/>
    <w:rsid w:val="00504674"/>
    <w:rsid w:val="00515003"/>
    <w:rsid w:val="00515A57"/>
    <w:rsid w:val="00515CC2"/>
    <w:rsid w:val="00516FE5"/>
    <w:rsid w:val="0052119D"/>
    <w:rsid w:val="0052700A"/>
    <w:rsid w:val="00533193"/>
    <w:rsid w:val="00537E78"/>
    <w:rsid w:val="00542033"/>
    <w:rsid w:val="005423D9"/>
    <w:rsid w:val="00544727"/>
    <w:rsid w:val="005473C6"/>
    <w:rsid w:val="00552BD9"/>
    <w:rsid w:val="00553EF8"/>
    <w:rsid w:val="00555D97"/>
    <w:rsid w:val="00560EC1"/>
    <w:rsid w:val="00561F85"/>
    <w:rsid w:val="00562050"/>
    <w:rsid w:val="00563C83"/>
    <w:rsid w:val="005675B7"/>
    <w:rsid w:val="00567C9C"/>
    <w:rsid w:val="00571302"/>
    <w:rsid w:val="00574D10"/>
    <w:rsid w:val="00575137"/>
    <w:rsid w:val="005762DA"/>
    <w:rsid w:val="00584E3A"/>
    <w:rsid w:val="00590429"/>
    <w:rsid w:val="005960D5"/>
    <w:rsid w:val="00596A94"/>
    <w:rsid w:val="005A2B24"/>
    <w:rsid w:val="005A6784"/>
    <w:rsid w:val="005A7772"/>
    <w:rsid w:val="005B059C"/>
    <w:rsid w:val="005B10E9"/>
    <w:rsid w:val="005B1B58"/>
    <w:rsid w:val="005C0542"/>
    <w:rsid w:val="005C4306"/>
    <w:rsid w:val="005C56FB"/>
    <w:rsid w:val="005C6058"/>
    <w:rsid w:val="005D7C9F"/>
    <w:rsid w:val="005E0AA1"/>
    <w:rsid w:val="005F59DB"/>
    <w:rsid w:val="005F611E"/>
    <w:rsid w:val="00601DF8"/>
    <w:rsid w:val="0060630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609B"/>
    <w:rsid w:val="006B10B8"/>
    <w:rsid w:val="006B2FF1"/>
    <w:rsid w:val="006B574E"/>
    <w:rsid w:val="006C03FD"/>
    <w:rsid w:val="006C353D"/>
    <w:rsid w:val="006C41E0"/>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261B"/>
    <w:rsid w:val="00772E59"/>
    <w:rsid w:val="0077713D"/>
    <w:rsid w:val="007800F9"/>
    <w:rsid w:val="00782DE2"/>
    <w:rsid w:val="007905C1"/>
    <w:rsid w:val="00793478"/>
    <w:rsid w:val="00793591"/>
    <w:rsid w:val="007A1D1A"/>
    <w:rsid w:val="007A276E"/>
    <w:rsid w:val="007A5410"/>
    <w:rsid w:val="007B176B"/>
    <w:rsid w:val="007B7BE0"/>
    <w:rsid w:val="007C260D"/>
    <w:rsid w:val="007C2DAB"/>
    <w:rsid w:val="007C6231"/>
    <w:rsid w:val="007C6898"/>
    <w:rsid w:val="007D02E9"/>
    <w:rsid w:val="007D041B"/>
    <w:rsid w:val="007E5837"/>
    <w:rsid w:val="007F3836"/>
    <w:rsid w:val="008020E4"/>
    <w:rsid w:val="00806667"/>
    <w:rsid w:val="008073DA"/>
    <w:rsid w:val="00811610"/>
    <w:rsid w:val="008410DC"/>
    <w:rsid w:val="008423AD"/>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6EBB"/>
    <w:rsid w:val="008E7845"/>
    <w:rsid w:val="008F60E7"/>
    <w:rsid w:val="00901906"/>
    <w:rsid w:val="009055B5"/>
    <w:rsid w:val="00905DA8"/>
    <w:rsid w:val="00916778"/>
    <w:rsid w:val="009225C1"/>
    <w:rsid w:val="009261ED"/>
    <w:rsid w:val="009359A5"/>
    <w:rsid w:val="00944DBB"/>
    <w:rsid w:val="0094775E"/>
    <w:rsid w:val="00954150"/>
    <w:rsid w:val="00990D39"/>
    <w:rsid w:val="009935F4"/>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526A2"/>
    <w:rsid w:val="00A62A7D"/>
    <w:rsid w:val="00A63C19"/>
    <w:rsid w:val="00A63C38"/>
    <w:rsid w:val="00A666A4"/>
    <w:rsid w:val="00A77466"/>
    <w:rsid w:val="00A77537"/>
    <w:rsid w:val="00A85835"/>
    <w:rsid w:val="00A93B00"/>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F06BE"/>
    <w:rsid w:val="00AF2335"/>
    <w:rsid w:val="00AF2CB6"/>
    <w:rsid w:val="00AF38EB"/>
    <w:rsid w:val="00B00179"/>
    <w:rsid w:val="00B0311C"/>
    <w:rsid w:val="00B04B60"/>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33D52"/>
    <w:rsid w:val="00C35CE8"/>
    <w:rsid w:val="00C35E95"/>
    <w:rsid w:val="00C47554"/>
    <w:rsid w:val="00C549BB"/>
    <w:rsid w:val="00C57363"/>
    <w:rsid w:val="00C76217"/>
    <w:rsid w:val="00C77750"/>
    <w:rsid w:val="00C830F0"/>
    <w:rsid w:val="00C870E1"/>
    <w:rsid w:val="00C95508"/>
    <w:rsid w:val="00C958A2"/>
    <w:rsid w:val="00CC0398"/>
    <w:rsid w:val="00CC2F2A"/>
    <w:rsid w:val="00CC3A65"/>
    <w:rsid w:val="00CC679A"/>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428C"/>
    <w:rsid w:val="00D103CC"/>
    <w:rsid w:val="00D12C87"/>
    <w:rsid w:val="00D1489B"/>
    <w:rsid w:val="00D1495E"/>
    <w:rsid w:val="00D21D3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3CF5"/>
    <w:rsid w:val="00E1679C"/>
    <w:rsid w:val="00E31A97"/>
    <w:rsid w:val="00E4159D"/>
    <w:rsid w:val="00E43ABD"/>
    <w:rsid w:val="00E505C8"/>
    <w:rsid w:val="00E51849"/>
    <w:rsid w:val="00E56923"/>
    <w:rsid w:val="00E6055B"/>
    <w:rsid w:val="00E62D26"/>
    <w:rsid w:val="00E717F3"/>
    <w:rsid w:val="00E831A6"/>
    <w:rsid w:val="00E84148"/>
    <w:rsid w:val="00E8519A"/>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F11FA"/>
    <w:rsid w:val="00EF71F7"/>
    <w:rsid w:val="00EF77BC"/>
    <w:rsid w:val="00F07403"/>
    <w:rsid w:val="00F12800"/>
    <w:rsid w:val="00F14DC6"/>
    <w:rsid w:val="00F23BF8"/>
    <w:rsid w:val="00F24550"/>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E07B3"/>
    <w:rsid w:val="00FE2C33"/>
    <w:rsid w:val="00FE6215"/>
    <w:rsid w:val="00FE6C20"/>
    <w:rsid w:val="00FF231B"/>
    <w:rsid w:val="00FF6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belleabreu-phb08@hot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odec@mppi.mp.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odec@mppi.mp.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n11@crn11.org.br" TargetMode="External"/><Relationship Id="rId5" Type="http://schemas.openxmlformats.org/officeDocument/2006/relationships/settings" Target="settings.xml"/><Relationship Id="rId15" Type="http://schemas.openxmlformats.org/officeDocument/2006/relationships/hyperlink" Target="mailto:crn11@crn11.org.br" TargetMode="External"/><Relationship Id="rId10" Type="http://schemas.openxmlformats.org/officeDocument/2006/relationships/hyperlink" Target="mailto:cecaneufp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riadaconceicao277@gmail.com" TargetMode="External"/><Relationship Id="rId14" Type="http://schemas.openxmlformats.org/officeDocument/2006/relationships/hyperlink" Target="mailto:cecaneufp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B2BD-C874-42F3-89A7-5E0A7796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207</TotalTime>
  <Pages>61</Pages>
  <Words>23659</Words>
  <Characters>127764</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53</cp:revision>
  <dcterms:created xsi:type="dcterms:W3CDTF">2024-01-22T12:46:00Z</dcterms:created>
  <dcterms:modified xsi:type="dcterms:W3CDTF">2024-02-21T11:13:00Z</dcterms:modified>
</cp:coreProperties>
</file>