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8C" w:rsidRPr="007E78B6" w:rsidRDefault="003F218C">
      <w:pPr>
        <w:pStyle w:val="Corpodetexto"/>
        <w:spacing w:before="73"/>
        <w:ind w:left="0"/>
        <w:jc w:val="left"/>
        <w:rPr>
          <w:rFonts w:ascii="Arial" w:hAnsi="Arial" w:cs="Arial"/>
        </w:rPr>
      </w:pPr>
    </w:p>
    <w:p w:rsidR="003F218C" w:rsidRPr="007E78B6" w:rsidRDefault="007E78B6">
      <w:pPr>
        <w:ind w:left="1"/>
        <w:rPr>
          <w:rFonts w:ascii="Arial" w:hAnsi="Arial" w:cs="Arial"/>
          <w:b/>
          <w:sz w:val="24"/>
          <w:szCs w:val="24"/>
        </w:rPr>
      </w:pPr>
      <w:r w:rsidRPr="007E78B6">
        <w:rPr>
          <w:rFonts w:ascii="Arial" w:hAnsi="Arial" w:cs="Arial"/>
          <w:b/>
          <w:sz w:val="24"/>
          <w:szCs w:val="24"/>
        </w:rPr>
        <w:t>NOTA</w:t>
      </w:r>
      <w:r w:rsidRPr="007E78B6">
        <w:rPr>
          <w:rFonts w:ascii="Arial" w:hAnsi="Arial" w:cs="Arial"/>
          <w:b/>
          <w:spacing w:val="-9"/>
          <w:sz w:val="24"/>
          <w:szCs w:val="24"/>
        </w:rPr>
        <w:t xml:space="preserve"> </w:t>
      </w:r>
      <w:r w:rsidRPr="007E78B6">
        <w:rPr>
          <w:rFonts w:ascii="Arial" w:hAnsi="Arial" w:cs="Arial"/>
          <w:b/>
          <w:sz w:val="24"/>
          <w:szCs w:val="24"/>
        </w:rPr>
        <w:t>TÉCNICA</w:t>
      </w:r>
      <w:r w:rsidRPr="007E78B6">
        <w:rPr>
          <w:rFonts w:ascii="Arial" w:hAnsi="Arial" w:cs="Arial"/>
          <w:b/>
          <w:spacing w:val="-6"/>
          <w:sz w:val="24"/>
          <w:szCs w:val="24"/>
        </w:rPr>
        <w:t xml:space="preserve"> </w:t>
      </w:r>
      <w:r w:rsidRPr="007E78B6">
        <w:rPr>
          <w:rFonts w:ascii="Arial" w:hAnsi="Arial" w:cs="Arial"/>
          <w:b/>
          <w:sz w:val="24"/>
          <w:szCs w:val="24"/>
        </w:rPr>
        <w:t>N.º</w:t>
      </w:r>
      <w:r w:rsidRPr="007E78B6">
        <w:rPr>
          <w:rFonts w:ascii="Arial" w:hAnsi="Arial" w:cs="Arial"/>
          <w:b/>
          <w:spacing w:val="-3"/>
          <w:sz w:val="24"/>
          <w:szCs w:val="24"/>
        </w:rPr>
        <w:t xml:space="preserve"> </w:t>
      </w:r>
      <w:r w:rsidRPr="007E78B6">
        <w:rPr>
          <w:rFonts w:ascii="Arial" w:hAnsi="Arial" w:cs="Arial"/>
          <w:b/>
          <w:sz w:val="24"/>
          <w:szCs w:val="24"/>
        </w:rPr>
        <w:t>01/2020,</w:t>
      </w:r>
      <w:r w:rsidRPr="007E78B6">
        <w:rPr>
          <w:rFonts w:ascii="Arial" w:hAnsi="Arial" w:cs="Arial"/>
          <w:b/>
          <w:spacing w:val="-5"/>
          <w:sz w:val="24"/>
          <w:szCs w:val="24"/>
        </w:rPr>
        <w:t xml:space="preserve"> </w:t>
      </w:r>
      <w:r w:rsidRPr="007E78B6">
        <w:rPr>
          <w:rFonts w:ascii="Arial" w:hAnsi="Arial" w:cs="Arial"/>
          <w:b/>
          <w:sz w:val="24"/>
          <w:szCs w:val="24"/>
        </w:rPr>
        <w:t>DE</w:t>
      </w:r>
      <w:r w:rsidRPr="007E78B6">
        <w:rPr>
          <w:rFonts w:ascii="Arial" w:hAnsi="Arial" w:cs="Arial"/>
          <w:b/>
          <w:spacing w:val="-3"/>
          <w:sz w:val="24"/>
          <w:szCs w:val="24"/>
        </w:rPr>
        <w:t xml:space="preserve"> </w:t>
      </w:r>
      <w:r w:rsidRPr="007E78B6">
        <w:rPr>
          <w:rFonts w:ascii="Arial" w:hAnsi="Arial" w:cs="Arial"/>
          <w:b/>
          <w:sz w:val="24"/>
          <w:szCs w:val="24"/>
        </w:rPr>
        <w:t>01</w:t>
      </w:r>
      <w:r w:rsidRPr="007E78B6">
        <w:rPr>
          <w:rFonts w:ascii="Arial" w:hAnsi="Arial" w:cs="Arial"/>
          <w:b/>
          <w:spacing w:val="-3"/>
          <w:sz w:val="24"/>
          <w:szCs w:val="24"/>
        </w:rPr>
        <w:t xml:space="preserve"> </w:t>
      </w:r>
      <w:r w:rsidRPr="007E78B6">
        <w:rPr>
          <w:rFonts w:ascii="Arial" w:hAnsi="Arial" w:cs="Arial"/>
          <w:b/>
          <w:sz w:val="24"/>
          <w:szCs w:val="24"/>
        </w:rPr>
        <w:t>DE</w:t>
      </w:r>
      <w:r w:rsidRPr="007E78B6">
        <w:rPr>
          <w:rFonts w:ascii="Arial" w:hAnsi="Arial" w:cs="Arial"/>
          <w:b/>
          <w:spacing w:val="-4"/>
          <w:sz w:val="24"/>
          <w:szCs w:val="24"/>
        </w:rPr>
        <w:t xml:space="preserve"> </w:t>
      </w:r>
      <w:r w:rsidRPr="007E78B6">
        <w:rPr>
          <w:rFonts w:ascii="Arial" w:hAnsi="Arial" w:cs="Arial"/>
          <w:b/>
          <w:sz w:val="24"/>
          <w:szCs w:val="24"/>
        </w:rPr>
        <w:t>ABRIL</w:t>
      </w:r>
      <w:r w:rsidRPr="007E78B6">
        <w:rPr>
          <w:rFonts w:ascii="Arial" w:hAnsi="Arial" w:cs="Arial"/>
          <w:b/>
          <w:spacing w:val="-6"/>
          <w:sz w:val="24"/>
          <w:szCs w:val="24"/>
        </w:rPr>
        <w:t xml:space="preserve"> </w:t>
      </w:r>
      <w:r w:rsidRPr="007E78B6">
        <w:rPr>
          <w:rFonts w:ascii="Arial" w:hAnsi="Arial" w:cs="Arial"/>
          <w:b/>
          <w:sz w:val="24"/>
          <w:szCs w:val="24"/>
        </w:rPr>
        <w:t>DE</w:t>
      </w:r>
      <w:r w:rsidRPr="007E78B6">
        <w:rPr>
          <w:rFonts w:ascii="Arial" w:hAnsi="Arial" w:cs="Arial"/>
          <w:b/>
          <w:spacing w:val="-3"/>
          <w:sz w:val="24"/>
          <w:szCs w:val="24"/>
        </w:rPr>
        <w:t xml:space="preserve"> </w:t>
      </w:r>
      <w:proofErr w:type="gramStart"/>
      <w:r w:rsidRPr="007E78B6">
        <w:rPr>
          <w:rFonts w:ascii="Arial" w:hAnsi="Arial" w:cs="Arial"/>
          <w:b/>
          <w:spacing w:val="-4"/>
          <w:sz w:val="24"/>
          <w:szCs w:val="24"/>
        </w:rPr>
        <w:t>2020</w:t>
      </w:r>
      <w:proofErr w:type="gramEnd"/>
    </w:p>
    <w:p w:rsidR="003F218C" w:rsidRPr="007E78B6" w:rsidRDefault="004055FB">
      <w:pPr>
        <w:spacing w:before="184"/>
        <w:ind w:left="1"/>
        <w:rPr>
          <w:rFonts w:ascii="Arial" w:hAnsi="Arial" w:cs="Arial"/>
          <w:sz w:val="20"/>
          <w:szCs w:val="24"/>
        </w:rPr>
      </w:pPr>
      <w:r w:rsidRPr="007E78B6">
        <w:rPr>
          <w:rFonts w:ascii="Arial" w:hAnsi="Arial" w:cs="Arial"/>
          <w:sz w:val="20"/>
          <w:szCs w:val="24"/>
        </w:rPr>
        <w:t>(*Com</w:t>
      </w:r>
      <w:r w:rsidRPr="007E78B6">
        <w:rPr>
          <w:rFonts w:ascii="Arial" w:hAnsi="Arial" w:cs="Arial"/>
          <w:spacing w:val="-3"/>
          <w:sz w:val="20"/>
          <w:szCs w:val="24"/>
        </w:rPr>
        <w:t xml:space="preserve"> </w:t>
      </w:r>
      <w:r w:rsidRPr="007E78B6">
        <w:rPr>
          <w:rFonts w:ascii="Arial" w:hAnsi="Arial" w:cs="Arial"/>
          <w:sz w:val="20"/>
          <w:szCs w:val="24"/>
        </w:rPr>
        <w:t>alteração</w:t>
      </w:r>
      <w:r w:rsidRPr="007E78B6">
        <w:rPr>
          <w:rFonts w:ascii="Arial" w:hAnsi="Arial" w:cs="Arial"/>
          <w:spacing w:val="-5"/>
          <w:sz w:val="20"/>
          <w:szCs w:val="24"/>
        </w:rPr>
        <w:t xml:space="preserve"> </w:t>
      </w:r>
      <w:r w:rsidRPr="007E78B6">
        <w:rPr>
          <w:rFonts w:ascii="Arial" w:hAnsi="Arial" w:cs="Arial"/>
          <w:sz w:val="20"/>
          <w:szCs w:val="24"/>
        </w:rPr>
        <w:t>aprovada</w:t>
      </w:r>
      <w:r w:rsidRPr="007E78B6">
        <w:rPr>
          <w:rFonts w:ascii="Arial" w:hAnsi="Arial" w:cs="Arial"/>
          <w:spacing w:val="-6"/>
          <w:sz w:val="20"/>
          <w:szCs w:val="24"/>
        </w:rPr>
        <w:t xml:space="preserve"> </w:t>
      </w:r>
      <w:r w:rsidRPr="007E78B6">
        <w:rPr>
          <w:rFonts w:ascii="Arial" w:hAnsi="Arial" w:cs="Arial"/>
          <w:sz w:val="20"/>
          <w:szCs w:val="24"/>
        </w:rPr>
        <w:t>na</w:t>
      </w:r>
      <w:r w:rsidRPr="007E78B6">
        <w:rPr>
          <w:rFonts w:ascii="Arial" w:hAnsi="Arial" w:cs="Arial"/>
          <w:spacing w:val="-5"/>
          <w:sz w:val="20"/>
          <w:szCs w:val="24"/>
        </w:rPr>
        <w:t xml:space="preserve"> </w:t>
      </w:r>
      <w:r w:rsidRPr="007E78B6">
        <w:rPr>
          <w:rFonts w:ascii="Arial" w:hAnsi="Arial" w:cs="Arial"/>
          <w:sz w:val="20"/>
          <w:szCs w:val="24"/>
        </w:rPr>
        <w:t>Sessão</w:t>
      </w:r>
      <w:r w:rsidRPr="007E78B6">
        <w:rPr>
          <w:rFonts w:ascii="Arial" w:hAnsi="Arial" w:cs="Arial"/>
          <w:spacing w:val="-3"/>
          <w:sz w:val="20"/>
          <w:szCs w:val="24"/>
        </w:rPr>
        <w:t xml:space="preserve"> </w:t>
      </w:r>
      <w:r w:rsidRPr="007E78B6">
        <w:rPr>
          <w:rFonts w:ascii="Arial" w:hAnsi="Arial" w:cs="Arial"/>
          <w:sz w:val="20"/>
          <w:szCs w:val="24"/>
        </w:rPr>
        <w:t>Plenária</w:t>
      </w:r>
      <w:r w:rsidRPr="007E78B6">
        <w:rPr>
          <w:rFonts w:ascii="Arial" w:hAnsi="Arial" w:cs="Arial"/>
          <w:spacing w:val="-2"/>
          <w:sz w:val="20"/>
          <w:szCs w:val="24"/>
        </w:rPr>
        <w:t xml:space="preserve"> </w:t>
      </w:r>
      <w:r w:rsidRPr="007E78B6">
        <w:rPr>
          <w:rFonts w:ascii="Arial" w:hAnsi="Arial" w:cs="Arial"/>
          <w:sz w:val="20"/>
          <w:szCs w:val="24"/>
        </w:rPr>
        <w:t>n°</w:t>
      </w:r>
      <w:r w:rsidRPr="007E78B6">
        <w:rPr>
          <w:rFonts w:ascii="Arial" w:hAnsi="Arial" w:cs="Arial"/>
          <w:spacing w:val="-7"/>
          <w:sz w:val="20"/>
          <w:szCs w:val="24"/>
        </w:rPr>
        <w:t xml:space="preserve"> </w:t>
      </w:r>
      <w:r w:rsidRPr="007E78B6">
        <w:rPr>
          <w:rFonts w:ascii="Arial" w:hAnsi="Arial" w:cs="Arial"/>
          <w:sz w:val="20"/>
          <w:szCs w:val="24"/>
        </w:rPr>
        <w:t>009,</w:t>
      </w:r>
      <w:r w:rsidRPr="007E78B6">
        <w:rPr>
          <w:rFonts w:ascii="Arial" w:hAnsi="Arial" w:cs="Arial"/>
          <w:spacing w:val="-5"/>
          <w:sz w:val="20"/>
          <w:szCs w:val="24"/>
        </w:rPr>
        <w:t xml:space="preserve"> </w:t>
      </w:r>
      <w:r w:rsidRPr="007E78B6">
        <w:rPr>
          <w:rFonts w:ascii="Arial" w:hAnsi="Arial" w:cs="Arial"/>
          <w:sz w:val="20"/>
          <w:szCs w:val="24"/>
        </w:rPr>
        <w:t>de</w:t>
      </w:r>
      <w:r w:rsidRPr="007E78B6">
        <w:rPr>
          <w:rFonts w:ascii="Arial" w:hAnsi="Arial" w:cs="Arial"/>
          <w:spacing w:val="-5"/>
          <w:sz w:val="20"/>
          <w:szCs w:val="24"/>
        </w:rPr>
        <w:t xml:space="preserve"> </w:t>
      </w:r>
      <w:r w:rsidRPr="007E78B6">
        <w:rPr>
          <w:rFonts w:ascii="Arial" w:hAnsi="Arial" w:cs="Arial"/>
          <w:sz w:val="20"/>
          <w:szCs w:val="24"/>
        </w:rPr>
        <w:t>16/04/2020</w:t>
      </w:r>
      <w:r w:rsidRPr="007E78B6">
        <w:rPr>
          <w:rFonts w:ascii="Arial" w:hAnsi="Arial" w:cs="Arial"/>
          <w:spacing w:val="-4"/>
          <w:sz w:val="20"/>
          <w:szCs w:val="24"/>
        </w:rPr>
        <w:t xml:space="preserve"> </w:t>
      </w:r>
      <w:r w:rsidRPr="007E78B6">
        <w:rPr>
          <w:rFonts w:ascii="Arial" w:hAnsi="Arial" w:cs="Arial"/>
          <w:sz w:val="20"/>
          <w:szCs w:val="24"/>
        </w:rPr>
        <w:t>-</w:t>
      </w:r>
      <w:r w:rsidRPr="007E78B6">
        <w:rPr>
          <w:rFonts w:ascii="Arial" w:hAnsi="Arial" w:cs="Arial"/>
          <w:spacing w:val="-3"/>
          <w:sz w:val="20"/>
          <w:szCs w:val="24"/>
        </w:rPr>
        <w:t xml:space="preserve"> </w:t>
      </w:r>
      <w:r w:rsidRPr="007E78B6">
        <w:rPr>
          <w:rFonts w:ascii="Arial" w:hAnsi="Arial" w:cs="Arial"/>
          <w:sz w:val="20"/>
          <w:szCs w:val="24"/>
        </w:rPr>
        <w:t>Decisão</w:t>
      </w:r>
      <w:r w:rsidRPr="007E78B6">
        <w:rPr>
          <w:rFonts w:ascii="Arial" w:hAnsi="Arial" w:cs="Arial"/>
          <w:spacing w:val="-6"/>
          <w:sz w:val="20"/>
          <w:szCs w:val="24"/>
        </w:rPr>
        <w:t xml:space="preserve"> </w:t>
      </w:r>
      <w:r w:rsidRPr="007E78B6">
        <w:rPr>
          <w:rFonts w:ascii="Arial" w:hAnsi="Arial" w:cs="Arial"/>
          <w:sz w:val="20"/>
          <w:szCs w:val="24"/>
        </w:rPr>
        <w:t>Plenária</w:t>
      </w:r>
      <w:r w:rsidRPr="007E78B6">
        <w:rPr>
          <w:rFonts w:ascii="Arial" w:hAnsi="Arial" w:cs="Arial"/>
          <w:spacing w:val="-5"/>
          <w:sz w:val="20"/>
          <w:szCs w:val="24"/>
        </w:rPr>
        <w:t xml:space="preserve"> </w:t>
      </w:r>
      <w:r w:rsidRPr="007E78B6">
        <w:rPr>
          <w:rFonts w:ascii="Arial" w:hAnsi="Arial" w:cs="Arial"/>
          <w:sz w:val="20"/>
          <w:szCs w:val="24"/>
        </w:rPr>
        <w:t>n°</w:t>
      </w:r>
      <w:r w:rsidRPr="007E78B6">
        <w:rPr>
          <w:rFonts w:ascii="Arial" w:hAnsi="Arial" w:cs="Arial"/>
          <w:spacing w:val="-6"/>
          <w:sz w:val="20"/>
          <w:szCs w:val="24"/>
        </w:rPr>
        <w:t xml:space="preserve"> </w:t>
      </w:r>
      <w:r w:rsidRPr="007E78B6">
        <w:rPr>
          <w:rFonts w:ascii="Arial" w:hAnsi="Arial" w:cs="Arial"/>
          <w:sz w:val="20"/>
          <w:szCs w:val="24"/>
        </w:rPr>
        <w:t>267/2020-</w:t>
      </w:r>
      <w:r w:rsidRPr="007E78B6">
        <w:rPr>
          <w:rFonts w:ascii="Arial" w:hAnsi="Arial" w:cs="Arial"/>
          <w:spacing w:val="-5"/>
          <w:sz w:val="20"/>
          <w:szCs w:val="24"/>
        </w:rPr>
        <w:t>E</w:t>
      </w:r>
      <w:proofErr w:type="gramStart"/>
      <w:r w:rsidRPr="007E78B6">
        <w:rPr>
          <w:rFonts w:ascii="Arial" w:hAnsi="Arial" w:cs="Arial"/>
          <w:spacing w:val="-5"/>
          <w:sz w:val="20"/>
          <w:szCs w:val="24"/>
        </w:rPr>
        <w:t>)</w:t>
      </w:r>
      <w:proofErr w:type="gramEnd"/>
    </w:p>
    <w:p w:rsidR="003F218C" w:rsidRPr="007E78B6" w:rsidRDefault="003F218C">
      <w:pPr>
        <w:pStyle w:val="Corpodetexto"/>
        <w:spacing w:before="15"/>
        <w:ind w:left="0"/>
        <w:jc w:val="left"/>
        <w:rPr>
          <w:rFonts w:ascii="Arial" w:hAnsi="Arial" w:cs="Arial"/>
          <w:sz w:val="20"/>
        </w:rPr>
      </w:pPr>
    </w:p>
    <w:p w:rsidR="003F218C" w:rsidRPr="007E78B6" w:rsidRDefault="004055FB" w:rsidP="004055FB">
      <w:pPr>
        <w:widowControl/>
        <w:spacing w:line="300" w:lineRule="auto"/>
        <w:ind w:left="3969"/>
        <w:jc w:val="both"/>
        <w:outlineLvl w:val="0"/>
        <w:rPr>
          <w:rFonts w:ascii="Arial" w:hAnsi="Arial" w:cs="Arial"/>
          <w:b/>
          <w:sz w:val="20"/>
          <w:szCs w:val="24"/>
        </w:rPr>
      </w:pPr>
      <w:r w:rsidRPr="007E78B6">
        <w:rPr>
          <w:rFonts w:ascii="Arial" w:hAnsi="Arial" w:cs="Arial"/>
          <w:b/>
          <w:sz w:val="20"/>
          <w:szCs w:val="24"/>
        </w:rPr>
        <w:t>Assunto: Orientação aos jurisdicionados do TCE- PI acerca dos procedimentos extraordinários de contratação para aquisição de bens, s</w:t>
      </w:r>
      <w:bookmarkStart w:id="0" w:name="_GoBack"/>
      <w:bookmarkEnd w:id="0"/>
      <w:r w:rsidRPr="007E78B6">
        <w:rPr>
          <w:rFonts w:ascii="Arial" w:hAnsi="Arial" w:cs="Arial"/>
          <w:b/>
          <w:sz w:val="20"/>
          <w:szCs w:val="24"/>
        </w:rPr>
        <w:t>erviços, inclusive de engenharia, e insumos destinados ao enfrentamento da emergência de saúde pública de importância internacional decorrente do coronavírus (COVID-19), conforme previsto na Lei n.º 13.979/2020.</w:t>
      </w:r>
    </w:p>
    <w:p w:rsidR="003F218C" w:rsidRPr="007E78B6" w:rsidRDefault="003F218C">
      <w:pPr>
        <w:pStyle w:val="Corpodetexto"/>
        <w:spacing w:before="63"/>
        <w:ind w:left="0"/>
        <w:jc w:val="left"/>
        <w:rPr>
          <w:rFonts w:ascii="Arial" w:hAnsi="Arial" w:cs="Arial"/>
        </w:rPr>
      </w:pPr>
    </w:p>
    <w:p w:rsidR="003F218C" w:rsidRPr="007E78B6" w:rsidRDefault="004055FB">
      <w:pPr>
        <w:pStyle w:val="Corpodetexto"/>
        <w:spacing w:line="360" w:lineRule="auto"/>
        <w:ind w:left="1" w:right="135" w:firstLine="852"/>
        <w:rPr>
          <w:rFonts w:ascii="Arial" w:hAnsi="Arial" w:cs="Arial"/>
        </w:rPr>
      </w:pPr>
      <w:r w:rsidRPr="007E78B6">
        <w:rPr>
          <w:rFonts w:ascii="Arial" w:hAnsi="Arial" w:cs="Arial"/>
        </w:rPr>
        <w:t xml:space="preserve">O </w:t>
      </w:r>
      <w:r w:rsidRPr="007E78B6">
        <w:rPr>
          <w:rFonts w:ascii="Arial" w:hAnsi="Arial" w:cs="Arial"/>
          <w:b/>
        </w:rPr>
        <w:t>TRIBUNAL DE CONTAS DO ESTADO DO PIAUÍ</w:t>
      </w:r>
      <w:r w:rsidRPr="007E78B6">
        <w:rPr>
          <w:rFonts w:ascii="Arial" w:hAnsi="Arial" w:cs="Arial"/>
        </w:rPr>
        <w:t>, por meio da Diretoria de Fiscalização da Administração Estadual, da Diretoria de Fiscalização da Administração Municipal e da Diretoria de Fiscalizações Especializadas, em razão do reconhecimento da</w:t>
      </w:r>
      <w:r w:rsidRPr="007E78B6">
        <w:rPr>
          <w:rFonts w:ascii="Arial" w:hAnsi="Arial" w:cs="Arial"/>
          <w:spacing w:val="-1"/>
        </w:rPr>
        <w:t xml:space="preserve"> </w:t>
      </w:r>
      <w:r w:rsidRPr="007E78B6">
        <w:rPr>
          <w:rFonts w:ascii="Arial" w:hAnsi="Arial" w:cs="Arial"/>
        </w:rPr>
        <w:t>situação</w:t>
      </w:r>
      <w:r w:rsidRPr="007E78B6">
        <w:rPr>
          <w:rFonts w:ascii="Arial" w:hAnsi="Arial" w:cs="Arial"/>
          <w:spacing w:val="-3"/>
        </w:rPr>
        <w:t xml:space="preserve"> </w:t>
      </w:r>
      <w:r w:rsidRPr="007E78B6">
        <w:rPr>
          <w:rFonts w:ascii="Arial" w:hAnsi="Arial" w:cs="Arial"/>
        </w:rPr>
        <w:t>de</w:t>
      </w:r>
      <w:r w:rsidRPr="007E78B6">
        <w:rPr>
          <w:rFonts w:ascii="Arial" w:hAnsi="Arial" w:cs="Arial"/>
          <w:spacing w:val="-3"/>
        </w:rPr>
        <w:t xml:space="preserve"> </w:t>
      </w:r>
      <w:r w:rsidRPr="007E78B6">
        <w:rPr>
          <w:rFonts w:ascii="Arial" w:hAnsi="Arial" w:cs="Arial"/>
        </w:rPr>
        <w:t>emergência</w:t>
      </w:r>
      <w:r w:rsidRPr="007E78B6">
        <w:rPr>
          <w:rFonts w:ascii="Arial" w:hAnsi="Arial" w:cs="Arial"/>
          <w:spacing w:val="-1"/>
        </w:rPr>
        <w:t xml:space="preserve"> </w:t>
      </w:r>
      <w:r w:rsidRPr="007E78B6">
        <w:rPr>
          <w:rFonts w:ascii="Arial" w:hAnsi="Arial" w:cs="Arial"/>
        </w:rPr>
        <w:t>de</w:t>
      </w:r>
      <w:r w:rsidRPr="007E78B6">
        <w:rPr>
          <w:rFonts w:ascii="Arial" w:hAnsi="Arial" w:cs="Arial"/>
          <w:spacing w:val="-3"/>
        </w:rPr>
        <w:t xml:space="preserve"> </w:t>
      </w:r>
      <w:r w:rsidRPr="007E78B6">
        <w:rPr>
          <w:rFonts w:ascii="Arial" w:hAnsi="Arial" w:cs="Arial"/>
        </w:rPr>
        <w:t>saúde</w:t>
      </w:r>
      <w:r w:rsidRPr="007E78B6">
        <w:rPr>
          <w:rFonts w:ascii="Arial" w:hAnsi="Arial" w:cs="Arial"/>
          <w:spacing w:val="-3"/>
        </w:rPr>
        <w:t xml:space="preserve"> </w:t>
      </w:r>
      <w:r w:rsidRPr="007E78B6">
        <w:rPr>
          <w:rFonts w:ascii="Arial" w:hAnsi="Arial" w:cs="Arial"/>
        </w:rPr>
        <w:t>pública</w:t>
      </w:r>
      <w:r w:rsidRPr="007E78B6">
        <w:rPr>
          <w:rFonts w:ascii="Arial" w:hAnsi="Arial" w:cs="Arial"/>
          <w:spacing w:val="-6"/>
        </w:rPr>
        <w:t xml:space="preserve"> </w:t>
      </w:r>
      <w:r w:rsidRPr="007E78B6">
        <w:rPr>
          <w:rFonts w:ascii="Arial" w:hAnsi="Arial" w:cs="Arial"/>
        </w:rPr>
        <w:t>em</w:t>
      </w:r>
      <w:r w:rsidRPr="007E78B6">
        <w:rPr>
          <w:rFonts w:ascii="Arial" w:hAnsi="Arial" w:cs="Arial"/>
          <w:spacing w:val="-3"/>
        </w:rPr>
        <w:t xml:space="preserve"> </w:t>
      </w:r>
      <w:r w:rsidRPr="007E78B6">
        <w:rPr>
          <w:rFonts w:ascii="Arial" w:hAnsi="Arial" w:cs="Arial"/>
        </w:rPr>
        <w:t>decorrência</w:t>
      </w:r>
      <w:r w:rsidRPr="007E78B6">
        <w:rPr>
          <w:rFonts w:ascii="Arial" w:hAnsi="Arial" w:cs="Arial"/>
          <w:spacing w:val="-1"/>
        </w:rPr>
        <w:t xml:space="preserve"> </w:t>
      </w:r>
      <w:r w:rsidRPr="007E78B6">
        <w:rPr>
          <w:rFonts w:ascii="Arial" w:hAnsi="Arial" w:cs="Arial"/>
        </w:rPr>
        <w:t>da</w:t>
      </w:r>
      <w:r w:rsidRPr="007E78B6">
        <w:rPr>
          <w:rFonts w:ascii="Arial" w:hAnsi="Arial" w:cs="Arial"/>
          <w:spacing w:val="-1"/>
        </w:rPr>
        <w:t xml:space="preserve"> </w:t>
      </w:r>
      <w:r w:rsidRPr="007E78B6">
        <w:rPr>
          <w:rFonts w:ascii="Arial" w:hAnsi="Arial" w:cs="Arial"/>
        </w:rPr>
        <w:t>COVID-19</w:t>
      </w:r>
      <w:r w:rsidRPr="007E78B6">
        <w:rPr>
          <w:rFonts w:ascii="Arial" w:hAnsi="Arial" w:cs="Arial"/>
          <w:spacing w:val="-1"/>
        </w:rPr>
        <w:t xml:space="preserve"> </w:t>
      </w:r>
      <w:r w:rsidRPr="007E78B6">
        <w:rPr>
          <w:rFonts w:ascii="Arial" w:hAnsi="Arial" w:cs="Arial"/>
        </w:rPr>
        <w:t>por</w:t>
      </w:r>
      <w:r w:rsidRPr="007E78B6">
        <w:rPr>
          <w:rFonts w:ascii="Arial" w:hAnsi="Arial" w:cs="Arial"/>
          <w:spacing w:val="-3"/>
        </w:rPr>
        <w:t xml:space="preserve"> </w:t>
      </w:r>
      <w:r w:rsidRPr="007E78B6">
        <w:rPr>
          <w:rFonts w:ascii="Arial" w:hAnsi="Arial" w:cs="Arial"/>
        </w:rPr>
        <w:t>parte</w:t>
      </w:r>
      <w:r w:rsidRPr="007E78B6">
        <w:rPr>
          <w:rFonts w:ascii="Arial" w:hAnsi="Arial" w:cs="Arial"/>
          <w:spacing w:val="-1"/>
        </w:rPr>
        <w:t xml:space="preserve"> </w:t>
      </w:r>
      <w:r w:rsidRPr="007E78B6">
        <w:rPr>
          <w:rFonts w:ascii="Arial" w:hAnsi="Arial" w:cs="Arial"/>
        </w:rPr>
        <w:t xml:space="preserve">do Governo do Estado (Decreto Estadual n.º 18.884/2020), da Prefeitura Municipal de Teresina (Lei Municipal n.º 5.499/2020) e de outros municípios jurisdicionados desta Corte de Contas, bem como da situação de calamidade pública no Estado do Piauí (Decreto Estadual nº 18.895/2020 e Projeto de Decreto Legislativo nº 11/2020, votado pela ALEPI em sessão virtual de 23.03.2020), torna pública a presente </w:t>
      </w:r>
      <w:r w:rsidRPr="007E78B6">
        <w:rPr>
          <w:rFonts w:ascii="Arial" w:hAnsi="Arial" w:cs="Arial"/>
          <w:u w:val="single"/>
        </w:rPr>
        <w:t>nota técnica</w:t>
      </w:r>
      <w:r w:rsidRPr="007E78B6">
        <w:rPr>
          <w:rFonts w:ascii="Arial" w:hAnsi="Arial" w:cs="Arial"/>
        </w:rPr>
        <w:t xml:space="preserve"> </w:t>
      </w:r>
      <w:r w:rsidRPr="007E78B6">
        <w:rPr>
          <w:rFonts w:ascii="Arial" w:hAnsi="Arial" w:cs="Arial"/>
          <w:u w:val="single"/>
        </w:rPr>
        <w:t>sobre os procedimentos de contratação para aquisição de bens, serviços, inclusive de</w:t>
      </w:r>
      <w:r w:rsidRPr="007E78B6">
        <w:rPr>
          <w:rFonts w:ascii="Arial" w:hAnsi="Arial" w:cs="Arial"/>
        </w:rPr>
        <w:t xml:space="preserve"> </w:t>
      </w:r>
      <w:r w:rsidRPr="007E78B6">
        <w:rPr>
          <w:rFonts w:ascii="Arial" w:hAnsi="Arial" w:cs="Arial"/>
          <w:u w:val="single"/>
        </w:rPr>
        <w:t>engenharia, e insumos destinados ao enfrentamento da emergência de saúde pública</w:t>
      </w:r>
      <w:r w:rsidRPr="007E78B6">
        <w:rPr>
          <w:rFonts w:ascii="Arial" w:hAnsi="Arial" w:cs="Arial"/>
        </w:rPr>
        <w:t xml:space="preserve"> </w:t>
      </w:r>
      <w:r w:rsidRPr="007E78B6">
        <w:rPr>
          <w:rFonts w:ascii="Arial" w:hAnsi="Arial" w:cs="Arial"/>
          <w:u w:val="single"/>
        </w:rPr>
        <w:t>de importância internacional decorrente do coronavírus (COVID-19), previstos na Lei</w:t>
      </w:r>
      <w:r w:rsidRPr="007E78B6">
        <w:rPr>
          <w:rFonts w:ascii="Arial" w:hAnsi="Arial" w:cs="Arial"/>
          <w:spacing w:val="40"/>
        </w:rPr>
        <w:t xml:space="preserve"> </w:t>
      </w:r>
      <w:r w:rsidRPr="007E78B6">
        <w:rPr>
          <w:rFonts w:ascii="Arial" w:hAnsi="Arial" w:cs="Arial"/>
          <w:u w:val="single"/>
        </w:rPr>
        <w:t>n.º 13.979/2020</w:t>
      </w:r>
      <w:r w:rsidRPr="007E78B6">
        <w:rPr>
          <w:rFonts w:ascii="Arial" w:hAnsi="Arial" w:cs="Arial"/>
        </w:rPr>
        <w:t>, no intuito de colaborar com os gestores estaduais e municipais, a fim de evitar a prática de irregularidades na atividade administrativa.</w:t>
      </w:r>
    </w:p>
    <w:p w:rsidR="003F218C" w:rsidRPr="007E78B6" w:rsidRDefault="003F218C">
      <w:pPr>
        <w:pStyle w:val="Corpodetexto"/>
        <w:spacing w:before="58"/>
        <w:ind w:left="0"/>
        <w:jc w:val="left"/>
        <w:rPr>
          <w:rFonts w:ascii="Arial" w:hAnsi="Arial" w:cs="Arial"/>
        </w:rPr>
      </w:pPr>
    </w:p>
    <w:p w:rsidR="003F218C" w:rsidRPr="007E78B6" w:rsidRDefault="004055FB">
      <w:pPr>
        <w:pStyle w:val="PargrafodaLista"/>
        <w:numPr>
          <w:ilvl w:val="0"/>
          <w:numId w:val="1"/>
        </w:numPr>
        <w:tabs>
          <w:tab w:val="left" w:pos="566"/>
        </w:tabs>
        <w:spacing w:before="0" w:line="360" w:lineRule="auto"/>
        <w:ind w:right="137" w:firstLine="0"/>
        <w:jc w:val="both"/>
        <w:rPr>
          <w:rFonts w:ascii="Arial" w:hAnsi="Arial" w:cs="Arial"/>
          <w:sz w:val="24"/>
          <w:szCs w:val="24"/>
        </w:rPr>
      </w:pPr>
      <w:r w:rsidRPr="007E78B6">
        <w:rPr>
          <w:rFonts w:ascii="Arial" w:hAnsi="Arial" w:cs="Arial"/>
          <w:sz w:val="24"/>
          <w:szCs w:val="24"/>
        </w:rPr>
        <w:t xml:space="preserve">A Constituição Federal, após estabelecer os princípios gerais que regem a atividade administrativa (art. 37, </w:t>
      </w:r>
      <w:r w:rsidRPr="007E78B6">
        <w:rPr>
          <w:rFonts w:ascii="Arial" w:hAnsi="Arial" w:cs="Arial"/>
          <w:i/>
          <w:sz w:val="24"/>
          <w:szCs w:val="24"/>
        </w:rPr>
        <w:t>caput</w:t>
      </w:r>
      <w:r w:rsidRPr="007E78B6">
        <w:rPr>
          <w:rFonts w:ascii="Arial" w:hAnsi="Arial" w:cs="Arial"/>
          <w:sz w:val="24"/>
          <w:szCs w:val="24"/>
        </w:rPr>
        <w:t>), dispõe sobre o dever geral de licitar da Administração Pública (art. 37, XXI), possibilitando a realização de contratação direta em casos excepcionais, nas hipóteses expressamente estabelecidas em lei, as quais devem ser interpretadas restritivamente.</w:t>
      </w:r>
    </w:p>
    <w:p w:rsidR="003F218C" w:rsidRPr="007E78B6" w:rsidRDefault="004055FB" w:rsidP="004055FB">
      <w:pPr>
        <w:pStyle w:val="PargrafodaLista"/>
        <w:numPr>
          <w:ilvl w:val="0"/>
          <w:numId w:val="1"/>
        </w:numPr>
        <w:tabs>
          <w:tab w:val="left" w:pos="566"/>
        </w:tabs>
        <w:spacing w:line="360" w:lineRule="auto"/>
        <w:ind w:firstLine="0"/>
        <w:jc w:val="both"/>
        <w:rPr>
          <w:rFonts w:ascii="Arial" w:hAnsi="Arial" w:cs="Arial"/>
          <w:sz w:val="24"/>
          <w:szCs w:val="24"/>
        </w:rPr>
        <w:sectPr w:rsidR="003F218C" w:rsidRPr="007E78B6">
          <w:headerReference w:type="default" r:id="rId8"/>
          <w:footerReference w:type="default" r:id="rId9"/>
          <w:type w:val="continuous"/>
          <w:pgSz w:w="11910" w:h="16840"/>
          <w:pgMar w:top="2180" w:right="992" w:bottom="960" w:left="1417" w:header="736" w:footer="761" w:gutter="0"/>
          <w:pgNumType w:start="1"/>
          <w:cols w:space="720"/>
        </w:sectPr>
      </w:pPr>
      <w:r w:rsidRPr="007E78B6">
        <w:rPr>
          <w:rFonts w:ascii="Arial" w:hAnsi="Arial" w:cs="Arial"/>
          <w:sz w:val="24"/>
          <w:szCs w:val="24"/>
        </w:rPr>
        <w:t>Em razão da necessidade de enfrentamento da emergência de saúde pública de importância internacional decorrente do coronavírus, o legislador ordinário trouxe ao ordenamento</w:t>
      </w:r>
      <w:r w:rsidRPr="007E78B6">
        <w:rPr>
          <w:rFonts w:ascii="Arial" w:hAnsi="Arial" w:cs="Arial"/>
          <w:spacing w:val="-1"/>
          <w:sz w:val="24"/>
          <w:szCs w:val="24"/>
        </w:rPr>
        <w:t xml:space="preserve"> </w:t>
      </w:r>
      <w:proofErr w:type="gramStart"/>
      <w:r w:rsidRPr="007E78B6">
        <w:rPr>
          <w:rFonts w:ascii="Arial" w:hAnsi="Arial" w:cs="Arial"/>
          <w:sz w:val="24"/>
          <w:szCs w:val="24"/>
        </w:rPr>
        <w:t>jurídico</w:t>
      </w:r>
      <w:r w:rsidRPr="007E78B6">
        <w:rPr>
          <w:rFonts w:ascii="Arial" w:hAnsi="Arial" w:cs="Arial"/>
          <w:spacing w:val="-1"/>
          <w:sz w:val="24"/>
          <w:szCs w:val="24"/>
        </w:rPr>
        <w:t xml:space="preserve"> </w:t>
      </w:r>
      <w:r w:rsidRPr="007E78B6">
        <w:rPr>
          <w:rFonts w:ascii="Arial" w:hAnsi="Arial" w:cs="Arial"/>
          <w:sz w:val="24"/>
          <w:szCs w:val="24"/>
        </w:rPr>
        <w:t>pátrio</w:t>
      </w:r>
      <w:r w:rsidRPr="007E78B6">
        <w:rPr>
          <w:rFonts w:ascii="Arial" w:hAnsi="Arial" w:cs="Arial"/>
          <w:spacing w:val="-1"/>
          <w:sz w:val="24"/>
          <w:szCs w:val="24"/>
        </w:rPr>
        <w:t xml:space="preserve"> </w:t>
      </w:r>
      <w:r w:rsidRPr="007E78B6">
        <w:rPr>
          <w:rFonts w:ascii="Arial" w:hAnsi="Arial" w:cs="Arial"/>
          <w:sz w:val="24"/>
          <w:szCs w:val="24"/>
        </w:rPr>
        <w:t>nova</w:t>
      </w:r>
      <w:proofErr w:type="gramEnd"/>
      <w:r w:rsidRPr="007E78B6">
        <w:rPr>
          <w:rFonts w:ascii="Arial" w:hAnsi="Arial" w:cs="Arial"/>
          <w:spacing w:val="-1"/>
          <w:sz w:val="24"/>
          <w:szCs w:val="24"/>
        </w:rPr>
        <w:t xml:space="preserve"> </w:t>
      </w:r>
      <w:r w:rsidRPr="007E78B6">
        <w:rPr>
          <w:rFonts w:ascii="Arial" w:hAnsi="Arial" w:cs="Arial"/>
          <w:sz w:val="24"/>
          <w:szCs w:val="24"/>
        </w:rPr>
        <w:t>hipótese</w:t>
      </w:r>
      <w:r w:rsidRPr="007E78B6">
        <w:rPr>
          <w:rFonts w:ascii="Arial" w:hAnsi="Arial" w:cs="Arial"/>
          <w:spacing w:val="-1"/>
          <w:sz w:val="24"/>
          <w:szCs w:val="24"/>
        </w:rPr>
        <w:t xml:space="preserve"> </w:t>
      </w:r>
      <w:r w:rsidRPr="007E78B6">
        <w:rPr>
          <w:rFonts w:ascii="Arial" w:hAnsi="Arial" w:cs="Arial"/>
          <w:sz w:val="24"/>
          <w:szCs w:val="24"/>
        </w:rPr>
        <w:t>temporária</w:t>
      </w:r>
      <w:r w:rsidRPr="007E78B6">
        <w:rPr>
          <w:rFonts w:ascii="Arial" w:hAnsi="Arial" w:cs="Arial"/>
          <w:spacing w:val="-1"/>
          <w:sz w:val="24"/>
          <w:szCs w:val="24"/>
        </w:rPr>
        <w:t xml:space="preserve"> </w:t>
      </w:r>
      <w:r w:rsidRPr="007E78B6">
        <w:rPr>
          <w:rFonts w:ascii="Arial" w:hAnsi="Arial" w:cs="Arial"/>
          <w:sz w:val="24"/>
          <w:szCs w:val="24"/>
        </w:rPr>
        <w:t>de</w:t>
      </w:r>
      <w:r w:rsidRPr="007E78B6">
        <w:rPr>
          <w:rFonts w:ascii="Arial" w:hAnsi="Arial" w:cs="Arial"/>
          <w:spacing w:val="-1"/>
          <w:sz w:val="24"/>
          <w:szCs w:val="24"/>
        </w:rPr>
        <w:t xml:space="preserve"> </w:t>
      </w:r>
      <w:r w:rsidRPr="007E78B6">
        <w:rPr>
          <w:rFonts w:ascii="Arial" w:hAnsi="Arial" w:cs="Arial"/>
          <w:sz w:val="24"/>
          <w:szCs w:val="24"/>
        </w:rPr>
        <w:t>contratação</w:t>
      </w:r>
      <w:r w:rsidRPr="007E78B6">
        <w:rPr>
          <w:rFonts w:ascii="Arial" w:hAnsi="Arial" w:cs="Arial"/>
          <w:spacing w:val="-1"/>
          <w:sz w:val="24"/>
          <w:szCs w:val="24"/>
        </w:rPr>
        <w:t xml:space="preserve"> </w:t>
      </w:r>
      <w:r w:rsidRPr="007E78B6">
        <w:rPr>
          <w:rFonts w:ascii="Arial" w:hAnsi="Arial" w:cs="Arial"/>
          <w:sz w:val="24"/>
          <w:szCs w:val="24"/>
        </w:rPr>
        <w:t>direta,</w:t>
      </w:r>
      <w:r w:rsidRPr="007E78B6">
        <w:rPr>
          <w:rFonts w:ascii="Arial" w:hAnsi="Arial" w:cs="Arial"/>
          <w:spacing w:val="-1"/>
          <w:sz w:val="24"/>
          <w:szCs w:val="24"/>
        </w:rPr>
        <w:t xml:space="preserve"> </w:t>
      </w:r>
      <w:r w:rsidRPr="007E78B6">
        <w:rPr>
          <w:rFonts w:ascii="Arial" w:hAnsi="Arial" w:cs="Arial"/>
          <w:sz w:val="24"/>
          <w:szCs w:val="24"/>
        </w:rPr>
        <w:t>prevista</w:t>
      </w:r>
      <w:r w:rsidRPr="007E78B6">
        <w:rPr>
          <w:rFonts w:ascii="Arial" w:hAnsi="Arial" w:cs="Arial"/>
          <w:spacing w:val="-1"/>
          <w:sz w:val="24"/>
          <w:szCs w:val="24"/>
        </w:rPr>
        <w:t xml:space="preserve"> </w:t>
      </w:r>
      <w:r w:rsidRPr="007E78B6">
        <w:rPr>
          <w:rFonts w:ascii="Arial" w:hAnsi="Arial" w:cs="Arial"/>
          <w:sz w:val="24"/>
          <w:szCs w:val="24"/>
        </w:rPr>
        <w:t>no</w:t>
      </w:r>
    </w:p>
    <w:p w:rsidR="003F218C" w:rsidRPr="007E78B6" w:rsidRDefault="004055FB" w:rsidP="004055FB">
      <w:pPr>
        <w:pStyle w:val="Corpodetexto"/>
        <w:spacing w:line="360" w:lineRule="auto"/>
        <w:ind w:left="0" w:right="138"/>
        <w:rPr>
          <w:rFonts w:ascii="Arial" w:hAnsi="Arial" w:cs="Arial"/>
        </w:rPr>
      </w:pPr>
      <w:proofErr w:type="gramStart"/>
      <w:r w:rsidRPr="007E78B6">
        <w:rPr>
          <w:rFonts w:ascii="Arial" w:hAnsi="Arial" w:cs="Arial"/>
        </w:rPr>
        <w:lastRenderedPageBreak/>
        <w:t>art.</w:t>
      </w:r>
      <w:proofErr w:type="gramEnd"/>
      <w:r w:rsidRPr="007E78B6">
        <w:rPr>
          <w:rFonts w:ascii="Arial" w:hAnsi="Arial" w:cs="Arial"/>
          <w:spacing w:val="-2"/>
        </w:rPr>
        <w:t xml:space="preserve"> </w:t>
      </w:r>
      <w:r w:rsidRPr="007E78B6">
        <w:rPr>
          <w:rFonts w:ascii="Arial" w:hAnsi="Arial" w:cs="Arial"/>
        </w:rPr>
        <w:t>4º</w:t>
      </w:r>
      <w:r w:rsidRPr="007E78B6">
        <w:rPr>
          <w:rFonts w:ascii="Arial" w:hAnsi="Arial" w:cs="Arial"/>
          <w:spacing w:val="-2"/>
        </w:rPr>
        <w:t xml:space="preserve"> </w:t>
      </w:r>
      <w:r w:rsidRPr="007E78B6">
        <w:rPr>
          <w:rFonts w:ascii="Arial" w:hAnsi="Arial" w:cs="Arial"/>
        </w:rPr>
        <w:t>da</w:t>
      </w:r>
      <w:r w:rsidRPr="007E78B6">
        <w:rPr>
          <w:rFonts w:ascii="Arial" w:hAnsi="Arial" w:cs="Arial"/>
          <w:spacing w:val="-2"/>
        </w:rPr>
        <w:t xml:space="preserve"> </w:t>
      </w:r>
      <w:r w:rsidRPr="007E78B6">
        <w:rPr>
          <w:rFonts w:ascii="Arial" w:hAnsi="Arial" w:cs="Arial"/>
        </w:rPr>
        <w:t>Lei</w:t>
      </w:r>
      <w:r w:rsidRPr="007E78B6">
        <w:rPr>
          <w:rFonts w:ascii="Arial" w:hAnsi="Arial" w:cs="Arial"/>
          <w:spacing w:val="-6"/>
        </w:rPr>
        <w:t xml:space="preserve"> </w:t>
      </w:r>
      <w:r w:rsidRPr="007E78B6">
        <w:rPr>
          <w:rFonts w:ascii="Arial" w:hAnsi="Arial" w:cs="Arial"/>
        </w:rPr>
        <w:t>n.º</w:t>
      </w:r>
      <w:r w:rsidRPr="007E78B6">
        <w:rPr>
          <w:rFonts w:ascii="Arial" w:hAnsi="Arial" w:cs="Arial"/>
          <w:spacing w:val="-2"/>
        </w:rPr>
        <w:t xml:space="preserve"> </w:t>
      </w:r>
      <w:r w:rsidRPr="007E78B6">
        <w:rPr>
          <w:rFonts w:ascii="Arial" w:hAnsi="Arial" w:cs="Arial"/>
        </w:rPr>
        <w:t>13.979/2020.</w:t>
      </w:r>
      <w:r w:rsidRPr="007E78B6">
        <w:rPr>
          <w:rFonts w:ascii="Arial" w:hAnsi="Arial" w:cs="Arial"/>
          <w:spacing w:val="-5"/>
        </w:rPr>
        <w:t xml:space="preserve"> </w:t>
      </w:r>
      <w:r w:rsidRPr="007E78B6">
        <w:rPr>
          <w:rFonts w:ascii="Arial" w:hAnsi="Arial" w:cs="Arial"/>
        </w:rPr>
        <w:t>Além</w:t>
      </w:r>
      <w:r w:rsidRPr="007E78B6">
        <w:rPr>
          <w:rFonts w:ascii="Arial" w:hAnsi="Arial" w:cs="Arial"/>
          <w:spacing w:val="-1"/>
        </w:rPr>
        <w:t xml:space="preserve"> </w:t>
      </w:r>
      <w:r w:rsidRPr="007E78B6">
        <w:rPr>
          <w:rFonts w:ascii="Arial" w:hAnsi="Arial" w:cs="Arial"/>
        </w:rPr>
        <w:t>disso,</w:t>
      </w:r>
      <w:r w:rsidRPr="007E78B6">
        <w:rPr>
          <w:rFonts w:ascii="Arial" w:hAnsi="Arial" w:cs="Arial"/>
          <w:spacing w:val="-5"/>
        </w:rPr>
        <w:t xml:space="preserve"> </w:t>
      </w:r>
      <w:r w:rsidRPr="007E78B6">
        <w:rPr>
          <w:rFonts w:ascii="Arial" w:hAnsi="Arial" w:cs="Arial"/>
        </w:rPr>
        <w:t>foram</w:t>
      </w:r>
      <w:r w:rsidRPr="007E78B6">
        <w:rPr>
          <w:rFonts w:ascii="Arial" w:hAnsi="Arial" w:cs="Arial"/>
          <w:spacing w:val="-1"/>
        </w:rPr>
        <w:t xml:space="preserve"> </w:t>
      </w:r>
      <w:r w:rsidRPr="007E78B6">
        <w:rPr>
          <w:rFonts w:ascii="Arial" w:hAnsi="Arial" w:cs="Arial"/>
        </w:rPr>
        <w:t>inseridos</w:t>
      </w:r>
      <w:r w:rsidRPr="007E78B6">
        <w:rPr>
          <w:rFonts w:ascii="Arial" w:hAnsi="Arial" w:cs="Arial"/>
          <w:spacing w:val="-5"/>
        </w:rPr>
        <w:t xml:space="preserve"> </w:t>
      </w:r>
      <w:r w:rsidRPr="007E78B6">
        <w:rPr>
          <w:rFonts w:ascii="Arial" w:hAnsi="Arial" w:cs="Arial"/>
        </w:rPr>
        <w:t>posteriormente</w:t>
      </w:r>
      <w:r w:rsidRPr="007E78B6">
        <w:rPr>
          <w:rFonts w:ascii="Arial" w:hAnsi="Arial" w:cs="Arial"/>
          <w:spacing w:val="-4"/>
        </w:rPr>
        <w:t xml:space="preserve"> </w:t>
      </w:r>
      <w:r w:rsidRPr="007E78B6">
        <w:rPr>
          <w:rFonts w:ascii="Arial" w:hAnsi="Arial" w:cs="Arial"/>
        </w:rPr>
        <w:t>nessa</w:t>
      </w:r>
      <w:r w:rsidRPr="007E78B6">
        <w:rPr>
          <w:rFonts w:ascii="Arial" w:hAnsi="Arial" w:cs="Arial"/>
          <w:spacing w:val="-4"/>
        </w:rPr>
        <w:t xml:space="preserve"> </w:t>
      </w:r>
      <w:r w:rsidRPr="007E78B6">
        <w:rPr>
          <w:rFonts w:ascii="Arial" w:hAnsi="Arial" w:cs="Arial"/>
        </w:rPr>
        <w:t>lei,</w:t>
      </w:r>
      <w:r w:rsidRPr="007E78B6">
        <w:rPr>
          <w:rFonts w:ascii="Arial" w:hAnsi="Arial" w:cs="Arial"/>
          <w:spacing w:val="-2"/>
        </w:rPr>
        <w:t xml:space="preserve"> </w:t>
      </w:r>
      <w:r w:rsidRPr="007E78B6">
        <w:rPr>
          <w:rFonts w:ascii="Arial" w:hAnsi="Arial" w:cs="Arial"/>
        </w:rPr>
        <w:t>por meio de medidas provisórias, dispositivos específicos aplicáveis tanto ao procedimento de justificação da nova hipótese de dispensa de licitação quanto aos processos licitatórios voltados ao desiderato de enfrentar a situação emergencial.</w:t>
      </w:r>
    </w:p>
    <w:p w:rsidR="003F218C" w:rsidRPr="007E78B6" w:rsidRDefault="004055FB">
      <w:pPr>
        <w:pStyle w:val="PargrafodaLista"/>
        <w:numPr>
          <w:ilvl w:val="0"/>
          <w:numId w:val="1"/>
        </w:numPr>
        <w:tabs>
          <w:tab w:val="left" w:pos="566"/>
        </w:tabs>
        <w:spacing w:before="121" w:line="360" w:lineRule="auto"/>
        <w:ind w:firstLine="0"/>
        <w:jc w:val="both"/>
        <w:rPr>
          <w:rFonts w:ascii="Arial" w:hAnsi="Arial" w:cs="Arial"/>
          <w:sz w:val="24"/>
          <w:szCs w:val="24"/>
        </w:rPr>
      </w:pPr>
      <w:r w:rsidRPr="007E78B6">
        <w:rPr>
          <w:rFonts w:ascii="Arial" w:hAnsi="Arial" w:cs="Arial"/>
          <w:sz w:val="24"/>
          <w:szCs w:val="24"/>
        </w:rPr>
        <w:t xml:space="preserve">Como normas específicas concernentes aos processos de dispensa de licitação e aos certames licitatórios destinados ao enfrentamento da situação emergencial, bem como aos contratos decorrentes </w:t>
      </w:r>
      <w:proofErr w:type="gramStart"/>
      <w:r w:rsidRPr="007E78B6">
        <w:rPr>
          <w:rFonts w:ascii="Arial" w:hAnsi="Arial" w:cs="Arial"/>
          <w:sz w:val="24"/>
          <w:szCs w:val="24"/>
        </w:rPr>
        <w:t>desses procedimento</w:t>
      </w:r>
      <w:proofErr w:type="gramEnd"/>
      <w:r w:rsidRPr="007E78B6">
        <w:rPr>
          <w:rFonts w:ascii="Arial" w:hAnsi="Arial" w:cs="Arial"/>
          <w:sz w:val="24"/>
          <w:szCs w:val="24"/>
        </w:rPr>
        <w:t xml:space="preserve">, são </w:t>
      </w:r>
      <w:r w:rsidRPr="007E78B6">
        <w:rPr>
          <w:rFonts w:ascii="Arial" w:hAnsi="Arial" w:cs="Arial"/>
          <w:sz w:val="24"/>
          <w:szCs w:val="24"/>
          <w:u w:val="single"/>
        </w:rPr>
        <w:t>aplicáveis</w:t>
      </w:r>
      <w:r w:rsidRPr="007E78B6">
        <w:rPr>
          <w:rFonts w:ascii="Arial" w:hAnsi="Arial" w:cs="Arial"/>
          <w:spacing w:val="40"/>
          <w:sz w:val="24"/>
          <w:szCs w:val="24"/>
        </w:rPr>
        <w:t xml:space="preserve"> </w:t>
      </w:r>
      <w:r w:rsidRPr="007E78B6">
        <w:rPr>
          <w:rFonts w:ascii="Arial" w:hAnsi="Arial" w:cs="Arial"/>
          <w:sz w:val="24"/>
          <w:szCs w:val="24"/>
          <w:u w:val="single"/>
        </w:rPr>
        <w:t>subsidiariamente, no que não lhe for contrário e de forma a não inviabilizar a finalidade</w:t>
      </w:r>
      <w:r w:rsidRPr="007E78B6">
        <w:rPr>
          <w:rFonts w:ascii="Arial" w:hAnsi="Arial" w:cs="Arial"/>
          <w:sz w:val="24"/>
          <w:szCs w:val="24"/>
        </w:rPr>
        <w:t xml:space="preserve"> </w:t>
      </w:r>
      <w:r w:rsidRPr="007E78B6">
        <w:rPr>
          <w:rFonts w:ascii="Arial" w:hAnsi="Arial" w:cs="Arial"/>
          <w:sz w:val="24"/>
          <w:szCs w:val="24"/>
          <w:u w:val="single"/>
        </w:rPr>
        <w:t>normativa, as disposições da Lei Geral de Licitações e Contratos Administrativos</w:t>
      </w:r>
      <w:r w:rsidRPr="007E78B6">
        <w:rPr>
          <w:rFonts w:ascii="Arial" w:hAnsi="Arial" w:cs="Arial"/>
          <w:sz w:val="24"/>
          <w:szCs w:val="24"/>
        </w:rPr>
        <w:t xml:space="preserve"> (Lei n.º 8.666/1993) e, no caso de licitações sob a modalidade pregão, presencial ou eletrônico, também o disposto na Lei n.º 10.520/2002.</w:t>
      </w:r>
    </w:p>
    <w:p w:rsidR="003F218C" w:rsidRPr="007E78B6" w:rsidRDefault="004055FB">
      <w:pPr>
        <w:pStyle w:val="PargrafodaLista"/>
        <w:numPr>
          <w:ilvl w:val="0"/>
          <w:numId w:val="1"/>
        </w:numPr>
        <w:tabs>
          <w:tab w:val="left" w:pos="566"/>
        </w:tabs>
        <w:spacing w:before="121" w:line="360" w:lineRule="auto"/>
        <w:ind w:right="136" w:firstLine="0"/>
        <w:jc w:val="both"/>
        <w:rPr>
          <w:rFonts w:ascii="Arial" w:hAnsi="Arial" w:cs="Arial"/>
          <w:sz w:val="24"/>
          <w:szCs w:val="24"/>
        </w:rPr>
      </w:pPr>
      <w:r w:rsidRPr="007E78B6">
        <w:rPr>
          <w:rFonts w:ascii="Arial" w:hAnsi="Arial" w:cs="Arial"/>
          <w:sz w:val="24"/>
          <w:szCs w:val="24"/>
        </w:rPr>
        <w:t xml:space="preserve">Assim, após a formalização da demanda da contratação destinada ao enfrentamento da emergência pelo setor requisitante, será instaurada a </w:t>
      </w:r>
      <w:r w:rsidRPr="007E78B6">
        <w:rPr>
          <w:rFonts w:ascii="Arial" w:hAnsi="Arial" w:cs="Arial"/>
          <w:b/>
          <w:sz w:val="24"/>
          <w:szCs w:val="24"/>
          <w:u w:val="single"/>
        </w:rPr>
        <w:t>fase de</w:t>
      </w:r>
      <w:r w:rsidRPr="007E78B6">
        <w:rPr>
          <w:rFonts w:ascii="Arial" w:hAnsi="Arial" w:cs="Arial"/>
          <w:b/>
          <w:sz w:val="24"/>
          <w:szCs w:val="24"/>
        </w:rPr>
        <w:t xml:space="preserve"> </w:t>
      </w:r>
      <w:r w:rsidRPr="007E78B6">
        <w:rPr>
          <w:rFonts w:ascii="Arial" w:hAnsi="Arial" w:cs="Arial"/>
          <w:b/>
          <w:sz w:val="24"/>
          <w:szCs w:val="24"/>
          <w:u w:val="single"/>
        </w:rPr>
        <w:t>planejamento da contratação</w:t>
      </w:r>
      <w:r w:rsidRPr="007E78B6">
        <w:rPr>
          <w:rFonts w:ascii="Arial" w:hAnsi="Arial" w:cs="Arial"/>
          <w:sz w:val="24"/>
          <w:szCs w:val="24"/>
        </w:rPr>
        <w:t>, na qual se identificará a possibilidade/necessidade da realização de uma contratação direta ou a necessidade da seleção de fornecedor mediante procedimento licitatório, sendo aplicáveis as seguintes regras específicas:</w:t>
      </w:r>
    </w:p>
    <w:p w:rsidR="003F218C" w:rsidRPr="007E78B6" w:rsidRDefault="004055FB">
      <w:pPr>
        <w:pStyle w:val="PargrafodaLista"/>
        <w:numPr>
          <w:ilvl w:val="1"/>
          <w:numId w:val="1"/>
        </w:numPr>
        <w:tabs>
          <w:tab w:val="left" w:pos="563"/>
          <w:tab w:val="left" w:pos="567"/>
        </w:tabs>
        <w:spacing w:line="360" w:lineRule="auto"/>
        <w:jc w:val="both"/>
        <w:rPr>
          <w:rFonts w:ascii="Arial" w:hAnsi="Arial" w:cs="Arial"/>
          <w:sz w:val="24"/>
          <w:szCs w:val="24"/>
        </w:rPr>
      </w:pPr>
      <w:r w:rsidRPr="007E78B6">
        <w:rPr>
          <w:rFonts w:ascii="Arial" w:hAnsi="Arial" w:cs="Arial"/>
          <w:sz w:val="24"/>
          <w:szCs w:val="24"/>
          <w:u w:val="single"/>
        </w:rPr>
        <w:t>Se a contratação for destinada à aquisição de bens ou serviços comuns</w:t>
      </w:r>
      <w:r w:rsidRPr="007E78B6">
        <w:rPr>
          <w:rFonts w:ascii="Arial" w:hAnsi="Arial" w:cs="Arial"/>
          <w:sz w:val="24"/>
          <w:szCs w:val="24"/>
        </w:rPr>
        <w:t>, cujos padrões de desempenho e qualidade podem ser objetivamente definidos por</w:t>
      </w:r>
      <w:r w:rsidRPr="007E78B6">
        <w:rPr>
          <w:rFonts w:ascii="Arial" w:hAnsi="Arial" w:cs="Arial"/>
          <w:spacing w:val="-3"/>
          <w:sz w:val="24"/>
          <w:szCs w:val="24"/>
        </w:rPr>
        <w:t xml:space="preserve"> </w:t>
      </w:r>
      <w:r w:rsidRPr="007E78B6">
        <w:rPr>
          <w:rFonts w:ascii="Arial" w:hAnsi="Arial" w:cs="Arial"/>
          <w:sz w:val="24"/>
          <w:szCs w:val="24"/>
        </w:rPr>
        <w:t xml:space="preserve">meio de especificações usuais do mercado, </w:t>
      </w:r>
      <w:r w:rsidRPr="007E78B6">
        <w:rPr>
          <w:rFonts w:ascii="Arial" w:hAnsi="Arial" w:cs="Arial"/>
          <w:sz w:val="24"/>
          <w:szCs w:val="24"/>
          <w:u w:val="single"/>
        </w:rPr>
        <w:t>não é obrigatório elaborar estudos</w:t>
      </w:r>
      <w:r w:rsidRPr="007E78B6">
        <w:rPr>
          <w:rFonts w:ascii="Arial" w:hAnsi="Arial" w:cs="Arial"/>
          <w:sz w:val="24"/>
          <w:szCs w:val="24"/>
        </w:rPr>
        <w:t xml:space="preserve"> </w:t>
      </w:r>
      <w:r w:rsidRPr="007E78B6">
        <w:rPr>
          <w:rFonts w:ascii="Arial" w:hAnsi="Arial" w:cs="Arial"/>
          <w:sz w:val="24"/>
          <w:szCs w:val="24"/>
          <w:u w:val="single"/>
        </w:rPr>
        <w:t>preliminares</w:t>
      </w:r>
      <w:r w:rsidRPr="007E78B6">
        <w:rPr>
          <w:rFonts w:ascii="Arial" w:hAnsi="Arial" w:cs="Arial"/>
          <w:sz w:val="24"/>
          <w:szCs w:val="24"/>
        </w:rPr>
        <w:t>, conforme art. 4º-C da Lei n.º 13/979/2020. Logo, caso a contratação demandada não seja de bens e serviços comuns, será necessária a</w:t>
      </w:r>
      <w:r w:rsidRPr="007E78B6">
        <w:rPr>
          <w:rFonts w:ascii="Arial" w:hAnsi="Arial" w:cs="Arial"/>
          <w:spacing w:val="-1"/>
          <w:sz w:val="24"/>
          <w:szCs w:val="24"/>
        </w:rPr>
        <w:t xml:space="preserve"> </w:t>
      </w:r>
      <w:r w:rsidRPr="007E78B6">
        <w:rPr>
          <w:rFonts w:ascii="Arial" w:hAnsi="Arial" w:cs="Arial"/>
          <w:sz w:val="24"/>
          <w:szCs w:val="24"/>
        </w:rPr>
        <w:t>realização de estudos preliminares (ver art. 20, I, c/c art. 24, da Instrução Normativa n.º</w:t>
      </w:r>
      <w:r w:rsidRPr="007E78B6">
        <w:rPr>
          <w:rFonts w:ascii="Arial" w:hAnsi="Arial" w:cs="Arial"/>
          <w:spacing w:val="40"/>
          <w:sz w:val="24"/>
          <w:szCs w:val="24"/>
        </w:rPr>
        <w:t xml:space="preserve"> </w:t>
      </w:r>
      <w:r w:rsidRPr="007E78B6">
        <w:rPr>
          <w:rFonts w:ascii="Arial" w:hAnsi="Arial" w:cs="Arial"/>
          <w:sz w:val="24"/>
          <w:szCs w:val="24"/>
        </w:rPr>
        <w:t>05/2017, do Ministério do Planejamento);</w:t>
      </w:r>
    </w:p>
    <w:p w:rsidR="003F218C" w:rsidRPr="007E78B6" w:rsidRDefault="004055FB">
      <w:pPr>
        <w:pStyle w:val="PargrafodaLista"/>
        <w:numPr>
          <w:ilvl w:val="1"/>
          <w:numId w:val="1"/>
        </w:numPr>
        <w:tabs>
          <w:tab w:val="left" w:pos="563"/>
          <w:tab w:val="left" w:pos="567"/>
        </w:tabs>
        <w:spacing w:line="360" w:lineRule="auto"/>
        <w:jc w:val="both"/>
        <w:rPr>
          <w:rFonts w:ascii="Arial" w:hAnsi="Arial" w:cs="Arial"/>
          <w:sz w:val="24"/>
          <w:szCs w:val="24"/>
        </w:rPr>
      </w:pPr>
      <w:r w:rsidRPr="007E78B6">
        <w:rPr>
          <w:rFonts w:ascii="Arial" w:hAnsi="Arial" w:cs="Arial"/>
          <w:sz w:val="24"/>
          <w:szCs w:val="24"/>
        </w:rPr>
        <w:t xml:space="preserve">Sendo ou não a contratação de bens e serviços comuns, não é exigível a realização do Gerenciamento de Riscos, tampouco a elaboração do Mapa de Riscos ao final dos estudos preliminares e após a elaboração do Termo de Referência ou Projeto Básico, nos termos do art. 4º-D da Lei n.º 13.979/2020, art. 4º-D. Tais documentos </w:t>
      </w:r>
      <w:r w:rsidRPr="007E78B6">
        <w:rPr>
          <w:rFonts w:ascii="Arial" w:hAnsi="Arial" w:cs="Arial"/>
          <w:sz w:val="24"/>
          <w:szCs w:val="24"/>
          <w:u w:val="single"/>
        </w:rPr>
        <w:t>somente serão exigidos após a seleção do fornecedor,</w:t>
      </w:r>
      <w:r w:rsidRPr="007E78B6">
        <w:rPr>
          <w:rFonts w:ascii="Arial" w:hAnsi="Arial" w:cs="Arial"/>
          <w:sz w:val="24"/>
          <w:szCs w:val="24"/>
        </w:rPr>
        <w:t xml:space="preserve"> </w:t>
      </w:r>
      <w:r w:rsidRPr="007E78B6">
        <w:rPr>
          <w:rFonts w:ascii="Arial" w:hAnsi="Arial" w:cs="Arial"/>
          <w:sz w:val="24"/>
          <w:szCs w:val="24"/>
          <w:u w:val="single"/>
        </w:rPr>
        <w:t>durante a gestão do contrato</w:t>
      </w:r>
      <w:r w:rsidRPr="007E78B6">
        <w:rPr>
          <w:rFonts w:ascii="Arial" w:hAnsi="Arial" w:cs="Arial"/>
          <w:sz w:val="24"/>
          <w:szCs w:val="24"/>
        </w:rPr>
        <w:t xml:space="preserve"> (ver art. 20, I e II, c/c arts. 25 e 26 da Instrução Normativa n.º 05/2017, do Ministério do Planejamento);</w:t>
      </w:r>
    </w:p>
    <w:p w:rsidR="003F218C" w:rsidRPr="007E78B6" w:rsidRDefault="003F218C">
      <w:pPr>
        <w:pStyle w:val="PargrafodaLista"/>
        <w:spacing w:line="360" w:lineRule="auto"/>
        <w:rPr>
          <w:rFonts w:ascii="Arial" w:hAnsi="Arial" w:cs="Arial"/>
          <w:sz w:val="24"/>
          <w:szCs w:val="24"/>
        </w:rPr>
        <w:sectPr w:rsidR="003F218C" w:rsidRPr="007E78B6">
          <w:pgSz w:w="11910" w:h="16840"/>
          <w:pgMar w:top="2180" w:right="992" w:bottom="960" w:left="1417" w:header="736" w:footer="761" w:gutter="0"/>
          <w:cols w:space="720"/>
        </w:sectPr>
      </w:pPr>
    </w:p>
    <w:p w:rsidR="003F218C" w:rsidRPr="007E78B6" w:rsidRDefault="003F218C">
      <w:pPr>
        <w:pStyle w:val="Corpodetexto"/>
        <w:spacing w:before="75"/>
        <w:ind w:left="0"/>
        <w:jc w:val="left"/>
        <w:rPr>
          <w:rFonts w:ascii="Arial" w:hAnsi="Arial" w:cs="Arial"/>
        </w:rPr>
      </w:pPr>
    </w:p>
    <w:p w:rsidR="003F218C" w:rsidRPr="007E78B6" w:rsidRDefault="004055FB">
      <w:pPr>
        <w:pStyle w:val="PargrafodaLista"/>
        <w:numPr>
          <w:ilvl w:val="1"/>
          <w:numId w:val="1"/>
        </w:numPr>
        <w:tabs>
          <w:tab w:val="left" w:pos="563"/>
          <w:tab w:val="left" w:pos="567"/>
        </w:tabs>
        <w:spacing w:before="0" w:line="360" w:lineRule="auto"/>
        <w:ind w:right="137"/>
        <w:jc w:val="both"/>
        <w:rPr>
          <w:rFonts w:ascii="Arial" w:hAnsi="Arial" w:cs="Arial"/>
          <w:sz w:val="24"/>
          <w:szCs w:val="24"/>
        </w:rPr>
      </w:pPr>
      <w:r w:rsidRPr="007E78B6">
        <w:rPr>
          <w:rFonts w:ascii="Arial" w:hAnsi="Arial" w:cs="Arial"/>
          <w:sz w:val="24"/>
          <w:szCs w:val="24"/>
        </w:rPr>
        <w:t xml:space="preserve">Conforme o art. 4º-E da Lei n.º 13.979/2020, admite-se a elaboração de termo de referência ou projeto básico simplificado, que, em regra, </w:t>
      </w:r>
      <w:r w:rsidRPr="007E78B6">
        <w:rPr>
          <w:rFonts w:ascii="Arial" w:hAnsi="Arial" w:cs="Arial"/>
          <w:sz w:val="24"/>
          <w:szCs w:val="24"/>
          <w:u w:val="single"/>
        </w:rPr>
        <w:t>deve conter os</w:t>
      </w:r>
      <w:r w:rsidRPr="007E78B6">
        <w:rPr>
          <w:rFonts w:ascii="Arial" w:hAnsi="Arial" w:cs="Arial"/>
          <w:spacing w:val="80"/>
          <w:sz w:val="24"/>
          <w:szCs w:val="24"/>
        </w:rPr>
        <w:t xml:space="preserve"> </w:t>
      </w:r>
      <w:r w:rsidRPr="007E78B6">
        <w:rPr>
          <w:rFonts w:ascii="Arial" w:hAnsi="Arial" w:cs="Arial"/>
          <w:sz w:val="24"/>
          <w:szCs w:val="24"/>
          <w:u w:val="single"/>
        </w:rPr>
        <w:t>elementos mínimos previstos nos incisos I ao VII do § 1º</w:t>
      </w:r>
      <w:r w:rsidRPr="007E78B6">
        <w:rPr>
          <w:rFonts w:ascii="Arial" w:hAnsi="Arial" w:cs="Arial"/>
          <w:sz w:val="24"/>
          <w:szCs w:val="24"/>
        </w:rPr>
        <w:t xml:space="preserve"> do mesmo dispositivo – declaração do objeto; fundamentação simplificada, descrição resumida da solução; requisitos da contratação; critérios de medição e pagamento; estimativas dos preços; e adequação orçamentária;</w:t>
      </w:r>
    </w:p>
    <w:p w:rsidR="003F218C" w:rsidRPr="007E78B6" w:rsidRDefault="004055FB">
      <w:pPr>
        <w:pStyle w:val="PargrafodaLista"/>
        <w:numPr>
          <w:ilvl w:val="1"/>
          <w:numId w:val="1"/>
        </w:numPr>
        <w:tabs>
          <w:tab w:val="left" w:pos="563"/>
          <w:tab w:val="left" w:pos="567"/>
        </w:tabs>
        <w:spacing w:before="121" w:line="360" w:lineRule="auto"/>
        <w:jc w:val="both"/>
        <w:rPr>
          <w:rFonts w:ascii="Arial" w:hAnsi="Arial" w:cs="Arial"/>
          <w:sz w:val="24"/>
          <w:szCs w:val="24"/>
        </w:rPr>
      </w:pPr>
      <w:r w:rsidRPr="007E78B6">
        <w:rPr>
          <w:rFonts w:ascii="Arial" w:hAnsi="Arial" w:cs="Arial"/>
          <w:sz w:val="24"/>
          <w:szCs w:val="24"/>
        </w:rPr>
        <w:t xml:space="preserve">A </w:t>
      </w:r>
      <w:r w:rsidRPr="007E78B6">
        <w:rPr>
          <w:rFonts w:ascii="Arial" w:hAnsi="Arial" w:cs="Arial"/>
          <w:sz w:val="24"/>
          <w:szCs w:val="24"/>
          <w:u w:val="single"/>
        </w:rPr>
        <w:t>estimativa de preços</w:t>
      </w:r>
      <w:r w:rsidRPr="007E78B6">
        <w:rPr>
          <w:rFonts w:ascii="Arial" w:hAnsi="Arial" w:cs="Arial"/>
          <w:sz w:val="24"/>
          <w:szCs w:val="24"/>
        </w:rPr>
        <w:t xml:space="preserve"> do termo de referência deve ser feita a partir de, </w:t>
      </w:r>
      <w:r w:rsidRPr="007E78B6">
        <w:rPr>
          <w:rFonts w:ascii="Arial" w:hAnsi="Arial" w:cs="Arial"/>
          <w:sz w:val="24"/>
          <w:szCs w:val="24"/>
          <w:u w:val="single"/>
        </w:rPr>
        <w:t>no</w:t>
      </w:r>
      <w:r w:rsidRPr="007E78B6">
        <w:rPr>
          <w:rFonts w:ascii="Arial" w:hAnsi="Arial" w:cs="Arial"/>
          <w:sz w:val="24"/>
          <w:szCs w:val="24"/>
        </w:rPr>
        <w:t xml:space="preserve"> </w:t>
      </w:r>
      <w:r w:rsidRPr="007E78B6">
        <w:rPr>
          <w:rFonts w:ascii="Arial" w:hAnsi="Arial" w:cs="Arial"/>
          <w:sz w:val="24"/>
          <w:szCs w:val="24"/>
          <w:u w:val="single"/>
        </w:rPr>
        <w:t>mínimo, uma das seguintes fontes</w:t>
      </w:r>
      <w:r w:rsidRPr="007E78B6">
        <w:rPr>
          <w:rFonts w:ascii="Arial" w:hAnsi="Arial" w:cs="Arial"/>
          <w:sz w:val="24"/>
          <w:szCs w:val="24"/>
        </w:rPr>
        <w:t>: portais de compras governamentais; publicações em mídia especializada; sítios eletrônicos especializados ou de domínio amplo; contratações, adjudicações ou atas de sistemas de registro de preços similares recentes, inclusive de outros entes públicos; catálogos de fornecedores ou consulta a potenciais fornecedores. A eventual impossibilidade</w:t>
      </w:r>
      <w:r w:rsidRPr="007E78B6">
        <w:rPr>
          <w:rFonts w:ascii="Arial" w:hAnsi="Arial" w:cs="Arial"/>
          <w:spacing w:val="40"/>
          <w:sz w:val="24"/>
          <w:szCs w:val="24"/>
        </w:rPr>
        <w:t xml:space="preserve"> </w:t>
      </w:r>
      <w:r w:rsidRPr="007E78B6">
        <w:rPr>
          <w:rFonts w:ascii="Arial" w:hAnsi="Arial" w:cs="Arial"/>
          <w:sz w:val="24"/>
          <w:szCs w:val="24"/>
        </w:rPr>
        <w:t xml:space="preserve">da realização da estimativa de preços deve ser </w:t>
      </w:r>
      <w:r w:rsidRPr="007E78B6">
        <w:rPr>
          <w:rFonts w:ascii="Arial" w:hAnsi="Arial" w:cs="Arial"/>
          <w:sz w:val="24"/>
          <w:szCs w:val="24"/>
          <w:u w:val="single"/>
        </w:rPr>
        <w:t>justificada pela autoridade</w:t>
      </w:r>
      <w:r w:rsidRPr="007E78B6">
        <w:rPr>
          <w:rFonts w:ascii="Arial" w:hAnsi="Arial" w:cs="Arial"/>
          <w:sz w:val="24"/>
          <w:szCs w:val="24"/>
        </w:rPr>
        <w:t xml:space="preserve"> </w:t>
      </w:r>
      <w:r w:rsidRPr="007E78B6">
        <w:rPr>
          <w:rFonts w:ascii="Arial" w:hAnsi="Arial" w:cs="Arial"/>
          <w:sz w:val="24"/>
          <w:szCs w:val="24"/>
          <w:u w:val="single"/>
        </w:rPr>
        <w:t>competente</w:t>
      </w:r>
      <w:r w:rsidRPr="007E78B6">
        <w:rPr>
          <w:rFonts w:ascii="Arial" w:hAnsi="Arial" w:cs="Arial"/>
          <w:sz w:val="24"/>
          <w:szCs w:val="24"/>
        </w:rPr>
        <w:t xml:space="preserve"> (Lei n.º 13.979/2020, art. 4º-E, § 2º);</w:t>
      </w:r>
    </w:p>
    <w:p w:rsidR="003F218C" w:rsidRPr="007E78B6" w:rsidRDefault="004055FB">
      <w:pPr>
        <w:pStyle w:val="PargrafodaLista"/>
        <w:numPr>
          <w:ilvl w:val="1"/>
          <w:numId w:val="1"/>
        </w:numPr>
        <w:tabs>
          <w:tab w:val="left" w:pos="563"/>
          <w:tab w:val="left" w:pos="567"/>
        </w:tabs>
        <w:spacing w:before="120" w:line="360" w:lineRule="auto"/>
        <w:ind w:right="137"/>
        <w:jc w:val="both"/>
        <w:rPr>
          <w:rFonts w:ascii="Arial" w:hAnsi="Arial" w:cs="Arial"/>
          <w:sz w:val="24"/>
          <w:szCs w:val="24"/>
        </w:rPr>
      </w:pPr>
      <w:r w:rsidRPr="007E78B6">
        <w:rPr>
          <w:rFonts w:ascii="Arial" w:hAnsi="Arial" w:cs="Arial"/>
          <w:sz w:val="24"/>
          <w:szCs w:val="24"/>
        </w:rPr>
        <w:t>Não sendo constatada a adequação orçamentária da despesa relativa ao objeto contratual pretendido, devem ser adotadas as providências relativas ao ajuste orçamentário, inclusive, se houver necessidade, no que diz respeito ao atendimento do art. 16 da LRF. Contudo, por força de medida cautelar concedida pelo STF, fica ressalvada a necessidade de atendimento do art. 16 da LRF a</w:t>
      </w:r>
      <w:r w:rsidRPr="007E78B6">
        <w:rPr>
          <w:rFonts w:ascii="Arial" w:hAnsi="Arial" w:cs="Arial"/>
          <w:spacing w:val="40"/>
          <w:sz w:val="24"/>
          <w:szCs w:val="24"/>
        </w:rPr>
        <w:t xml:space="preserve"> </w:t>
      </w:r>
      <w:proofErr w:type="gramStart"/>
      <w:r w:rsidRPr="007E78B6">
        <w:rPr>
          <w:rFonts w:ascii="Arial" w:hAnsi="Arial" w:cs="Arial"/>
          <w:sz w:val="24"/>
          <w:szCs w:val="24"/>
        </w:rPr>
        <w:t>todos</w:t>
      </w:r>
      <w:proofErr w:type="gramEnd"/>
      <w:r w:rsidRPr="007E78B6">
        <w:rPr>
          <w:rFonts w:ascii="Arial" w:hAnsi="Arial" w:cs="Arial"/>
          <w:sz w:val="24"/>
          <w:szCs w:val="24"/>
        </w:rPr>
        <w:t xml:space="preserve"> entes federativos que, nos termos constitucionais e legais, tenham decretado estado de calamidade pública reconhecido pelo Legislativo</w:t>
      </w:r>
      <w:r w:rsidRPr="007E78B6">
        <w:rPr>
          <w:rFonts w:ascii="Arial" w:hAnsi="Arial" w:cs="Arial"/>
          <w:spacing w:val="80"/>
          <w:sz w:val="24"/>
          <w:szCs w:val="24"/>
        </w:rPr>
        <w:t xml:space="preserve"> </w:t>
      </w:r>
      <w:r w:rsidRPr="007E78B6">
        <w:rPr>
          <w:rFonts w:ascii="Arial" w:hAnsi="Arial" w:cs="Arial"/>
          <w:sz w:val="24"/>
          <w:szCs w:val="24"/>
        </w:rPr>
        <w:t>competente, na forma do art. 65 da LRF, “</w:t>
      </w:r>
      <w:r w:rsidRPr="007E78B6">
        <w:rPr>
          <w:rFonts w:ascii="Arial" w:hAnsi="Arial" w:cs="Arial"/>
          <w:i/>
          <w:sz w:val="24"/>
          <w:szCs w:val="24"/>
        </w:rPr>
        <w:t>em relação à criação/expansão de programas públicos destinados ao enfrentamento do contexto de calamidade gerado pela disseminação de COVID-19</w:t>
      </w:r>
      <w:r w:rsidRPr="007E78B6">
        <w:rPr>
          <w:rFonts w:ascii="Arial" w:hAnsi="Arial" w:cs="Arial"/>
          <w:sz w:val="24"/>
          <w:szCs w:val="24"/>
        </w:rPr>
        <w:t>” (</w:t>
      </w:r>
      <w:r w:rsidRPr="007E78B6">
        <w:rPr>
          <w:rFonts w:ascii="Arial" w:hAnsi="Arial" w:cs="Arial"/>
          <w:i/>
          <w:sz w:val="24"/>
          <w:szCs w:val="24"/>
        </w:rPr>
        <w:t xml:space="preserve">vide </w:t>
      </w:r>
      <w:r w:rsidRPr="007E78B6">
        <w:rPr>
          <w:rFonts w:ascii="Arial" w:hAnsi="Arial" w:cs="Arial"/>
          <w:sz w:val="24"/>
          <w:szCs w:val="24"/>
        </w:rPr>
        <w:t>ADI 6357 MC / DF, Relator Min. Alexandre de Moraes).</w:t>
      </w:r>
    </w:p>
    <w:p w:rsidR="003F218C" w:rsidRPr="007E78B6" w:rsidRDefault="004055FB">
      <w:pPr>
        <w:pStyle w:val="PargrafodaLista"/>
        <w:numPr>
          <w:ilvl w:val="0"/>
          <w:numId w:val="1"/>
        </w:numPr>
        <w:tabs>
          <w:tab w:val="left" w:pos="566"/>
        </w:tabs>
        <w:spacing w:line="360" w:lineRule="auto"/>
        <w:ind w:right="139" w:firstLine="0"/>
        <w:jc w:val="both"/>
        <w:rPr>
          <w:rFonts w:ascii="Arial" w:hAnsi="Arial" w:cs="Arial"/>
          <w:sz w:val="24"/>
          <w:szCs w:val="24"/>
        </w:rPr>
      </w:pPr>
      <w:r w:rsidRPr="007E78B6">
        <w:rPr>
          <w:rFonts w:ascii="Arial" w:hAnsi="Arial" w:cs="Arial"/>
          <w:sz w:val="24"/>
          <w:szCs w:val="24"/>
        </w:rPr>
        <w:t xml:space="preserve">Em relação à </w:t>
      </w:r>
      <w:r w:rsidRPr="007E78B6">
        <w:rPr>
          <w:rFonts w:ascii="Arial" w:hAnsi="Arial" w:cs="Arial"/>
          <w:b/>
          <w:sz w:val="24"/>
          <w:szCs w:val="24"/>
          <w:u w:val="single"/>
        </w:rPr>
        <w:t>dispensa de licitação prevista no art. 4º</w:t>
      </w:r>
      <w:r w:rsidRPr="007E78B6">
        <w:rPr>
          <w:rFonts w:ascii="Arial" w:hAnsi="Arial" w:cs="Arial"/>
          <w:b/>
          <w:sz w:val="24"/>
          <w:szCs w:val="24"/>
        </w:rPr>
        <w:t xml:space="preserve"> </w:t>
      </w:r>
      <w:r w:rsidRPr="007E78B6">
        <w:rPr>
          <w:rFonts w:ascii="Arial" w:hAnsi="Arial" w:cs="Arial"/>
          <w:sz w:val="24"/>
          <w:szCs w:val="24"/>
        </w:rPr>
        <w:t xml:space="preserve">da Lei. </w:t>
      </w:r>
      <w:proofErr w:type="gramStart"/>
      <w:r w:rsidRPr="007E78B6">
        <w:rPr>
          <w:rFonts w:ascii="Arial" w:hAnsi="Arial" w:cs="Arial"/>
          <w:sz w:val="24"/>
          <w:szCs w:val="24"/>
        </w:rPr>
        <w:t>n.º</w:t>
      </w:r>
      <w:proofErr w:type="gramEnd"/>
      <w:r w:rsidRPr="007E78B6">
        <w:rPr>
          <w:rFonts w:ascii="Arial" w:hAnsi="Arial" w:cs="Arial"/>
          <w:sz w:val="24"/>
          <w:szCs w:val="24"/>
        </w:rPr>
        <w:t xml:space="preserve"> 13.979/2020, devem ser observadas as seguintes normas:</w:t>
      </w:r>
    </w:p>
    <w:p w:rsidR="003F218C" w:rsidRPr="007E78B6" w:rsidRDefault="004055FB">
      <w:pPr>
        <w:pStyle w:val="PargrafodaLista"/>
        <w:numPr>
          <w:ilvl w:val="1"/>
          <w:numId w:val="1"/>
        </w:numPr>
        <w:tabs>
          <w:tab w:val="left" w:pos="563"/>
          <w:tab w:val="left" w:pos="567"/>
        </w:tabs>
        <w:spacing w:before="120" w:line="360" w:lineRule="auto"/>
        <w:ind w:right="136"/>
        <w:jc w:val="both"/>
        <w:rPr>
          <w:rFonts w:ascii="Arial" w:hAnsi="Arial" w:cs="Arial"/>
          <w:sz w:val="24"/>
          <w:szCs w:val="24"/>
        </w:rPr>
      </w:pPr>
      <w:r w:rsidRPr="007E78B6">
        <w:rPr>
          <w:rFonts w:ascii="Arial" w:hAnsi="Arial" w:cs="Arial"/>
          <w:sz w:val="24"/>
          <w:szCs w:val="24"/>
        </w:rPr>
        <w:t xml:space="preserve">A contratação direta para aquisição de bens, serviços, inclusive de engenharia, e insumos destinados ao enfrentamento da emergência deve ser </w:t>
      </w:r>
      <w:r w:rsidRPr="007E78B6">
        <w:rPr>
          <w:rFonts w:ascii="Arial" w:hAnsi="Arial" w:cs="Arial"/>
          <w:sz w:val="24"/>
          <w:szCs w:val="24"/>
          <w:u w:val="single"/>
        </w:rPr>
        <w:t>formalizada por</w:t>
      </w:r>
      <w:r w:rsidRPr="007E78B6">
        <w:rPr>
          <w:rFonts w:ascii="Arial" w:hAnsi="Arial" w:cs="Arial"/>
          <w:sz w:val="24"/>
          <w:szCs w:val="24"/>
        </w:rPr>
        <w:t xml:space="preserve"> </w:t>
      </w:r>
      <w:r w:rsidRPr="007E78B6">
        <w:rPr>
          <w:rFonts w:ascii="Arial" w:hAnsi="Arial" w:cs="Arial"/>
          <w:sz w:val="24"/>
          <w:szCs w:val="24"/>
          <w:u w:val="single"/>
        </w:rPr>
        <w:t>meio de processo administrativo próprio</w:t>
      </w:r>
      <w:r w:rsidRPr="007E78B6">
        <w:rPr>
          <w:rFonts w:ascii="Arial" w:hAnsi="Arial" w:cs="Arial"/>
          <w:sz w:val="24"/>
          <w:szCs w:val="24"/>
        </w:rPr>
        <w:t xml:space="preserve"> </w:t>
      </w:r>
      <w:proofErr w:type="gramStart"/>
      <w:r w:rsidRPr="007E78B6">
        <w:rPr>
          <w:rFonts w:ascii="Arial" w:hAnsi="Arial" w:cs="Arial"/>
          <w:sz w:val="24"/>
          <w:szCs w:val="24"/>
        </w:rPr>
        <w:t>(Lei n.º 13.979/2020, art. 4º, § 2º, in fine,</w:t>
      </w:r>
    </w:p>
    <w:p w:rsidR="003F218C" w:rsidRPr="007E78B6" w:rsidRDefault="003F218C">
      <w:pPr>
        <w:pStyle w:val="PargrafodaLista"/>
        <w:spacing w:line="360" w:lineRule="auto"/>
        <w:rPr>
          <w:rFonts w:ascii="Arial" w:hAnsi="Arial" w:cs="Arial"/>
          <w:sz w:val="24"/>
          <w:szCs w:val="24"/>
        </w:rPr>
        <w:sectPr w:rsidR="003F218C" w:rsidRPr="007E78B6">
          <w:pgSz w:w="11910" w:h="16840"/>
          <w:pgMar w:top="2180" w:right="992" w:bottom="960" w:left="1417" w:header="736" w:footer="761" w:gutter="0"/>
          <w:cols w:space="720"/>
        </w:sectPr>
      </w:pPr>
      <w:proofErr w:type="gramEnd"/>
    </w:p>
    <w:p w:rsidR="003F218C" w:rsidRPr="007E78B6" w:rsidRDefault="003F218C">
      <w:pPr>
        <w:pStyle w:val="Corpodetexto"/>
        <w:spacing w:before="75"/>
        <w:ind w:left="0"/>
        <w:jc w:val="left"/>
        <w:rPr>
          <w:rFonts w:ascii="Arial" w:hAnsi="Arial" w:cs="Arial"/>
        </w:rPr>
      </w:pPr>
    </w:p>
    <w:p w:rsidR="003F218C" w:rsidRPr="007E78B6" w:rsidRDefault="004055FB">
      <w:pPr>
        <w:pStyle w:val="Corpodetexto"/>
        <w:spacing w:line="360" w:lineRule="auto"/>
        <w:ind w:right="139"/>
        <w:rPr>
          <w:rFonts w:ascii="Arial" w:hAnsi="Arial" w:cs="Arial"/>
        </w:rPr>
      </w:pPr>
      <w:proofErr w:type="gramStart"/>
      <w:r w:rsidRPr="007E78B6">
        <w:rPr>
          <w:rFonts w:ascii="Arial" w:hAnsi="Arial" w:cs="Arial"/>
        </w:rPr>
        <w:t>c/c</w:t>
      </w:r>
      <w:proofErr w:type="gramEnd"/>
      <w:r w:rsidRPr="007E78B6">
        <w:rPr>
          <w:rFonts w:ascii="Arial" w:hAnsi="Arial" w:cs="Arial"/>
          <w:spacing w:val="-3"/>
        </w:rPr>
        <w:t xml:space="preserve"> </w:t>
      </w:r>
      <w:r w:rsidRPr="007E78B6">
        <w:rPr>
          <w:rFonts w:ascii="Arial" w:hAnsi="Arial" w:cs="Arial"/>
        </w:rPr>
        <w:t>Lei</w:t>
      </w:r>
      <w:r w:rsidRPr="007E78B6">
        <w:rPr>
          <w:rFonts w:ascii="Arial" w:hAnsi="Arial" w:cs="Arial"/>
          <w:spacing w:val="-5"/>
        </w:rPr>
        <w:t xml:space="preserve"> </w:t>
      </w:r>
      <w:r w:rsidRPr="007E78B6">
        <w:rPr>
          <w:rFonts w:ascii="Arial" w:hAnsi="Arial" w:cs="Arial"/>
        </w:rPr>
        <w:t>n.º</w:t>
      </w:r>
      <w:r w:rsidRPr="007E78B6">
        <w:rPr>
          <w:rFonts w:ascii="Arial" w:hAnsi="Arial" w:cs="Arial"/>
          <w:spacing w:val="-4"/>
        </w:rPr>
        <w:t xml:space="preserve"> </w:t>
      </w:r>
      <w:r w:rsidRPr="007E78B6">
        <w:rPr>
          <w:rFonts w:ascii="Arial" w:hAnsi="Arial" w:cs="Arial"/>
        </w:rPr>
        <w:t>8.666/1993,</w:t>
      </w:r>
      <w:r w:rsidRPr="007E78B6">
        <w:rPr>
          <w:rFonts w:ascii="Arial" w:hAnsi="Arial" w:cs="Arial"/>
          <w:spacing w:val="-4"/>
        </w:rPr>
        <w:t xml:space="preserve"> </w:t>
      </w:r>
      <w:r w:rsidRPr="007E78B6">
        <w:rPr>
          <w:rFonts w:ascii="Arial" w:hAnsi="Arial" w:cs="Arial"/>
        </w:rPr>
        <w:t>art.</w:t>
      </w:r>
      <w:r w:rsidRPr="007E78B6">
        <w:rPr>
          <w:rFonts w:ascii="Arial" w:hAnsi="Arial" w:cs="Arial"/>
          <w:spacing w:val="-2"/>
        </w:rPr>
        <w:t xml:space="preserve"> </w:t>
      </w:r>
      <w:r w:rsidRPr="007E78B6">
        <w:rPr>
          <w:rFonts w:ascii="Arial" w:hAnsi="Arial" w:cs="Arial"/>
        </w:rPr>
        <w:t>26,</w:t>
      </w:r>
      <w:r w:rsidRPr="007E78B6">
        <w:rPr>
          <w:rFonts w:ascii="Arial" w:hAnsi="Arial" w:cs="Arial"/>
          <w:spacing w:val="-2"/>
        </w:rPr>
        <w:t xml:space="preserve"> </w:t>
      </w:r>
      <w:r w:rsidRPr="007E78B6">
        <w:rPr>
          <w:rFonts w:ascii="Arial" w:hAnsi="Arial" w:cs="Arial"/>
        </w:rPr>
        <w:t>parágrafo</w:t>
      </w:r>
      <w:r w:rsidRPr="007E78B6">
        <w:rPr>
          <w:rFonts w:ascii="Arial" w:hAnsi="Arial" w:cs="Arial"/>
          <w:spacing w:val="-2"/>
        </w:rPr>
        <w:t xml:space="preserve"> </w:t>
      </w:r>
      <w:r w:rsidRPr="007E78B6">
        <w:rPr>
          <w:rFonts w:ascii="Arial" w:hAnsi="Arial" w:cs="Arial"/>
        </w:rPr>
        <w:t>único),</w:t>
      </w:r>
      <w:r w:rsidRPr="007E78B6">
        <w:rPr>
          <w:rFonts w:ascii="Arial" w:hAnsi="Arial" w:cs="Arial"/>
          <w:spacing w:val="-2"/>
        </w:rPr>
        <w:t xml:space="preserve"> </w:t>
      </w:r>
      <w:r w:rsidRPr="007E78B6">
        <w:rPr>
          <w:rFonts w:ascii="Arial" w:hAnsi="Arial" w:cs="Arial"/>
        </w:rPr>
        <w:t>no</w:t>
      </w:r>
      <w:r w:rsidRPr="007E78B6">
        <w:rPr>
          <w:rFonts w:ascii="Arial" w:hAnsi="Arial" w:cs="Arial"/>
          <w:spacing w:val="-2"/>
        </w:rPr>
        <w:t xml:space="preserve"> </w:t>
      </w:r>
      <w:r w:rsidRPr="007E78B6">
        <w:rPr>
          <w:rFonts w:ascii="Arial" w:hAnsi="Arial" w:cs="Arial"/>
        </w:rPr>
        <w:t>qual</w:t>
      </w:r>
      <w:r w:rsidRPr="007E78B6">
        <w:rPr>
          <w:rFonts w:ascii="Arial" w:hAnsi="Arial" w:cs="Arial"/>
          <w:spacing w:val="-3"/>
        </w:rPr>
        <w:t xml:space="preserve"> </w:t>
      </w:r>
      <w:r w:rsidRPr="007E78B6">
        <w:rPr>
          <w:rFonts w:ascii="Arial" w:hAnsi="Arial" w:cs="Arial"/>
        </w:rPr>
        <w:t>deve</w:t>
      </w:r>
      <w:r w:rsidRPr="007E78B6">
        <w:rPr>
          <w:rFonts w:ascii="Arial" w:hAnsi="Arial" w:cs="Arial"/>
          <w:spacing w:val="-2"/>
        </w:rPr>
        <w:t xml:space="preserve"> </w:t>
      </w:r>
      <w:r w:rsidRPr="007E78B6">
        <w:rPr>
          <w:rFonts w:ascii="Arial" w:hAnsi="Arial" w:cs="Arial"/>
        </w:rPr>
        <w:t>restar</w:t>
      </w:r>
      <w:r w:rsidRPr="007E78B6">
        <w:rPr>
          <w:rFonts w:ascii="Arial" w:hAnsi="Arial" w:cs="Arial"/>
          <w:spacing w:val="-4"/>
        </w:rPr>
        <w:t xml:space="preserve"> </w:t>
      </w:r>
      <w:r w:rsidRPr="007E78B6">
        <w:rPr>
          <w:rFonts w:ascii="Arial" w:hAnsi="Arial" w:cs="Arial"/>
        </w:rPr>
        <w:t>comprovado</w:t>
      </w:r>
      <w:r w:rsidRPr="007E78B6">
        <w:rPr>
          <w:rFonts w:ascii="Arial" w:hAnsi="Arial" w:cs="Arial"/>
          <w:spacing w:val="-6"/>
        </w:rPr>
        <w:t xml:space="preserve"> </w:t>
      </w:r>
      <w:r w:rsidRPr="007E78B6">
        <w:rPr>
          <w:rFonts w:ascii="Arial" w:hAnsi="Arial" w:cs="Arial"/>
        </w:rPr>
        <w:t>o atendimento aos demais requisitos legais;</w:t>
      </w:r>
    </w:p>
    <w:p w:rsidR="003F218C" w:rsidRPr="007E78B6" w:rsidRDefault="004055FB">
      <w:pPr>
        <w:pStyle w:val="PargrafodaLista"/>
        <w:numPr>
          <w:ilvl w:val="1"/>
          <w:numId w:val="1"/>
        </w:numPr>
        <w:tabs>
          <w:tab w:val="left" w:pos="563"/>
          <w:tab w:val="left" w:pos="567"/>
        </w:tabs>
        <w:spacing w:before="118" w:line="360" w:lineRule="auto"/>
        <w:jc w:val="both"/>
        <w:rPr>
          <w:rFonts w:ascii="Arial" w:hAnsi="Arial" w:cs="Arial"/>
          <w:sz w:val="24"/>
          <w:szCs w:val="24"/>
        </w:rPr>
      </w:pPr>
      <w:r w:rsidRPr="007E78B6">
        <w:rPr>
          <w:rFonts w:ascii="Arial" w:hAnsi="Arial" w:cs="Arial"/>
          <w:sz w:val="24"/>
          <w:szCs w:val="24"/>
        </w:rPr>
        <w:t xml:space="preserve">O art. 4º-B da Lei n.º 13.979/2020 estabelece a presunção, </w:t>
      </w:r>
      <w:r w:rsidRPr="007E78B6">
        <w:rPr>
          <w:rFonts w:ascii="Arial" w:hAnsi="Arial" w:cs="Arial"/>
          <w:i/>
          <w:sz w:val="24"/>
          <w:szCs w:val="24"/>
        </w:rPr>
        <w:t>juris tantum</w:t>
      </w:r>
      <w:r w:rsidRPr="007E78B6">
        <w:rPr>
          <w:rFonts w:ascii="Arial" w:hAnsi="Arial" w:cs="Arial"/>
          <w:sz w:val="24"/>
          <w:szCs w:val="24"/>
        </w:rPr>
        <w:t>, de que estão presentes os requisitos: da situação emergencial; da necessidade de atendimento dessa situação; da existência de risco à segurança de pessoas, obras, prestação de serviços, equipamentos e outros bens; e da limitação da contratação à parcela necessária ao atendimento da situação de emergência;</w:t>
      </w:r>
    </w:p>
    <w:p w:rsidR="003F218C" w:rsidRPr="007E78B6" w:rsidRDefault="004055FB">
      <w:pPr>
        <w:pStyle w:val="PargrafodaLista"/>
        <w:numPr>
          <w:ilvl w:val="1"/>
          <w:numId w:val="1"/>
        </w:numPr>
        <w:tabs>
          <w:tab w:val="left" w:pos="563"/>
          <w:tab w:val="left" w:pos="567"/>
        </w:tabs>
        <w:spacing w:before="124" w:line="360" w:lineRule="auto"/>
        <w:jc w:val="both"/>
        <w:rPr>
          <w:rFonts w:ascii="Arial" w:hAnsi="Arial" w:cs="Arial"/>
          <w:sz w:val="24"/>
          <w:szCs w:val="24"/>
        </w:rPr>
      </w:pPr>
      <w:r w:rsidRPr="007E78B6">
        <w:rPr>
          <w:rFonts w:ascii="Arial" w:hAnsi="Arial" w:cs="Arial"/>
          <w:sz w:val="24"/>
          <w:szCs w:val="24"/>
        </w:rPr>
        <w:t>Quanto à presunção da limitação da contratação à parcela necessária ao atendimento da situação, registra-se que o dispositivo não autoriza ao gestor a realização de contratos que violem de forma acintosa os princípios da razoabilidade e da proporcionalidade;</w:t>
      </w:r>
    </w:p>
    <w:p w:rsidR="003F218C" w:rsidRPr="007E78B6" w:rsidRDefault="004055FB">
      <w:pPr>
        <w:pStyle w:val="PargrafodaLista"/>
        <w:numPr>
          <w:ilvl w:val="1"/>
          <w:numId w:val="1"/>
        </w:numPr>
        <w:tabs>
          <w:tab w:val="left" w:pos="563"/>
          <w:tab w:val="left" w:pos="567"/>
        </w:tabs>
        <w:spacing w:before="120" w:line="360" w:lineRule="auto"/>
        <w:ind w:right="137"/>
        <w:jc w:val="both"/>
        <w:rPr>
          <w:rFonts w:ascii="Arial" w:hAnsi="Arial" w:cs="Arial"/>
          <w:sz w:val="24"/>
          <w:szCs w:val="24"/>
        </w:rPr>
      </w:pPr>
      <w:proofErr w:type="gramStart"/>
      <w:r w:rsidRPr="007E78B6">
        <w:rPr>
          <w:rFonts w:ascii="Arial" w:hAnsi="Arial" w:cs="Arial"/>
          <w:sz w:val="24"/>
          <w:szCs w:val="24"/>
        </w:rPr>
        <w:t>Outrossim</w:t>
      </w:r>
      <w:proofErr w:type="gramEnd"/>
      <w:r w:rsidRPr="007E78B6">
        <w:rPr>
          <w:rFonts w:ascii="Arial" w:hAnsi="Arial" w:cs="Arial"/>
          <w:sz w:val="24"/>
          <w:szCs w:val="24"/>
        </w:rPr>
        <w:t xml:space="preserve">, o objeto da contratação direta em questão deve estar adstrito à </w:t>
      </w:r>
      <w:r w:rsidRPr="007E78B6">
        <w:rPr>
          <w:rFonts w:ascii="Arial" w:hAnsi="Arial" w:cs="Arial"/>
          <w:sz w:val="24"/>
          <w:szCs w:val="24"/>
          <w:u w:val="single"/>
        </w:rPr>
        <w:t>aquisição de bens, serviços, inclusive de engenharia, e insumos destinados</w:t>
      </w:r>
      <w:r w:rsidRPr="007E78B6">
        <w:rPr>
          <w:rFonts w:ascii="Arial" w:hAnsi="Arial" w:cs="Arial"/>
          <w:sz w:val="24"/>
          <w:szCs w:val="24"/>
        </w:rPr>
        <w:t xml:space="preserve"> </w:t>
      </w:r>
      <w:r w:rsidRPr="007E78B6">
        <w:rPr>
          <w:rFonts w:ascii="Arial" w:hAnsi="Arial" w:cs="Arial"/>
          <w:sz w:val="24"/>
          <w:szCs w:val="24"/>
          <w:u w:val="single"/>
        </w:rPr>
        <w:t>especificamente</w:t>
      </w:r>
      <w:r w:rsidRPr="007E78B6">
        <w:rPr>
          <w:rFonts w:ascii="Arial" w:hAnsi="Arial" w:cs="Arial"/>
          <w:spacing w:val="-2"/>
          <w:sz w:val="24"/>
          <w:szCs w:val="24"/>
          <w:u w:val="single"/>
        </w:rPr>
        <w:t xml:space="preserve"> </w:t>
      </w:r>
      <w:r w:rsidRPr="007E78B6">
        <w:rPr>
          <w:rFonts w:ascii="Arial" w:hAnsi="Arial" w:cs="Arial"/>
          <w:sz w:val="24"/>
          <w:szCs w:val="24"/>
          <w:u w:val="single"/>
        </w:rPr>
        <w:t>ao</w:t>
      </w:r>
      <w:r w:rsidRPr="007E78B6">
        <w:rPr>
          <w:rFonts w:ascii="Arial" w:hAnsi="Arial" w:cs="Arial"/>
          <w:spacing w:val="-2"/>
          <w:sz w:val="24"/>
          <w:szCs w:val="24"/>
          <w:u w:val="single"/>
        </w:rPr>
        <w:t xml:space="preserve"> </w:t>
      </w:r>
      <w:r w:rsidRPr="007E78B6">
        <w:rPr>
          <w:rFonts w:ascii="Arial" w:hAnsi="Arial" w:cs="Arial"/>
          <w:sz w:val="24"/>
          <w:szCs w:val="24"/>
          <w:u w:val="single"/>
        </w:rPr>
        <w:t>enfrentamento</w:t>
      </w:r>
      <w:r w:rsidRPr="007E78B6">
        <w:rPr>
          <w:rFonts w:ascii="Arial" w:hAnsi="Arial" w:cs="Arial"/>
          <w:spacing w:val="-2"/>
          <w:sz w:val="24"/>
          <w:szCs w:val="24"/>
          <w:u w:val="single"/>
        </w:rPr>
        <w:t xml:space="preserve"> </w:t>
      </w:r>
      <w:r w:rsidRPr="007E78B6">
        <w:rPr>
          <w:rFonts w:ascii="Arial" w:hAnsi="Arial" w:cs="Arial"/>
          <w:sz w:val="24"/>
          <w:szCs w:val="24"/>
          <w:u w:val="single"/>
        </w:rPr>
        <w:t>da</w:t>
      </w:r>
      <w:r w:rsidRPr="007E78B6">
        <w:rPr>
          <w:rFonts w:ascii="Arial" w:hAnsi="Arial" w:cs="Arial"/>
          <w:spacing w:val="-2"/>
          <w:sz w:val="24"/>
          <w:szCs w:val="24"/>
          <w:u w:val="single"/>
        </w:rPr>
        <w:t xml:space="preserve"> </w:t>
      </w:r>
      <w:r w:rsidRPr="007E78B6">
        <w:rPr>
          <w:rFonts w:ascii="Arial" w:hAnsi="Arial" w:cs="Arial"/>
          <w:sz w:val="24"/>
          <w:szCs w:val="24"/>
          <w:u w:val="single"/>
        </w:rPr>
        <w:t>emergência</w:t>
      </w:r>
      <w:r w:rsidRPr="007E78B6">
        <w:rPr>
          <w:rFonts w:ascii="Arial" w:hAnsi="Arial" w:cs="Arial"/>
          <w:spacing w:val="-2"/>
          <w:sz w:val="24"/>
          <w:szCs w:val="24"/>
          <w:u w:val="single"/>
        </w:rPr>
        <w:t xml:space="preserve"> </w:t>
      </w:r>
      <w:r w:rsidRPr="007E78B6">
        <w:rPr>
          <w:rFonts w:ascii="Arial" w:hAnsi="Arial" w:cs="Arial"/>
          <w:sz w:val="24"/>
          <w:szCs w:val="24"/>
          <w:u w:val="single"/>
        </w:rPr>
        <w:t>de saúde pública decorrente</w:t>
      </w:r>
      <w:r w:rsidRPr="007E78B6">
        <w:rPr>
          <w:rFonts w:ascii="Arial" w:hAnsi="Arial" w:cs="Arial"/>
          <w:spacing w:val="-2"/>
          <w:sz w:val="24"/>
          <w:szCs w:val="24"/>
          <w:u w:val="single"/>
        </w:rPr>
        <w:t xml:space="preserve"> </w:t>
      </w:r>
      <w:r w:rsidRPr="007E78B6">
        <w:rPr>
          <w:rFonts w:ascii="Arial" w:hAnsi="Arial" w:cs="Arial"/>
          <w:sz w:val="24"/>
          <w:szCs w:val="24"/>
          <w:u w:val="single"/>
        </w:rPr>
        <w:t>do</w:t>
      </w:r>
      <w:r w:rsidRPr="007E78B6">
        <w:rPr>
          <w:rFonts w:ascii="Arial" w:hAnsi="Arial" w:cs="Arial"/>
          <w:sz w:val="24"/>
          <w:szCs w:val="24"/>
        </w:rPr>
        <w:t xml:space="preserve"> </w:t>
      </w:r>
      <w:r w:rsidRPr="007E78B6">
        <w:rPr>
          <w:rFonts w:ascii="Arial" w:hAnsi="Arial" w:cs="Arial"/>
          <w:sz w:val="24"/>
          <w:szCs w:val="24"/>
          <w:u w:val="single"/>
        </w:rPr>
        <w:t>coronavírus</w:t>
      </w:r>
      <w:r w:rsidRPr="007E78B6">
        <w:rPr>
          <w:rFonts w:ascii="Arial" w:hAnsi="Arial" w:cs="Arial"/>
          <w:sz w:val="24"/>
          <w:szCs w:val="24"/>
        </w:rPr>
        <w:t xml:space="preserve"> (Lei n.º 13.979/2020, art. 4º, </w:t>
      </w:r>
      <w:r w:rsidRPr="007E78B6">
        <w:rPr>
          <w:rFonts w:ascii="Arial" w:hAnsi="Arial" w:cs="Arial"/>
          <w:i/>
          <w:sz w:val="24"/>
          <w:szCs w:val="24"/>
        </w:rPr>
        <w:t>caput</w:t>
      </w:r>
      <w:r w:rsidRPr="007E78B6">
        <w:rPr>
          <w:rFonts w:ascii="Arial" w:hAnsi="Arial" w:cs="Arial"/>
          <w:sz w:val="24"/>
          <w:szCs w:val="24"/>
        </w:rPr>
        <w:t>, c/c Lei n.º 8.666/1993, art. 26, parágrafo</w:t>
      </w:r>
      <w:r w:rsidRPr="007E78B6">
        <w:rPr>
          <w:rFonts w:ascii="Arial" w:hAnsi="Arial" w:cs="Arial"/>
          <w:spacing w:val="-1"/>
          <w:sz w:val="24"/>
          <w:szCs w:val="24"/>
        </w:rPr>
        <w:t xml:space="preserve"> </w:t>
      </w:r>
      <w:r w:rsidRPr="007E78B6">
        <w:rPr>
          <w:rFonts w:ascii="Arial" w:hAnsi="Arial" w:cs="Arial"/>
          <w:sz w:val="24"/>
          <w:szCs w:val="24"/>
        </w:rPr>
        <w:t>único,</w:t>
      </w:r>
      <w:r w:rsidRPr="007E78B6">
        <w:rPr>
          <w:rFonts w:ascii="Arial" w:hAnsi="Arial" w:cs="Arial"/>
          <w:spacing w:val="-1"/>
          <w:sz w:val="24"/>
          <w:szCs w:val="24"/>
        </w:rPr>
        <w:t xml:space="preserve"> </w:t>
      </w:r>
      <w:r w:rsidRPr="007E78B6">
        <w:rPr>
          <w:rFonts w:ascii="Arial" w:hAnsi="Arial" w:cs="Arial"/>
          <w:sz w:val="24"/>
          <w:szCs w:val="24"/>
        </w:rPr>
        <w:t>I).</w:t>
      </w:r>
      <w:r w:rsidRPr="007E78B6">
        <w:rPr>
          <w:rFonts w:ascii="Arial" w:hAnsi="Arial" w:cs="Arial"/>
          <w:spacing w:val="-1"/>
          <w:sz w:val="24"/>
          <w:szCs w:val="24"/>
        </w:rPr>
        <w:t xml:space="preserve"> </w:t>
      </w:r>
      <w:r w:rsidRPr="007E78B6">
        <w:rPr>
          <w:rFonts w:ascii="Arial" w:hAnsi="Arial" w:cs="Arial"/>
          <w:sz w:val="24"/>
          <w:szCs w:val="24"/>
        </w:rPr>
        <w:t>Logo,</w:t>
      </w:r>
      <w:r w:rsidRPr="007E78B6">
        <w:rPr>
          <w:rFonts w:ascii="Arial" w:hAnsi="Arial" w:cs="Arial"/>
          <w:spacing w:val="-1"/>
          <w:sz w:val="24"/>
          <w:szCs w:val="24"/>
        </w:rPr>
        <w:t xml:space="preserve"> </w:t>
      </w:r>
      <w:r w:rsidRPr="007E78B6">
        <w:rPr>
          <w:rFonts w:ascii="Arial" w:hAnsi="Arial" w:cs="Arial"/>
          <w:sz w:val="24"/>
          <w:szCs w:val="24"/>
        </w:rPr>
        <w:t>deve</w:t>
      </w:r>
      <w:r w:rsidRPr="007E78B6">
        <w:rPr>
          <w:rFonts w:ascii="Arial" w:hAnsi="Arial" w:cs="Arial"/>
          <w:spacing w:val="-1"/>
          <w:sz w:val="24"/>
          <w:szCs w:val="24"/>
        </w:rPr>
        <w:t xml:space="preserve"> </w:t>
      </w:r>
      <w:r w:rsidRPr="007E78B6">
        <w:rPr>
          <w:rFonts w:ascii="Arial" w:hAnsi="Arial" w:cs="Arial"/>
          <w:sz w:val="24"/>
          <w:szCs w:val="24"/>
        </w:rPr>
        <w:t>haver</w:t>
      </w:r>
      <w:r w:rsidRPr="007E78B6">
        <w:rPr>
          <w:rFonts w:ascii="Arial" w:hAnsi="Arial" w:cs="Arial"/>
          <w:spacing w:val="-3"/>
          <w:sz w:val="24"/>
          <w:szCs w:val="24"/>
        </w:rPr>
        <w:t xml:space="preserve"> </w:t>
      </w:r>
      <w:r w:rsidRPr="007E78B6">
        <w:rPr>
          <w:rFonts w:ascii="Arial" w:hAnsi="Arial" w:cs="Arial"/>
          <w:sz w:val="24"/>
          <w:szCs w:val="24"/>
        </w:rPr>
        <w:t>nos</w:t>
      </w:r>
      <w:r w:rsidRPr="007E78B6">
        <w:rPr>
          <w:rFonts w:ascii="Arial" w:hAnsi="Arial" w:cs="Arial"/>
          <w:spacing w:val="-2"/>
          <w:sz w:val="24"/>
          <w:szCs w:val="24"/>
        </w:rPr>
        <w:t xml:space="preserve"> </w:t>
      </w:r>
      <w:r w:rsidRPr="007E78B6">
        <w:rPr>
          <w:rFonts w:ascii="Arial" w:hAnsi="Arial" w:cs="Arial"/>
          <w:sz w:val="24"/>
          <w:szCs w:val="24"/>
        </w:rPr>
        <w:t>autos</w:t>
      </w:r>
      <w:r w:rsidRPr="007E78B6">
        <w:rPr>
          <w:rFonts w:ascii="Arial" w:hAnsi="Arial" w:cs="Arial"/>
          <w:spacing w:val="-2"/>
          <w:sz w:val="24"/>
          <w:szCs w:val="24"/>
        </w:rPr>
        <w:t xml:space="preserve"> </w:t>
      </w:r>
      <w:r w:rsidRPr="007E78B6">
        <w:rPr>
          <w:rFonts w:ascii="Arial" w:hAnsi="Arial" w:cs="Arial"/>
          <w:sz w:val="24"/>
          <w:szCs w:val="24"/>
        </w:rPr>
        <w:t>a</w:t>
      </w:r>
      <w:r w:rsidRPr="007E78B6">
        <w:rPr>
          <w:rFonts w:ascii="Arial" w:hAnsi="Arial" w:cs="Arial"/>
          <w:spacing w:val="-1"/>
          <w:sz w:val="24"/>
          <w:szCs w:val="24"/>
        </w:rPr>
        <w:t xml:space="preserve"> </w:t>
      </w:r>
      <w:r w:rsidRPr="007E78B6">
        <w:rPr>
          <w:rFonts w:ascii="Arial" w:hAnsi="Arial" w:cs="Arial"/>
          <w:sz w:val="24"/>
          <w:szCs w:val="24"/>
        </w:rPr>
        <w:t>demonstração</w:t>
      </w:r>
      <w:r w:rsidRPr="007E78B6">
        <w:rPr>
          <w:rFonts w:ascii="Arial" w:hAnsi="Arial" w:cs="Arial"/>
          <w:spacing w:val="-1"/>
          <w:sz w:val="24"/>
          <w:szCs w:val="24"/>
        </w:rPr>
        <w:t xml:space="preserve"> </w:t>
      </w:r>
      <w:r w:rsidRPr="007E78B6">
        <w:rPr>
          <w:rFonts w:ascii="Arial" w:hAnsi="Arial" w:cs="Arial"/>
          <w:sz w:val="24"/>
          <w:szCs w:val="24"/>
        </w:rPr>
        <w:t>de</w:t>
      </w:r>
      <w:r w:rsidRPr="007E78B6">
        <w:rPr>
          <w:rFonts w:ascii="Arial" w:hAnsi="Arial" w:cs="Arial"/>
          <w:spacing w:val="-3"/>
          <w:sz w:val="24"/>
          <w:szCs w:val="24"/>
        </w:rPr>
        <w:t xml:space="preserve"> </w:t>
      </w:r>
      <w:r w:rsidRPr="007E78B6">
        <w:rPr>
          <w:rFonts w:ascii="Arial" w:hAnsi="Arial" w:cs="Arial"/>
          <w:sz w:val="24"/>
          <w:szCs w:val="24"/>
        </w:rPr>
        <w:t>que</w:t>
      </w:r>
      <w:r w:rsidRPr="007E78B6">
        <w:rPr>
          <w:rFonts w:ascii="Arial" w:hAnsi="Arial" w:cs="Arial"/>
          <w:spacing w:val="-1"/>
          <w:sz w:val="24"/>
          <w:szCs w:val="24"/>
        </w:rPr>
        <w:t xml:space="preserve"> </w:t>
      </w:r>
      <w:r w:rsidRPr="007E78B6">
        <w:rPr>
          <w:rFonts w:ascii="Arial" w:hAnsi="Arial" w:cs="Arial"/>
          <w:sz w:val="24"/>
          <w:szCs w:val="24"/>
        </w:rPr>
        <w:t>o</w:t>
      </w:r>
      <w:r w:rsidRPr="007E78B6">
        <w:rPr>
          <w:rFonts w:ascii="Arial" w:hAnsi="Arial" w:cs="Arial"/>
          <w:spacing w:val="-1"/>
          <w:sz w:val="24"/>
          <w:szCs w:val="24"/>
        </w:rPr>
        <w:t xml:space="preserve"> </w:t>
      </w:r>
      <w:r w:rsidRPr="007E78B6">
        <w:rPr>
          <w:rFonts w:ascii="Arial" w:hAnsi="Arial" w:cs="Arial"/>
          <w:sz w:val="24"/>
          <w:szCs w:val="24"/>
        </w:rPr>
        <w:t>contrato é adequado e necessário ao atendimento da situação emergencial (Lei n.º 13.979/2020, art. 4º-E, § 1º, II e III);</w:t>
      </w:r>
    </w:p>
    <w:p w:rsidR="003F218C" w:rsidRPr="007E78B6" w:rsidRDefault="004055FB">
      <w:pPr>
        <w:pStyle w:val="PargrafodaLista"/>
        <w:numPr>
          <w:ilvl w:val="1"/>
          <w:numId w:val="1"/>
        </w:numPr>
        <w:tabs>
          <w:tab w:val="left" w:pos="563"/>
          <w:tab w:val="left" w:pos="567"/>
        </w:tabs>
        <w:spacing w:line="360" w:lineRule="auto"/>
        <w:jc w:val="both"/>
        <w:rPr>
          <w:rFonts w:ascii="Arial" w:hAnsi="Arial" w:cs="Arial"/>
          <w:sz w:val="24"/>
          <w:szCs w:val="24"/>
        </w:rPr>
      </w:pPr>
      <w:r w:rsidRPr="007E78B6">
        <w:rPr>
          <w:rFonts w:ascii="Arial" w:hAnsi="Arial" w:cs="Arial"/>
          <w:sz w:val="24"/>
          <w:szCs w:val="24"/>
        </w:rPr>
        <w:t xml:space="preserve">Nos termos do art. 4º-A, da Lei n.º 13.979/2020, a aquisição de bens e a contratação de serviços </w:t>
      </w:r>
      <w:r w:rsidRPr="007E78B6">
        <w:rPr>
          <w:rFonts w:ascii="Arial" w:hAnsi="Arial" w:cs="Arial"/>
          <w:sz w:val="24"/>
          <w:szCs w:val="24"/>
          <w:u w:val="single"/>
        </w:rPr>
        <w:t>por meio da dispensa de licitação</w:t>
      </w:r>
      <w:r w:rsidRPr="007E78B6">
        <w:rPr>
          <w:rFonts w:ascii="Arial" w:hAnsi="Arial" w:cs="Arial"/>
          <w:sz w:val="24"/>
          <w:szCs w:val="24"/>
        </w:rPr>
        <w:t xml:space="preserve"> não se restringe a equipamentos novos, desde que o fornecedor se responsabilize pelas plenas condições de uso e funcionamento do bem adquirido;</w:t>
      </w:r>
    </w:p>
    <w:p w:rsidR="003F218C" w:rsidRPr="007E78B6" w:rsidRDefault="004055FB">
      <w:pPr>
        <w:pStyle w:val="PargrafodaLista"/>
        <w:numPr>
          <w:ilvl w:val="1"/>
          <w:numId w:val="1"/>
        </w:numPr>
        <w:tabs>
          <w:tab w:val="left" w:pos="563"/>
          <w:tab w:val="left" w:pos="567"/>
        </w:tabs>
        <w:spacing w:before="120" w:line="360" w:lineRule="auto"/>
        <w:jc w:val="both"/>
        <w:rPr>
          <w:rFonts w:ascii="Arial" w:hAnsi="Arial" w:cs="Arial"/>
          <w:sz w:val="24"/>
          <w:szCs w:val="24"/>
        </w:rPr>
      </w:pPr>
      <w:r w:rsidRPr="007E78B6">
        <w:rPr>
          <w:rFonts w:ascii="Arial" w:hAnsi="Arial" w:cs="Arial"/>
          <w:sz w:val="24"/>
          <w:szCs w:val="24"/>
        </w:rPr>
        <w:t>A fim de garantir a observância dos princípios da impessoalidade e da moralidade (CRFB/88,</w:t>
      </w:r>
      <w:r w:rsidRPr="007E78B6">
        <w:rPr>
          <w:rFonts w:ascii="Arial" w:hAnsi="Arial" w:cs="Arial"/>
          <w:spacing w:val="-2"/>
          <w:sz w:val="24"/>
          <w:szCs w:val="24"/>
        </w:rPr>
        <w:t xml:space="preserve"> </w:t>
      </w:r>
      <w:r w:rsidRPr="007E78B6">
        <w:rPr>
          <w:rFonts w:ascii="Arial" w:hAnsi="Arial" w:cs="Arial"/>
          <w:sz w:val="24"/>
          <w:szCs w:val="24"/>
        </w:rPr>
        <w:t>art.</w:t>
      </w:r>
      <w:r w:rsidRPr="007E78B6">
        <w:rPr>
          <w:rFonts w:ascii="Arial" w:hAnsi="Arial" w:cs="Arial"/>
          <w:spacing w:val="-2"/>
          <w:sz w:val="24"/>
          <w:szCs w:val="24"/>
        </w:rPr>
        <w:t xml:space="preserve"> </w:t>
      </w:r>
      <w:r w:rsidRPr="007E78B6">
        <w:rPr>
          <w:rFonts w:ascii="Arial" w:hAnsi="Arial" w:cs="Arial"/>
          <w:sz w:val="24"/>
          <w:szCs w:val="24"/>
        </w:rPr>
        <w:t>37,</w:t>
      </w:r>
      <w:r w:rsidRPr="007E78B6">
        <w:rPr>
          <w:rFonts w:ascii="Arial" w:hAnsi="Arial" w:cs="Arial"/>
          <w:spacing w:val="-2"/>
          <w:sz w:val="24"/>
          <w:szCs w:val="24"/>
        </w:rPr>
        <w:t xml:space="preserve"> </w:t>
      </w:r>
      <w:r w:rsidRPr="007E78B6">
        <w:rPr>
          <w:rFonts w:ascii="Arial" w:hAnsi="Arial" w:cs="Arial"/>
          <w:i/>
          <w:sz w:val="24"/>
          <w:szCs w:val="24"/>
        </w:rPr>
        <w:t>caput</w:t>
      </w:r>
      <w:r w:rsidRPr="007E78B6">
        <w:rPr>
          <w:rFonts w:ascii="Arial" w:hAnsi="Arial" w:cs="Arial"/>
          <w:sz w:val="24"/>
          <w:szCs w:val="24"/>
        </w:rPr>
        <w:t>),</w:t>
      </w:r>
      <w:r w:rsidRPr="007E78B6">
        <w:rPr>
          <w:rFonts w:ascii="Arial" w:hAnsi="Arial" w:cs="Arial"/>
          <w:spacing w:val="-2"/>
          <w:sz w:val="24"/>
          <w:szCs w:val="24"/>
        </w:rPr>
        <w:t xml:space="preserve"> </w:t>
      </w:r>
      <w:r w:rsidRPr="007E78B6">
        <w:rPr>
          <w:rFonts w:ascii="Arial" w:hAnsi="Arial" w:cs="Arial"/>
          <w:sz w:val="24"/>
          <w:szCs w:val="24"/>
        </w:rPr>
        <w:t>o</w:t>
      </w:r>
      <w:r w:rsidRPr="007E78B6">
        <w:rPr>
          <w:rFonts w:ascii="Arial" w:hAnsi="Arial" w:cs="Arial"/>
          <w:spacing w:val="-2"/>
          <w:sz w:val="24"/>
          <w:szCs w:val="24"/>
        </w:rPr>
        <w:t xml:space="preserve"> </w:t>
      </w:r>
      <w:r w:rsidRPr="007E78B6">
        <w:rPr>
          <w:rFonts w:ascii="Arial" w:hAnsi="Arial" w:cs="Arial"/>
          <w:sz w:val="24"/>
          <w:szCs w:val="24"/>
        </w:rPr>
        <w:t>processo</w:t>
      </w:r>
      <w:r w:rsidRPr="007E78B6">
        <w:rPr>
          <w:rFonts w:ascii="Arial" w:hAnsi="Arial" w:cs="Arial"/>
          <w:spacing w:val="-2"/>
          <w:sz w:val="24"/>
          <w:szCs w:val="24"/>
        </w:rPr>
        <w:t xml:space="preserve"> </w:t>
      </w:r>
      <w:r w:rsidRPr="007E78B6">
        <w:rPr>
          <w:rFonts w:ascii="Arial" w:hAnsi="Arial" w:cs="Arial"/>
          <w:sz w:val="24"/>
          <w:szCs w:val="24"/>
        </w:rPr>
        <w:t>de</w:t>
      </w:r>
      <w:r w:rsidRPr="007E78B6">
        <w:rPr>
          <w:rFonts w:ascii="Arial" w:hAnsi="Arial" w:cs="Arial"/>
          <w:spacing w:val="-2"/>
          <w:sz w:val="24"/>
          <w:szCs w:val="24"/>
        </w:rPr>
        <w:t xml:space="preserve"> </w:t>
      </w:r>
      <w:r w:rsidRPr="007E78B6">
        <w:rPr>
          <w:rFonts w:ascii="Arial" w:hAnsi="Arial" w:cs="Arial"/>
          <w:sz w:val="24"/>
          <w:szCs w:val="24"/>
        </w:rPr>
        <w:t>dispensa</w:t>
      </w:r>
      <w:r w:rsidRPr="007E78B6">
        <w:rPr>
          <w:rFonts w:ascii="Arial" w:hAnsi="Arial" w:cs="Arial"/>
          <w:spacing w:val="-2"/>
          <w:sz w:val="24"/>
          <w:szCs w:val="24"/>
        </w:rPr>
        <w:t xml:space="preserve"> </w:t>
      </w:r>
      <w:r w:rsidRPr="007E78B6">
        <w:rPr>
          <w:rFonts w:ascii="Arial" w:hAnsi="Arial" w:cs="Arial"/>
          <w:sz w:val="24"/>
          <w:szCs w:val="24"/>
        </w:rPr>
        <w:t>também</w:t>
      </w:r>
      <w:r w:rsidRPr="007E78B6">
        <w:rPr>
          <w:rFonts w:ascii="Arial" w:hAnsi="Arial" w:cs="Arial"/>
          <w:spacing w:val="-1"/>
          <w:sz w:val="24"/>
          <w:szCs w:val="24"/>
        </w:rPr>
        <w:t xml:space="preserve"> </w:t>
      </w:r>
      <w:r w:rsidRPr="007E78B6">
        <w:rPr>
          <w:rFonts w:ascii="Arial" w:hAnsi="Arial" w:cs="Arial"/>
          <w:sz w:val="24"/>
          <w:szCs w:val="24"/>
        </w:rPr>
        <w:t>deve</w:t>
      </w:r>
      <w:r w:rsidRPr="007E78B6">
        <w:rPr>
          <w:rFonts w:ascii="Arial" w:hAnsi="Arial" w:cs="Arial"/>
          <w:spacing w:val="-2"/>
          <w:sz w:val="24"/>
          <w:szCs w:val="24"/>
        </w:rPr>
        <w:t xml:space="preserve"> </w:t>
      </w:r>
      <w:r w:rsidRPr="007E78B6">
        <w:rPr>
          <w:rFonts w:ascii="Arial" w:hAnsi="Arial" w:cs="Arial"/>
          <w:sz w:val="24"/>
          <w:szCs w:val="24"/>
        </w:rPr>
        <w:t>ser</w:t>
      </w:r>
      <w:r w:rsidRPr="007E78B6">
        <w:rPr>
          <w:rFonts w:ascii="Arial" w:hAnsi="Arial" w:cs="Arial"/>
          <w:spacing w:val="-6"/>
          <w:sz w:val="24"/>
          <w:szCs w:val="24"/>
        </w:rPr>
        <w:t xml:space="preserve"> </w:t>
      </w:r>
      <w:r w:rsidRPr="007E78B6">
        <w:rPr>
          <w:rFonts w:ascii="Arial" w:hAnsi="Arial" w:cs="Arial"/>
          <w:sz w:val="24"/>
          <w:szCs w:val="24"/>
          <w:u w:val="single"/>
        </w:rPr>
        <w:t>instruído</w:t>
      </w:r>
      <w:r w:rsidRPr="007E78B6">
        <w:rPr>
          <w:rFonts w:ascii="Arial" w:hAnsi="Arial" w:cs="Arial"/>
          <w:spacing w:val="-2"/>
          <w:sz w:val="24"/>
          <w:szCs w:val="24"/>
          <w:u w:val="single"/>
        </w:rPr>
        <w:t xml:space="preserve"> </w:t>
      </w:r>
      <w:r w:rsidRPr="007E78B6">
        <w:rPr>
          <w:rFonts w:ascii="Arial" w:hAnsi="Arial" w:cs="Arial"/>
          <w:sz w:val="24"/>
          <w:szCs w:val="24"/>
          <w:u w:val="single"/>
        </w:rPr>
        <w:t>com</w:t>
      </w:r>
      <w:r w:rsidRPr="007E78B6">
        <w:rPr>
          <w:rFonts w:ascii="Arial" w:hAnsi="Arial" w:cs="Arial"/>
          <w:sz w:val="24"/>
          <w:szCs w:val="24"/>
        </w:rPr>
        <w:t xml:space="preserve"> </w:t>
      </w:r>
      <w:r w:rsidRPr="007E78B6">
        <w:rPr>
          <w:rFonts w:ascii="Arial" w:hAnsi="Arial" w:cs="Arial"/>
          <w:sz w:val="24"/>
          <w:szCs w:val="24"/>
          <w:u w:val="single"/>
        </w:rPr>
        <w:t>a razão de escolha do executante do serviço ou do fornecedor</w:t>
      </w:r>
      <w:r w:rsidRPr="007E78B6">
        <w:rPr>
          <w:rFonts w:ascii="Arial" w:hAnsi="Arial" w:cs="Arial"/>
          <w:sz w:val="24"/>
          <w:szCs w:val="24"/>
        </w:rPr>
        <w:t xml:space="preserve">, e com a </w:t>
      </w:r>
      <w:r w:rsidRPr="007E78B6">
        <w:rPr>
          <w:rFonts w:ascii="Arial" w:hAnsi="Arial" w:cs="Arial"/>
          <w:sz w:val="24"/>
          <w:szCs w:val="24"/>
          <w:u w:val="single"/>
        </w:rPr>
        <w:t>justificativa do preço</w:t>
      </w:r>
      <w:r w:rsidRPr="007E78B6">
        <w:rPr>
          <w:rFonts w:ascii="Arial" w:hAnsi="Arial" w:cs="Arial"/>
          <w:sz w:val="24"/>
          <w:szCs w:val="24"/>
        </w:rPr>
        <w:t xml:space="preserve"> (Lei n.º 8.666/1993, art. 26, parágrafo único, II e III). A justificativa do preço deve ser realizada a partir do cotejo com a estimativa de preços realizada quando da elaboração do termo de referência na fase de planejamento da contratação (ver itens 4.3 e 4.4), de forma a demonstrar que o preço</w:t>
      </w:r>
      <w:r w:rsidRPr="007E78B6">
        <w:rPr>
          <w:rFonts w:ascii="Arial" w:hAnsi="Arial" w:cs="Arial"/>
          <w:spacing w:val="29"/>
          <w:sz w:val="24"/>
          <w:szCs w:val="24"/>
        </w:rPr>
        <w:t xml:space="preserve"> </w:t>
      </w:r>
      <w:r w:rsidRPr="007E78B6">
        <w:rPr>
          <w:rFonts w:ascii="Arial" w:hAnsi="Arial" w:cs="Arial"/>
          <w:sz w:val="24"/>
          <w:szCs w:val="24"/>
        </w:rPr>
        <w:t>está</w:t>
      </w:r>
      <w:r w:rsidRPr="007E78B6">
        <w:rPr>
          <w:rFonts w:ascii="Arial" w:hAnsi="Arial" w:cs="Arial"/>
          <w:spacing w:val="29"/>
          <w:sz w:val="24"/>
          <w:szCs w:val="24"/>
        </w:rPr>
        <w:t xml:space="preserve"> </w:t>
      </w:r>
      <w:r w:rsidRPr="007E78B6">
        <w:rPr>
          <w:rFonts w:ascii="Arial" w:hAnsi="Arial" w:cs="Arial"/>
          <w:sz w:val="24"/>
          <w:szCs w:val="24"/>
        </w:rPr>
        <w:t>compatível</w:t>
      </w:r>
      <w:r w:rsidRPr="007E78B6">
        <w:rPr>
          <w:rFonts w:ascii="Arial" w:hAnsi="Arial" w:cs="Arial"/>
          <w:spacing w:val="32"/>
          <w:sz w:val="24"/>
          <w:szCs w:val="24"/>
        </w:rPr>
        <w:t xml:space="preserve"> </w:t>
      </w:r>
      <w:r w:rsidRPr="007E78B6">
        <w:rPr>
          <w:rFonts w:ascii="Arial" w:hAnsi="Arial" w:cs="Arial"/>
          <w:sz w:val="24"/>
          <w:szCs w:val="24"/>
        </w:rPr>
        <w:t>com</w:t>
      </w:r>
      <w:r w:rsidRPr="007E78B6">
        <w:rPr>
          <w:rFonts w:ascii="Arial" w:hAnsi="Arial" w:cs="Arial"/>
          <w:spacing w:val="32"/>
          <w:sz w:val="24"/>
          <w:szCs w:val="24"/>
        </w:rPr>
        <w:t xml:space="preserve"> </w:t>
      </w:r>
      <w:r w:rsidRPr="007E78B6">
        <w:rPr>
          <w:rFonts w:ascii="Arial" w:hAnsi="Arial" w:cs="Arial"/>
          <w:sz w:val="24"/>
          <w:szCs w:val="24"/>
        </w:rPr>
        <w:t>o</w:t>
      </w:r>
      <w:r w:rsidRPr="007E78B6">
        <w:rPr>
          <w:rFonts w:ascii="Arial" w:hAnsi="Arial" w:cs="Arial"/>
          <w:spacing w:val="29"/>
          <w:sz w:val="24"/>
          <w:szCs w:val="24"/>
        </w:rPr>
        <w:t xml:space="preserve"> </w:t>
      </w:r>
      <w:r w:rsidRPr="007E78B6">
        <w:rPr>
          <w:rFonts w:ascii="Arial" w:hAnsi="Arial" w:cs="Arial"/>
          <w:sz w:val="24"/>
          <w:szCs w:val="24"/>
        </w:rPr>
        <w:t>praticado</w:t>
      </w:r>
      <w:r w:rsidRPr="007E78B6">
        <w:rPr>
          <w:rFonts w:ascii="Arial" w:hAnsi="Arial" w:cs="Arial"/>
          <w:spacing w:val="29"/>
          <w:sz w:val="24"/>
          <w:szCs w:val="24"/>
        </w:rPr>
        <w:t xml:space="preserve"> </w:t>
      </w:r>
      <w:r w:rsidRPr="007E78B6">
        <w:rPr>
          <w:rFonts w:ascii="Arial" w:hAnsi="Arial" w:cs="Arial"/>
          <w:sz w:val="24"/>
          <w:szCs w:val="24"/>
        </w:rPr>
        <w:t>no</w:t>
      </w:r>
      <w:r w:rsidRPr="007E78B6">
        <w:rPr>
          <w:rFonts w:ascii="Arial" w:hAnsi="Arial" w:cs="Arial"/>
          <w:spacing w:val="29"/>
          <w:sz w:val="24"/>
          <w:szCs w:val="24"/>
        </w:rPr>
        <w:t xml:space="preserve"> </w:t>
      </w:r>
      <w:r w:rsidRPr="007E78B6">
        <w:rPr>
          <w:rFonts w:ascii="Arial" w:hAnsi="Arial" w:cs="Arial"/>
          <w:sz w:val="24"/>
          <w:szCs w:val="24"/>
        </w:rPr>
        <w:t>mercado.</w:t>
      </w:r>
      <w:r w:rsidRPr="007E78B6">
        <w:rPr>
          <w:rFonts w:ascii="Arial" w:hAnsi="Arial" w:cs="Arial"/>
          <w:spacing w:val="29"/>
          <w:sz w:val="24"/>
          <w:szCs w:val="24"/>
        </w:rPr>
        <w:t xml:space="preserve"> </w:t>
      </w:r>
      <w:r w:rsidRPr="007E78B6">
        <w:rPr>
          <w:rFonts w:ascii="Arial" w:hAnsi="Arial" w:cs="Arial"/>
          <w:sz w:val="24"/>
          <w:szCs w:val="24"/>
        </w:rPr>
        <w:t>Caso</w:t>
      </w:r>
      <w:r w:rsidRPr="007E78B6">
        <w:rPr>
          <w:rFonts w:ascii="Arial" w:hAnsi="Arial" w:cs="Arial"/>
          <w:spacing w:val="29"/>
          <w:sz w:val="24"/>
          <w:szCs w:val="24"/>
        </w:rPr>
        <w:t xml:space="preserve"> </w:t>
      </w:r>
      <w:r w:rsidRPr="007E78B6">
        <w:rPr>
          <w:rFonts w:ascii="Arial" w:hAnsi="Arial" w:cs="Arial"/>
          <w:sz w:val="24"/>
          <w:szCs w:val="24"/>
        </w:rPr>
        <w:t>a</w:t>
      </w:r>
      <w:r w:rsidRPr="007E78B6">
        <w:rPr>
          <w:rFonts w:ascii="Arial" w:hAnsi="Arial" w:cs="Arial"/>
          <w:spacing w:val="31"/>
          <w:sz w:val="24"/>
          <w:szCs w:val="24"/>
        </w:rPr>
        <w:t xml:space="preserve"> </w:t>
      </w:r>
      <w:r w:rsidRPr="007E78B6">
        <w:rPr>
          <w:rFonts w:ascii="Arial" w:hAnsi="Arial" w:cs="Arial"/>
          <w:sz w:val="24"/>
          <w:szCs w:val="24"/>
        </w:rPr>
        <w:t>contratação</w:t>
      </w:r>
      <w:r w:rsidRPr="007E78B6">
        <w:rPr>
          <w:rFonts w:ascii="Arial" w:hAnsi="Arial" w:cs="Arial"/>
          <w:spacing w:val="29"/>
          <w:sz w:val="24"/>
          <w:szCs w:val="24"/>
        </w:rPr>
        <w:t xml:space="preserve"> </w:t>
      </w:r>
      <w:r w:rsidRPr="007E78B6">
        <w:rPr>
          <w:rFonts w:ascii="Arial" w:hAnsi="Arial" w:cs="Arial"/>
          <w:sz w:val="24"/>
          <w:szCs w:val="24"/>
        </w:rPr>
        <w:t>com</w:t>
      </w:r>
      <w:r w:rsidRPr="007E78B6">
        <w:rPr>
          <w:rFonts w:ascii="Arial" w:hAnsi="Arial" w:cs="Arial"/>
          <w:spacing w:val="28"/>
          <w:sz w:val="24"/>
          <w:szCs w:val="24"/>
        </w:rPr>
        <w:t xml:space="preserve"> </w:t>
      </w:r>
      <w:r w:rsidRPr="007E78B6">
        <w:rPr>
          <w:rFonts w:ascii="Arial" w:hAnsi="Arial" w:cs="Arial"/>
          <w:sz w:val="24"/>
          <w:szCs w:val="24"/>
        </w:rPr>
        <w:t>o</w:t>
      </w:r>
    </w:p>
    <w:p w:rsidR="003F218C" w:rsidRPr="007E78B6" w:rsidRDefault="003F218C">
      <w:pPr>
        <w:pStyle w:val="PargrafodaLista"/>
        <w:spacing w:line="360" w:lineRule="auto"/>
        <w:rPr>
          <w:rFonts w:ascii="Arial" w:hAnsi="Arial" w:cs="Arial"/>
          <w:sz w:val="24"/>
          <w:szCs w:val="24"/>
        </w:rPr>
        <w:sectPr w:rsidR="003F218C" w:rsidRPr="007E78B6">
          <w:pgSz w:w="11910" w:h="16840"/>
          <w:pgMar w:top="2180" w:right="992" w:bottom="960" w:left="1417" w:header="736" w:footer="761" w:gutter="0"/>
          <w:cols w:space="720"/>
        </w:sectPr>
      </w:pPr>
    </w:p>
    <w:p w:rsidR="003F218C" w:rsidRPr="007E78B6" w:rsidRDefault="003F218C">
      <w:pPr>
        <w:pStyle w:val="Corpodetexto"/>
        <w:spacing w:before="75"/>
        <w:ind w:left="0"/>
        <w:jc w:val="left"/>
        <w:rPr>
          <w:rFonts w:ascii="Arial" w:hAnsi="Arial" w:cs="Arial"/>
        </w:rPr>
      </w:pPr>
    </w:p>
    <w:p w:rsidR="003F218C" w:rsidRPr="007E78B6" w:rsidRDefault="004055FB">
      <w:pPr>
        <w:pStyle w:val="Corpodetexto"/>
        <w:spacing w:line="360" w:lineRule="auto"/>
        <w:ind w:right="138"/>
        <w:rPr>
          <w:rFonts w:ascii="Arial" w:hAnsi="Arial" w:cs="Arial"/>
        </w:rPr>
      </w:pPr>
      <w:r w:rsidRPr="007E78B6">
        <w:rPr>
          <w:rFonts w:ascii="Arial" w:hAnsi="Arial" w:cs="Arial"/>
        </w:rPr>
        <w:t>Poder Público venha a ocorrer por valores superiores aos preços obtidos a partir da estimativa de preços, em razão de oscilações ocasionadas pela variação de preços, deverá haver justificativa nos autos (Lei n.º 13.979/2020, art. 4º-E, § 3º);</w:t>
      </w:r>
    </w:p>
    <w:p w:rsidR="003F218C" w:rsidRPr="007E78B6" w:rsidRDefault="004055FB">
      <w:pPr>
        <w:pStyle w:val="PargrafodaLista"/>
        <w:numPr>
          <w:ilvl w:val="1"/>
          <w:numId w:val="1"/>
        </w:numPr>
        <w:tabs>
          <w:tab w:val="left" w:pos="563"/>
          <w:tab w:val="left" w:pos="567"/>
        </w:tabs>
        <w:spacing w:before="122" w:line="360" w:lineRule="auto"/>
        <w:ind w:right="136"/>
        <w:jc w:val="both"/>
        <w:rPr>
          <w:rFonts w:ascii="Arial" w:hAnsi="Arial" w:cs="Arial"/>
          <w:sz w:val="24"/>
          <w:szCs w:val="24"/>
        </w:rPr>
      </w:pPr>
      <w:r w:rsidRPr="007E78B6">
        <w:rPr>
          <w:rFonts w:ascii="Arial" w:hAnsi="Arial" w:cs="Arial"/>
          <w:sz w:val="24"/>
          <w:szCs w:val="24"/>
        </w:rPr>
        <w:t xml:space="preserve">A Administração deve verificar e juntar ao processo </w:t>
      </w:r>
      <w:r w:rsidRPr="007E78B6">
        <w:rPr>
          <w:rFonts w:ascii="Arial" w:hAnsi="Arial" w:cs="Arial"/>
          <w:sz w:val="24"/>
          <w:szCs w:val="24"/>
          <w:u w:val="single"/>
        </w:rPr>
        <w:t>documentos que demonstrem</w:t>
      </w:r>
      <w:r w:rsidRPr="007E78B6">
        <w:rPr>
          <w:rFonts w:ascii="Arial" w:hAnsi="Arial" w:cs="Arial"/>
          <w:sz w:val="24"/>
          <w:szCs w:val="24"/>
        </w:rPr>
        <w:t xml:space="preserve"> </w:t>
      </w:r>
      <w:r w:rsidRPr="007E78B6">
        <w:rPr>
          <w:rFonts w:ascii="Arial" w:hAnsi="Arial" w:cs="Arial"/>
          <w:sz w:val="24"/>
          <w:szCs w:val="24"/>
          <w:u w:val="single"/>
        </w:rPr>
        <w:t>que o contratado atende aos requisitos de habilitação jurídica, regularidade fiscal</w:t>
      </w:r>
      <w:r w:rsidRPr="007E78B6">
        <w:rPr>
          <w:rFonts w:ascii="Arial" w:hAnsi="Arial" w:cs="Arial"/>
          <w:spacing w:val="40"/>
          <w:sz w:val="24"/>
          <w:szCs w:val="24"/>
        </w:rPr>
        <w:t xml:space="preserve"> </w:t>
      </w:r>
      <w:r w:rsidRPr="007E78B6">
        <w:rPr>
          <w:rFonts w:ascii="Arial" w:hAnsi="Arial" w:cs="Arial"/>
          <w:sz w:val="24"/>
          <w:szCs w:val="24"/>
          <w:u w:val="single"/>
        </w:rPr>
        <w:t>e</w:t>
      </w:r>
      <w:r w:rsidRPr="007E78B6">
        <w:rPr>
          <w:rFonts w:ascii="Arial" w:hAnsi="Arial" w:cs="Arial"/>
          <w:spacing w:val="-1"/>
          <w:sz w:val="24"/>
          <w:szCs w:val="24"/>
          <w:u w:val="single"/>
        </w:rPr>
        <w:t xml:space="preserve"> </w:t>
      </w:r>
      <w:r w:rsidRPr="007E78B6">
        <w:rPr>
          <w:rFonts w:ascii="Arial" w:hAnsi="Arial" w:cs="Arial"/>
          <w:sz w:val="24"/>
          <w:szCs w:val="24"/>
          <w:u w:val="single"/>
        </w:rPr>
        <w:t>trabalhista,</w:t>
      </w:r>
      <w:r w:rsidRPr="007E78B6">
        <w:rPr>
          <w:rFonts w:ascii="Arial" w:hAnsi="Arial" w:cs="Arial"/>
          <w:spacing w:val="-1"/>
          <w:sz w:val="24"/>
          <w:szCs w:val="24"/>
          <w:u w:val="single"/>
        </w:rPr>
        <w:t xml:space="preserve"> </w:t>
      </w:r>
      <w:r w:rsidRPr="007E78B6">
        <w:rPr>
          <w:rFonts w:ascii="Arial" w:hAnsi="Arial" w:cs="Arial"/>
          <w:sz w:val="24"/>
          <w:szCs w:val="24"/>
          <w:u w:val="single"/>
        </w:rPr>
        <w:t>além do</w:t>
      </w:r>
      <w:r w:rsidRPr="007E78B6">
        <w:rPr>
          <w:rFonts w:ascii="Arial" w:hAnsi="Arial" w:cs="Arial"/>
          <w:spacing w:val="-3"/>
          <w:sz w:val="24"/>
          <w:szCs w:val="24"/>
          <w:u w:val="single"/>
        </w:rPr>
        <w:t xml:space="preserve"> </w:t>
      </w:r>
      <w:r w:rsidRPr="007E78B6">
        <w:rPr>
          <w:rFonts w:ascii="Arial" w:hAnsi="Arial" w:cs="Arial"/>
          <w:sz w:val="24"/>
          <w:szCs w:val="24"/>
          <w:u w:val="single"/>
        </w:rPr>
        <w:t>cumprimento</w:t>
      </w:r>
      <w:r w:rsidRPr="007E78B6">
        <w:rPr>
          <w:rFonts w:ascii="Arial" w:hAnsi="Arial" w:cs="Arial"/>
          <w:spacing w:val="-1"/>
          <w:sz w:val="24"/>
          <w:szCs w:val="24"/>
          <w:u w:val="single"/>
        </w:rPr>
        <w:t xml:space="preserve"> </w:t>
      </w:r>
      <w:r w:rsidRPr="007E78B6">
        <w:rPr>
          <w:rFonts w:ascii="Arial" w:hAnsi="Arial" w:cs="Arial"/>
          <w:sz w:val="24"/>
          <w:szCs w:val="24"/>
          <w:u w:val="single"/>
        </w:rPr>
        <w:t>do</w:t>
      </w:r>
      <w:r w:rsidRPr="007E78B6">
        <w:rPr>
          <w:rFonts w:ascii="Arial" w:hAnsi="Arial" w:cs="Arial"/>
          <w:spacing w:val="-3"/>
          <w:sz w:val="24"/>
          <w:szCs w:val="24"/>
          <w:u w:val="single"/>
        </w:rPr>
        <w:t xml:space="preserve"> </w:t>
      </w:r>
      <w:r w:rsidRPr="007E78B6">
        <w:rPr>
          <w:rFonts w:ascii="Arial" w:hAnsi="Arial" w:cs="Arial"/>
          <w:sz w:val="24"/>
          <w:szCs w:val="24"/>
          <w:u w:val="single"/>
        </w:rPr>
        <w:t>art.</w:t>
      </w:r>
      <w:r w:rsidRPr="007E78B6">
        <w:rPr>
          <w:rFonts w:ascii="Arial" w:hAnsi="Arial" w:cs="Arial"/>
          <w:spacing w:val="-1"/>
          <w:sz w:val="24"/>
          <w:szCs w:val="24"/>
          <w:u w:val="single"/>
        </w:rPr>
        <w:t xml:space="preserve"> </w:t>
      </w:r>
      <w:r w:rsidRPr="007E78B6">
        <w:rPr>
          <w:rFonts w:ascii="Arial" w:hAnsi="Arial" w:cs="Arial"/>
          <w:sz w:val="24"/>
          <w:szCs w:val="24"/>
          <w:u w:val="single"/>
        </w:rPr>
        <w:t>7º,</w:t>
      </w:r>
      <w:r w:rsidRPr="007E78B6">
        <w:rPr>
          <w:rFonts w:ascii="Arial" w:hAnsi="Arial" w:cs="Arial"/>
          <w:spacing w:val="-1"/>
          <w:sz w:val="24"/>
          <w:szCs w:val="24"/>
          <w:u w:val="single"/>
        </w:rPr>
        <w:t xml:space="preserve"> </w:t>
      </w:r>
      <w:r w:rsidRPr="007E78B6">
        <w:rPr>
          <w:rFonts w:ascii="Arial" w:hAnsi="Arial" w:cs="Arial"/>
          <w:sz w:val="24"/>
          <w:szCs w:val="24"/>
          <w:u w:val="single"/>
        </w:rPr>
        <w:t>XXXIII,</w:t>
      </w:r>
      <w:r w:rsidRPr="007E78B6">
        <w:rPr>
          <w:rFonts w:ascii="Arial" w:hAnsi="Arial" w:cs="Arial"/>
          <w:spacing w:val="-1"/>
          <w:sz w:val="24"/>
          <w:szCs w:val="24"/>
          <w:u w:val="single"/>
        </w:rPr>
        <w:t xml:space="preserve"> </w:t>
      </w:r>
      <w:r w:rsidRPr="007E78B6">
        <w:rPr>
          <w:rFonts w:ascii="Arial" w:hAnsi="Arial" w:cs="Arial"/>
          <w:sz w:val="24"/>
          <w:szCs w:val="24"/>
          <w:u w:val="single"/>
        </w:rPr>
        <w:t>da</w:t>
      </w:r>
      <w:r w:rsidRPr="007E78B6">
        <w:rPr>
          <w:rFonts w:ascii="Arial" w:hAnsi="Arial" w:cs="Arial"/>
          <w:spacing w:val="-1"/>
          <w:sz w:val="24"/>
          <w:szCs w:val="24"/>
          <w:u w:val="single"/>
        </w:rPr>
        <w:t xml:space="preserve"> </w:t>
      </w:r>
      <w:r w:rsidRPr="007E78B6">
        <w:rPr>
          <w:rFonts w:ascii="Arial" w:hAnsi="Arial" w:cs="Arial"/>
          <w:sz w:val="24"/>
          <w:szCs w:val="24"/>
          <w:u w:val="single"/>
        </w:rPr>
        <w:t>CRFB/88</w:t>
      </w:r>
      <w:r w:rsidRPr="007E78B6">
        <w:rPr>
          <w:rFonts w:ascii="Arial" w:hAnsi="Arial" w:cs="Arial"/>
          <w:sz w:val="24"/>
          <w:szCs w:val="24"/>
        </w:rPr>
        <w:t>,</w:t>
      </w:r>
      <w:r w:rsidRPr="007E78B6">
        <w:rPr>
          <w:rFonts w:ascii="Arial" w:hAnsi="Arial" w:cs="Arial"/>
          <w:spacing w:val="-4"/>
          <w:sz w:val="24"/>
          <w:szCs w:val="24"/>
        </w:rPr>
        <w:t xml:space="preserve"> </w:t>
      </w:r>
      <w:r w:rsidRPr="007E78B6">
        <w:rPr>
          <w:rFonts w:ascii="Arial" w:hAnsi="Arial" w:cs="Arial"/>
          <w:sz w:val="24"/>
          <w:szCs w:val="24"/>
        </w:rPr>
        <w:t>bem como</w:t>
      </w:r>
      <w:r w:rsidRPr="007E78B6">
        <w:rPr>
          <w:rFonts w:ascii="Arial" w:hAnsi="Arial" w:cs="Arial"/>
          <w:spacing w:val="-1"/>
          <w:sz w:val="24"/>
          <w:szCs w:val="24"/>
        </w:rPr>
        <w:t xml:space="preserve"> </w:t>
      </w:r>
      <w:r w:rsidRPr="007E78B6">
        <w:rPr>
          <w:rFonts w:ascii="Arial" w:hAnsi="Arial" w:cs="Arial"/>
          <w:sz w:val="24"/>
          <w:szCs w:val="24"/>
        </w:rPr>
        <w:t xml:space="preserve">que </w:t>
      </w:r>
      <w:r w:rsidRPr="007E78B6">
        <w:rPr>
          <w:rFonts w:ascii="Arial" w:hAnsi="Arial" w:cs="Arial"/>
          <w:sz w:val="24"/>
          <w:szCs w:val="24"/>
          <w:u w:val="single"/>
        </w:rPr>
        <w:t>não teve inidoneidade declarada ou direito de participar de licitação ou contratar</w:t>
      </w:r>
      <w:r w:rsidRPr="007E78B6">
        <w:rPr>
          <w:rFonts w:ascii="Arial" w:hAnsi="Arial" w:cs="Arial"/>
          <w:sz w:val="24"/>
          <w:szCs w:val="24"/>
        </w:rPr>
        <w:t xml:space="preserve"> </w:t>
      </w:r>
      <w:r w:rsidRPr="007E78B6">
        <w:rPr>
          <w:rFonts w:ascii="Arial" w:hAnsi="Arial" w:cs="Arial"/>
          <w:sz w:val="24"/>
          <w:szCs w:val="24"/>
          <w:u w:val="single"/>
        </w:rPr>
        <w:t>com o Poder Público suspenso</w:t>
      </w:r>
      <w:r w:rsidRPr="007E78B6">
        <w:rPr>
          <w:rFonts w:ascii="Arial" w:hAnsi="Arial" w:cs="Arial"/>
          <w:sz w:val="24"/>
          <w:szCs w:val="24"/>
        </w:rPr>
        <w:t>. Ainda, se pertinente, a Administração poderá exigir a demonstração do atendimento de requisitos de qualificação técnica e econômico-financeira que sejam necessários à garantia do cumprimento das obrigações (Lei n.º 8.666/1993, art. 27 e ss.);</w:t>
      </w:r>
    </w:p>
    <w:p w:rsidR="003F218C" w:rsidRPr="007E78B6" w:rsidRDefault="004055FB">
      <w:pPr>
        <w:pStyle w:val="PargrafodaLista"/>
        <w:numPr>
          <w:ilvl w:val="1"/>
          <w:numId w:val="1"/>
        </w:numPr>
        <w:tabs>
          <w:tab w:val="left" w:pos="563"/>
          <w:tab w:val="left" w:pos="567"/>
        </w:tabs>
        <w:spacing w:before="118" w:line="360" w:lineRule="auto"/>
        <w:jc w:val="both"/>
        <w:rPr>
          <w:rFonts w:ascii="Arial" w:hAnsi="Arial" w:cs="Arial"/>
          <w:sz w:val="24"/>
          <w:szCs w:val="24"/>
        </w:rPr>
      </w:pPr>
      <w:r w:rsidRPr="007E78B6">
        <w:rPr>
          <w:rFonts w:ascii="Arial" w:hAnsi="Arial" w:cs="Arial"/>
          <w:sz w:val="24"/>
          <w:szCs w:val="24"/>
        </w:rPr>
        <w:t>Nos termos do art. 4º-F da Lei n.º 13.979/2020, se houver “</w:t>
      </w:r>
      <w:r w:rsidRPr="007E78B6">
        <w:rPr>
          <w:rFonts w:ascii="Arial" w:hAnsi="Arial" w:cs="Arial"/>
          <w:i/>
          <w:sz w:val="24"/>
          <w:szCs w:val="24"/>
        </w:rPr>
        <w:t xml:space="preserve">restrição de fornecedores ou prestadores de serviço, a autoridade competente, </w:t>
      </w:r>
      <w:r w:rsidRPr="007E78B6">
        <w:rPr>
          <w:rFonts w:ascii="Arial" w:hAnsi="Arial" w:cs="Arial"/>
          <w:i/>
          <w:sz w:val="24"/>
          <w:szCs w:val="24"/>
          <w:u w:val="single"/>
        </w:rPr>
        <w:t>excepcionalmente e mediante justificativa</w:t>
      </w:r>
      <w:r w:rsidRPr="007E78B6">
        <w:rPr>
          <w:rFonts w:ascii="Arial" w:hAnsi="Arial" w:cs="Arial"/>
          <w:i/>
          <w:sz w:val="24"/>
          <w:szCs w:val="24"/>
        </w:rPr>
        <w:t>, poderá dispensar a apresentação de documentação</w:t>
      </w:r>
      <w:r w:rsidRPr="007E78B6">
        <w:rPr>
          <w:rFonts w:ascii="Arial" w:hAnsi="Arial" w:cs="Arial"/>
          <w:i/>
          <w:spacing w:val="-1"/>
          <w:sz w:val="24"/>
          <w:szCs w:val="24"/>
        </w:rPr>
        <w:t xml:space="preserve"> </w:t>
      </w:r>
      <w:r w:rsidRPr="007E78B6">
        <w:rPr>
          <w:rFonts w:ascii="Arial" w:hAnsi="Arial" w:cs="Arial"/>
          <w:i/>
          <w:sz w:val="24"/>
          <w:szCs w:val="24"/>
        </w:rPr>
        <w:t>relativa</w:t>
      </w:r>
      <w:r w:rsidRPr="007E78B6">
        <w:rPr>
          <w:rFonts w:ascii="Arial" w:hAnsi="Arial" w:cs="Arial"/>
          <w:i/>
          <w:spacing w:val="-3"/>
          <w:sz w:val="24"/>
          <w:szCs w:val="24"/>
        </w:rPr>
        <w:t xml:space="preserve"> </w:t>
      </w:r>
      <w:r w:rsidRPr="007E78B6">
        <w:rPr>
          <w:rFonts w:ascii="Arial" w:hAnsi="Arial" w:cs="Arial"/>
          <w:i/>
          <w:sz w:val="24"/>
          <w:szCs w:val="24"/>
        </w:rPr>
        <w:t>à</w:t>
      </w:r>
      <w:r w:rsidRPr="007E78B6">
        <w:rPr>
          <w:rFonts w:ascii="Arial" w:hAnsi="Arial" w:cs="Arial"/>
          <w:i/>
          <w:spacing w:val="-1"/>
          <w:sz w:val="24"/>
          <w:szCs w:val="24"/>
        </w:rPr>
        <w:t xml:space="preserve"> </w:t>
      </w:r>
      <w:r w:rsidRPr="007E78B6">
        <w:rPr>
          <w:rFonts w:ascii="Arial" w:hAnsi="Arial" w:cs="Arial"/>
          <w:i/>
          <w:sz w:val="24"/>
          <w:szCs w:val="24"/>
        </w:rPr>
        <w:t>regularidade</w:t>
      </w:r>
      <w:r w:rsidRPr="007E78B6">
        <w:rPr>
          <w:rFonts w:ascii="Arial" w:hAnsi="Arial" w:cs="Arial"/>
          <w:i/>
          <w:spacing w:val="-1"/>
          <w:sz w:val="24"/>
          <w:szCs w:val="24"/>
        </w:rPr>
        <w:t xml:space="preserve"> </w:t>
      </w:r>
      <w:r w:rsidRPr="007E78B6">
        <w:rPr>
          <w:rFonts w:ascii="Arial" w:hAnsi="Arial" w:cs="Arial"/>
          <w:i/>
          <w:sz w:val="24"/>
          <w:szCs w:val="24"/>
        </w:rPr>
        <w:t>fiscal</w:t>
      </w:r>
      <w:r w:rsidRPr="007E78B6">
        <w:rPr>
          <w:rFonts w:ascii="Arial" w:hAnsi="Arial" w:cs="Arial"/>
          <w:i/>
          <w:spacing w:val="-2"/>
          <w:sz w:val="24"/>
          <w:szCs w:val="24"/>
        </w:rPr>
        <w:t xml:space="preserve"> </w:t>
      </w:r>
      <w:r w:rsidRPr="007E78B6">
        <w:rPr>
          <w:rFonts w:ascii="Arial" w:hAnsi="Arial" w:cs="Arial"/>
          <w:i/>
          <w:sz w:val="24"/>
          <w:szCs w:val="24"/>
        </w:rPr>
        <w:t>e</w:t>
      </w:r>
      <w:r w:rsidRPr="007E78B6">
        <w:rPr>
          <w:rFonts w:ascii="Arial" w:hAnsi="Arial" w:cs="Arial"/>
          <w:i/>
          <w:spacing w:val="-3"/>
          <w:sz w:val="24"/>
          <w:szCs w:val="24"/>
        </w:rPr>
        <w:t xml:space="preserve"> </w:t>
      </w:r>
      <w:r w:rsidRPr="007E78B6">
        <w:rPr>
          <w:rFonts w:ascii="Arial" w:hAnsi="Arial" w:cs="Arial"/>
          <w:i/>
          <w:sz w:val="24"/>
          <w:szCs w:val="24"/>
        </w:rPr>
        <w:t>trabalhista</w:t>
      </w:r>
      <w:r w:rsidRPr="007E78B6">
        <w:rPr>
          <w:rFonts w:ascii="Arial" w:hAnsi="Arial" w:cs="Arial"/>
          <w:i/>
          <w:spacing w:val="-3"/>
          <w:sz w:val="24"/>
          <w:szCs w:val="24"/>
        </w:rPr>
        <w:t xml:space="preserve"> </w:t>
      </w:r>
      <w:r w:rsidRPr="007E78B6">
        <w:rPr>
          <w:rFonts w:ascii="Arial" w:hAnsi="Arial" w:cs="Arial"/>
          <w:i/>
          <w:sz w:val="24"/>
          <w:szCs w:val="24"/>
        </w:rPr>
        <w:t>ou,</w:t>
      </w:r>
      <w:r w:rsidRPr="007E78B6">
        <w:rPr>
          <w:rFonts w:ascii="Arial" w:hAnsi="Arial" w:cs="Arial"/>
          <w:i/>
          <w:spacing w:val="-4"/>
          <w:sz w:val="24"/>
          <w:szCs w:val="24"/>
        </w:rPr>
        <w:t xml:space="preserve"> </w:t>
      </w:r>
      <w:r w:rsidRPr="007E78B6">
        <w:rPr>
          <w:rFonts w:ascii="Arial" w:hAnsi="Arial" w:cs="Arial"/>
          <w:i/>
          <w:sz w:val="24"/>
          <w:szCs w:val="24"/>
        </w:rPr>
        <w:t>ainda,</w:t>
      </w:r>
      <w:r w:rsidRPr="007E78B6">
        <w:rPr>
          <w:rFonts w:ascii="Arial" w:hAnsi="Arial" w:cs="Arial"/>
          <w:i/>
          <w:spacing w:val="-4"/>
          <w:sz w:val="24"/>
          <w:szCs w:val="24"/>
        </w:rPr>
        <w:t xml:space="preserve"> </w:t>
      </w:r>
      <w:r w:rsidRPr="007E78B6">
        <w:rPr>
          <w:rFonts w:ascii="Arial" w:hAnsi="Arial" w:cs="Arial"/>
          <w:i/>
          <w:sz w:val="24"/>
          <w:szCs w:val="24"/>
        </w:rPr>
        <w:t>o</w:t>
      </w:r>
      <w:r w:rsidRPr="007E78B6">
        <w:rPr>
          <w:rFonts w:ascii="Arial" w:hAnsi="Arial" w:cs="Arial"/>
          <w:i/>
          <w:spacing w:val="-1"/>
          <w:sz w:val="24"/>
          <w:szCs w:val="24"/>
        </w:rPr>
        <w:t xml:space="preserve"> </w:t>
      </w:r>
      <w:r w:rsidRPr="007E78B6">
        <w:rPr>
          <w:rFonts w:ascii="Arial" w:hAnsi="Arial" w:cs="Arial"/>
          <w:i/>
          <w:sz w:val="24"/>
          <w:szCs w:val="24"/>
        </w:rPr>
        <w:t>cumprimento de</w:t>
      </w:r>
      <w:r w:rsidRPr="007E78B6">
        <w:rPr>
          <w:rFonts w:ascii="Arial" w:hAnsi="Arial" w:cs="Arial"/>
          <w:i/>
          <w:spacing w:val="-2"/>
          <w:sz w:val="24"/>
          <w:szCs w:val="24"/>
        </w:rPr>
        <w:t xml:space="preserve"> </w:t>
      </w:r>
      <w:r w:rsidRPr="007E78B6">
        <w:rPr>
          <w:rFonts w:ascii="Arial" w:hAnsi="Arial" w:cs="Arial"/>
          <w:i/>
          <w:sz w:val="24"/>
          <w:szCs w:val="24"/>
        </w:rPr>
        <w:t>um</w:t>
      </w:r>
      <w:r w:rsidRPr="007E78B6">
        <w:rPr>
          <w:rFonts w:ascii="Arial" w:hAnsi="Arial" w:cs="Arial"/>
          <w:i/>
          <w:spacing w:val="-4"/>
          <w:sz w:val="24"/>
          <w:szCs w:val="24"/>
        </w:rPr>
        <w:t xml:space="preserve"> </w:t>
      </w:r>
      <w:r w:rsidRPr="007E78B6">
        <w:rPr>
          <w:rFonts w:ascii="Arial" w:hAnsi="Arial" w:cs="Arial"/>
          <w:i/>
          <w:sz w:val="24"/>
          <w:szCs w:val="24"/>
        </w:rPr>
        <w:t>ou mais</w:t>
      </w:r>
      <w:r w:rsidRPr="007E78B6">
        <w:rPr>
          <w:rFonts w:ascii="Arial" w:hAnsi="Arial" w:cs="Arial"/>
          <w:i/>
          <w:spacing w:val="-1"/>
          <w:sz w:val="24"/>
          <w:szCs w:val="24"/>
        </w:rPr>
        <w:t xml:space="preserve"> </w:t>
      </w:r>
      <w:r w:rsidRPr="007E78B6">
        <w:rPr>
          <w:rFonts w:ascii="Arial" w:hAnsi="Arial" w:cs="Arial"/>
          <w:i/>
          <w:sz w:val="24"/>
          <w:szCs w:val="24"/>
        </w:rPr>
        <w:t>requisitos</w:t>
      </w:r>
      <w:r w:rsidRPr="007E78B6">
        <w:rPr>
          <w:rFonts w:ascii="Arial" w:hAnsi="Arial" w:cs="Arial"/>
          <w:i/>
          <w:spacing w:val="-1"/>
          <w:sz w:val="24"/>
          <w:szCs w:val="24"/>
        </w:rPr>
        <w:t xml:space="preserve"> </w:t>
      </w:r>
      <w:r w:rsidRPr="007E78B6">
        <w:rPr>
          <w:rFonts w:ascii="Arial" w:hAnsi="Arial" w:cs="Arial"/>
          <w:i/>
          <w:sz w:val="24"/>
          <w:szCs w:val="24"/>
        </w:rPr>
        <w:t xml:space="preserve">de habilitação, </w:t>
      </w:r>
      <w:r w:rsidRPr="007E78B6">
        <w:rPr>
          <w:rFonts w:ascii="Arial" w:hAnsi="Arial" w:cs="Arial"/>
          <w:i/>
          <w:sz w:val="24"/>
          <w:szCs w:val="24"/>
          <w:u w:val="single"/>
        </w:rPr>
        <w:t>ressalvados</w:t>
      </w:r>
      <w:r w:rsidRPr="007E78B6">
        <w:rPr>
          <w:rFonts w:ascii="Arial" w:hAnsi="Arial" w:cs="Arial"/>
          <w:i/>
          <w:spacing w:val="-3"/>
          <w:sz w:val="24"/>
          <w:szCs w:val="24"/>
          <w:u w:val="single"/>
        </w:rPr>
        <w:t xml:space="preserve"> </w:t>
      </w:r>
      <w:r w:rsidRPr="007E78B6">
        <w:rPr>
          <w:rFonts w:ascii="Arial" w:hAnsi="Arial" w:cs="Arial"/>
          <w:i/>
          <w:sz w:val="24"/>
          <w:szCs w:val="24"/>
          <w:u w:val="single"/>
        </w:rPr>
        <w:t>a</w:t>
      </w:r>
      <w:r w:rsidRPr="007E78B6">
        <w:rPr>
          <w:rFonts w:ascii="Arial" w:hAnsi="Arial" w:cs="Arial"/>
          <w:i/>
          <w:spacing w:val="-2"/>
          <w:sz w:val="24"/>
          <w:szCs w:val="24"/>
          <w:u w:val="single"/>
        </w:rPr>
        <w:t xml:space="preserve"> </w:t>
      </w:r>
      <w:r w:rsidRPr="007E78B6">
        <w:rPr>
          <w:rFonts w:ascii="Arial" w:hAnsi="Arial" w:cs="Arial"/>
          <w:i/>
          <w:sz w:val="24"/>
          <w:szCs w:val="24"/>
          <w:u w:val="single"/>
        </w:rPr>
        <w:t>exigência</w:t>
      </w:r>
      <w:r w:rsidRPr="007E78B6">
        <w:rPr>
          <w:rFonts w:ascii="Arial" w:hAnsi="Arial" w:cs="Arial"/>
          <w:i/>
          <w:spacing w:val="-2"/>
          <w:sz w:val="24"/>
          <w:szCs w:val="24"/>
          <w:u w:val="single"/>
        </w:rPr>
        <w:t xml:space="preserve"> </w:t>
      </w:r>
      <w:r w:rsidRPr="007E78B6">
        <w:rPr>
          <w:rFonts w:ascii="Arial" w:hAnsi="Arial" w:cs="Arial"/>
          <w:i/>
          <w:sz w:val="24"/>
          <w:szCs w:val="24"/>
          <w:u w:val="single"/>
        </w:rPr>
        <w:t>de</w:t>
      </w:r>
      <w:r w:rsidRPr="007E78B6">
        <w:rPr>
          <w:rFonts w:ascii="Arial" w:hAnsi="Arial" w:cs="Arial"/>
          <w:i/>
          <w:spacing w:val="-2"/>
          <w:sz w:val="24"/>
          <w:szCs w:val="24"/>
          <w:u w:val="single"/>
        </w:rPr>
        <w:t xml:space="preserve"> </w:t>
      </w:r>
      <w:r w:rsidRPr="007E78B6">
        <w:rPr>
          <w:rFonts w:ascii="Arial" w:hAnsi="Arial" w:cs="Arial"/>
          <w:i/>
          <w:sz w:val="24"/>
          <w:szCs w:val="24"/>
          <w:u w:val="single"/>
        </w:rPr>
        <w:t>apresentação</w:t>
      </w:r>
      <w:r w:rsidRPr="007E78B6">
        <w:rPr>
          <w:rFonts w:ascii="Arial" w:hAnsi="Arial" w:cs="Arial"/>
          <w:i/>
          <w:sz w:val="24"/>
          <w:szCs w:val="24"/>
        </w:rPr>
        <w:t xml:space="preserve"> </w:t>
      </w:r>
      <w:r w:rsidRPr="007E78B6">
        <w:rPr>
          <w:rFonts w:ascii="Arial" w:hAnsi="Arial" w:cs="Arial"/>
          <w:i/>
          <w:sz w:val="24"/>
          <w:szCs w:val="24"/>
          <w:u w:val="single"/>
        </w:rPr>
        <w:t>de prova de regularidade relativa à Seguridade Social e o cumprimento do</w:t>
      </w:r>
      <w:r w:rsidRPr="007E78B6">
        <w:rPr>
          <w:rFonts w:ascii="Arial" w:hAnsi="Arial" w:cs="Arial"/>
          <w:i/>
          <w:sz w:val="24"/>
          <w:szCs w:val="24"/>
        </w:rPr>
        <w:t xml:space="preserve"> </w:t>
      </w:r>
      <w:r w:rsidRPr="007E78B6">
        <w:rPr>
          <w:rFonts w:ascii="Arial" w:hAnsi="Arial" w:cs="Arial"/>
          <w:i/>
          <w:sz w:val="24"/>
          <w:szCs w:val="24"/>
          <w:u w:val="single"/>
        </w:rPr>
        <w:t>disposto no inciso XXXIII do caput do art. 7º da Constituição</w:t>
      </w:r>
      <w:r w:rsidRPr="007E78B6">
        <w:rPr>
          <w:rFonts w:ascii="Arial" w:hAnsi="Arial" w:cs="Arial"/>
          <w:sz w:val="24"/>
          <w:szCs w:val="24"/>
        </w:rPr>
        <w:t>”;</w:t>
      </w:r>
    </w:p>
    <w:p w:rsidR="003F218C" w:rsidRPr="007E78B6" w:rsidRDefault="004055FB">
      <w:pPr>
        <w:pStyle w:val="PargrafodaLista"/>
        <w:numPr>
          <w:ilvl w:val="1"/>
          <w:numId w:val="1"/>
        </w:numPr>
        <w:tabs>
          <w:tab w:val="left" w:pos="563"/>
          <w:tab w:val="left" w:pos="567"/>
        </w:tabs>
        <w:spacing w:before="121" w:line="360" w:lineRule="auto"/>
        <w:ind w:right="136"/>
        <w:jc w:val="both"/>
        <w:rPr>
          <w:rFonts w:ascii="Arial" w:hAnsi="Arial" w:cs="Arial"/>
          <w:sz w:val="24"/>
          <w:szCs w:val="24"/>
        </w:rPr>
      </w:pPr>
      <w:r w:rsidRPr="007E78B6">
        <w:rPr>
          <w:rFonts w:ascii="Arial" w:hAnsi="Arial" w:cs="Arial"/>
          <w:sz w:val="24"/>
          <w:szCs w:val="24"/>
        </w:rPr>
        <w:t xml:space="preserve">Quando houver </w:t>
      </w:r>
      <w:r w:rsidRPr="007E78B6">
        <w:rPr>
          <w:rFonts w:ascii="Arial" w:hAnsi="Arial" w:cs="Arial"/>
          <w:sz w:val="24"/>
          <w:szCs w:val="24"/>
          <w:u w:val="single"/>
        </w:rPr>
        <w:t>única fornecedora do bem ou serviço a ser adquirido, situação</w:t>
      </w:r>
      <w:r w:rsidRPr="007E78B6">
        <w:rPr>
          <w:rFonts w:ascii="Arial" w:hAnsi="Arial" w:cs="Arial"/>
          <w:sz w:val="24"/>
          <w:szCs w:val="24"/>
        </w:rPr>
        <w:t xml:space="preserve"> </w:t>
      </w:r>
      <w:r w:rsidRPr="007E78B6">
        <w:rPr>
          <w:rFonts w:ascii="Arial" w:hAnsi="Arial" w:cs="Arial"/>
          <w:sz w:val="24"/>
          <w:szCs w:val="24"/>
          <w:u w:val="single"/>
        </w:rPr>
        <w:t>essa que deve estar comprovada nos autos do procedimento</w:t>
      </w:r>
      <w:r w:rsidRPr="007E78B6">
        <w:rPr>
          <w:rFonts w:ascii="Arial" w:hAnsi="Arial" w:cs="Arial"/>
          <w:sz w:val="24"/>
          <w:szCs w:val="24"/>
        </w:rPr>
        <w:t>, o Poder Público também poderá excepcionalmente contratar com empresas que estejam com inidoneidade declarada ou com o direito de participar de licitações suspenso (Lei n.º 13.979/2020, art. 4º, § 3º);</w:t>
      </w:r>
    </w:p>
    <w:p w:rsidR="003F218C" w:rsidRPr="007E78B6" w:rsidRDefault="004055FB">
      <w:pPr>
        <w:pStyle w:val="PargrafodaLista"/>
        <w:numPr>
          <w:ilvl w:val="1"/>
          <w:numId w:val="1"/>
        </w:numPr>
        <w:tabs>
          <w:tab w:val="left" w:pos="563"/>
          <w:tab w:val="left" w:pos="567"/>
        </w:tabs>
        <w:spacing w:line="360" w:lineRule="auto"/>
        <w:ind w:right="136"/>
        <w:jc w:val="both"/>
        <w:rPr>
          <w:rFonts w:ascii="Arial" w:hAnsi="Arial" w:cs="Arial"/>
          <w:sz w:val="24"/>
          <w:szCs w:val="24"/>
        </w:rPr>
      </w:pPr>
      <w:r w:rsidRPr="007E78B6">
        <w:rPr>
          <w:rFonts w:ascii="Arial" w:hAnsi="Arial" w:cs="Arial"/>
          <w:sz w:val="24"/>
          <w:szCs w:val="24"/>
        </w:rPr>
        <w:t xml:space="preserve">Ademais, conforme o disposto no § 1º do art. 4º da Lei n.º 13.979/2020, a dispensa de licitação é temporária, de modo que </w:t>
      </w:r>
      <w:r w:rsidRPr="007E78B6">
        <w:rPr>
          <w:rFonts w:ascii="Arial" w:hAnsi="Arial" w:cs="Arial"/>
          <w:sz w:val="24"/>
          <w:szCs w:val="24"/>
          <w:u w:val="single"/>
        </w:rPr>
        <w:t>o processo administrativo de</w:t>
      </w:r>
      <w:r w:rsidRPr="007E78B6">
        <w:rPr>
          <w:rFonts w:ascii="Arial" w:hAnsi="Arial" w:cs="Arial"/>
          <w:sz w:val="24"/>
          <w:szCs w:val="24"/>
        </w:rPr>
        <w:t xml:space="preserve"> </w:t>
      </w:r>
      <w:r w:rsidRPr="007E78B6">
        <w:rPr>
          <w:rFonts w:ascii="Arial" w:hAnsi="Arial" w:cs="Arial"/>
          <w:sz w:val="24"/>
          <w:szCs w:val="24"/>
          <w:u w:val="single"/>
        </w:rPr>
        <w:t>justificação de dispensa de licitação</w:t>
      </w:r>
      <w:r w:rsidRPr="007E78B6">
        <w:rPr>
          <w:rFonts w:ascii="Arial" w:hAnsi="Arial" w:cs="Arial"/>
          <w:spacing w:val="-1"/>
          <w:sz w:val="24"/>
          <w:szCs w:val="24"/>
          <w:u w:val="single"/>
        </w:rPr>
        <w:t xml:space="preserve"> </w:t>
      </w:r>
      <w:r w:rsidRPr="007E78B6">
        <w:rPr>
          <w:rFonts w:ascii="Arial" w:hAnsi="Arial" w:cs="Arial"/>
          <w:sz w:val="24"/>
          <w:szCs w:val="24"/>
          <w:u w:val="single"/>
        </w:rPr>
        <w:t>apenas</w:t>
      </w:r>
      <w:r w:rsidRPr="007E78B6">
        <w:rPr>
          <w:rFonts w:ascii="Arial" w:hAnsi="Arial" w:cs="Arial"/>
          <w:spacing w:val="-2"/>
          <w:sz w:val="24"/>
          <w:szCs w:val="24"/>
          <w:u w:val="single"/>
        </w:rPr>
        <w:t xml:space="preserve"> </w:t>
      </w:r>
      <w:r w:rsidRPr="007E78B6">
        <w:rPr>
          <w:rFonts w:ascii="Arial" w:hAnsi="Arial" w:cs="Arial"/>
          <w:sz w:val="24"/>
          <w:szCs w:val="24"/>
          <w:u w:val="single"/>
        </w:rPr>
        <w:t>pode ser realizado enquanto perdurar</w:t>
      </w:r>
      <w:r w:rsidRPr="007E78B6">
        <w:rPr>
          <w:rFonts w:ascii="Arial" w:hAnsi="Arial" w:cs="Arial"/>
          <w:sz w:val="24"/>
          <w:szCs w:val="24"/>
        </w:rPr>
        <w:t xml:space="preserve"> </w:t>
      </w:r>
      <w:r w:rsidRPr="007E78B6">
        <w:rPr>
          <w:rFonts w:ascii="Arial" w:hAnsi="Arial" w:cs="Arial"/>
          <w:sz w:val="24"/>
          <w:szCs w:val="24"/>
          <w:u w:val="single"/>
        </w:rPr>
        <w:t>a situação de emergência decorrente da Covid-19</w:t>
      </w:r>
      <w:r w:rsidRPr="007E78B6">
        <w:rPr>
          <w:rFonts w:ascii="Arial" w:hAnsi="Arial" w:cs="Arial"/>
          <w:sz w:val="24"/>
          <w:szCs w:val="24"/>
        </w:rPr>
        <w:t>;</w:t>
      </w:r>
    </w:p>
    <w:p w:rsidR="003F218C" w:rsidRPr="007E78B6" w:rsidRDefault="004055FB">
      <w:pPr>
        <w:pStyle w:val="PargrafodaLista"/>
        <w:numPr>
          <w:ilvl w:val="1"/>
          <w:numId w:val="1"/>
        </w:numPr>
        <w:tabs>
          <w:tab w:val="left" w:pos="563"/>
          <w:tab w:val="left" w:pos="567"/>
        </w:tabs>
        <w:spacing w:before="120" w:line="360" w:lineRule="auto"/>
        <w:ind w:right="139"/>
        <w:jc w:val="both"/>
        <w:rPr>
          <w:rFonts w:ascii="Arial" w:hAnsi="Arial" w:cs="Arial"/>
          <w:sz w:val="24"/>
          <w:szCs w:val="24"/>
        </w:rPr>
      </w:pPr>
      <w:r w:rsidRPr="007E78B6">
        <w:rPr>
          <w:rFonts w:ascii="Arial" w:hAnsi="Arial" w:cs="Arial"/>
          <w:sz w:val="24"/>
          <w:szCs w:val="24"/>
        </w:rPr>
        <w:t xml:space="preserve">De igual modo, por conseguinte, os </w:t>
      </w:r>
      <w:r w:rsidRPr="007E78B6">
        <w:rPr>
          <w:rFonts w:ascii="Arial" w:hAnsi="Arial" w:cs="Arial"/>
          <w:sz w:val="24"/>
          <w:szCs w:val="24"/>
          <w:u w:val="single"/>
        </w:rPr>
        <w:t>contratos decorrentes da contratação direta</w:t>
      </w:r>
      <w:r w:rsidRPr="007E78B6">
        <w:rPr>
          <w:rFonts w:ascii="Arial" w:hAnsi="Arial" w:cs="Arial"/>
          <w:sz w:val="24"/>
          <w:szCs w:val="24"/>
        </w:rPr>
        <w:t xml:space="preserve"> </w:t>
      </w:r>
      <w:r w:rsidRPr="007E78B6">
        <w:rPr>
          <w:rFonts w:ascii="Arial" w:hAnsi="Arial" w:cs="Arial"/>
          <w:sz w:val="24"/>
          <w:szCs w:val="24"/>
          <w:u w:val="single"/>
        </w:rPr>
        <w:t>devem ter prazo de vigência adstrito ao mesmo período</w:t>
      </w:r>
      <w:r w:rsidRPr="007E78B6">
        <w:rPr>
          <w:rFonts w:ascii="Arial" w:hAnsi="Arial" w:cs="Arial"/>
          <w:sz w:val="24"/>
          <w:szCs w:val="24"/>
        </w:rPr>
        <w:t>, a fim de que não haja desvio</w:t>
      </w:r>
      <w:r w:rsidRPr="007E78B6">
        <w:rPr>
          <w:rFonts w:ascii="Arial" w:hAnsi="Arial" w:cs="Arial"/>
          <w:spacing w:val="27"/>
          <w:sz w:val="24"/>
          <w:szCs w:val="24"/>
        </w:rPr>
        <w:t xml:space="preserve"> </w:t>
      </w:r>
      <w:r w:rsidRPr="007E78B6">
        <w:rPr>
          <w:rFonts w:ascii="Arial" w:hAnsi="Arial" w:cs="Arial"/>
          <w:sz w:val="24"/>
          <w:szCs w:val="24"/>
        </w:rPr>
        <w:t>de</w:t>
      </w:r>
      <w:r w:rsidRPr="007E78B6">
        <w:rPr>
          <w:rFonts w:ascii="Arial" w:hAnsi="Arial" w:cs="Arial"/>
          <w:spacing w:val="24"/>
          <w:sz w:val="24"/>
          <w:szCs w:val="24"/>
        </w:rPr>
        <w:t xml:space="preserve"> </w:t>
      </w:r>
      <w:r w:rsidRPr="007E78B6">
        <w:rPr>
          <w:rFonts w:ascii="Arial" w:hAnsi="Arial" w:cs="Arial"/>
          <w:sz w:val="24"/>
          <w:szCs w:val="24"/>
        </w:rPr>
        <w:t>finalidade</w:t>
      </w:r>
      <w:r w:rsidRPr="007E78B6">
        <w:rPr>
          <w:rFonts w:ascii="Arial" w:hAnsi="Arial" w:cs="Arial"/>
          <w:spacing w:val="24"/>
          <w:sz w:val="24"/>
          <w:szCs w:val="24"/>
        </w:rPr>
        <w:t xml:space="preserve"> </w:t>
      </w:r>
      <w:r w:rsidRPr="007E78B6">
        <w:rPr>
          <w:rFonts w:ascii="Arial" w:hAnsi="Arial" w:cs="Arial"/>
          <w:sz w:val="24"/>
          <w:szCs w:val="24"/>
        </w:rPr>
        <w:t>na</w:t>
      </w:r>
      <w:r w:rsidRPr="007E78B6">
        <w:rPr>
          <w:rFonts w:ascii="Arial" w:hAnsi="Arial" w:cs="Arial"/>
          <w:spacing w:val="27"/>
          <w:sz w:val="24"/>
          <w:szCs w:val="24"/>
        </w:rPr>
        <w:t xml:space="preserve"> </w:t>
      </w:r>
      <w:r w:rsidRPr="007E78B6">
        <w:rPr>
          <w:rFonts w:ascii="Arial" w:hAnsi="Arial" w:cs="Arial"/>
          <w:sz w:val="24"/>
          <w:szCs w:val="24"/>
        </w:rPr>
        <w:t>aplicação</w:t>
      </w:r>
      <w:r w:rsidRPr="007E78B6">
        <w:rPr>
          <w:rFonts w:ascii="Arial" w:hAnsi="Arial" w:cs="Arial"/>
          <w:spacing w:val="24"/>
          <w:sz w:val="24"/>
          <w:szCs w:val="24"/>
        </w:rPr>
        <w:t xml:space="preserve"> </w:t>
      </w:r>
      <w:r w:rsidRPr="007E78B6">
        <w:rPr>
          <w:rFonts w:ascii="Arial" w:hAnsi="Arial" w:cs="Arial"/>
          <w:sz w:val="24"/>
          <w:szCs w:val="24"/>
        </w:rPr>
        <w:t>da</w:t>
      </w:r>
      <w:r w:rsidRPr="007E78B6">
        <w:rPr>
          <w:rFonts w:ascii="Arial" w:hAnsi="Arial" w:cs="Arial"/>
          <w:spacing w:val="24"/>
          <w:sz w:val="24"/>
          <w:szCs w:val="24"/>
        </w:rPr>
        <w:t xml:space="preserve"> </w:t>
      </w:r>
      <w:r w:rsidRPr="007E78B6">
        <w:rPr>
          <w:rFonts w:ascii="Arial" w:hAnsi="Arial" w:cs="Arial"/>
          <w:sz w:val="24"/>
          <w:szCs w:val="24"/>
        </w:rPr>
        <w:t>norma.</w:t>
      </w:r>
      <w:r w:rsidRPr="007E78B6">
        <w:rPr>
          <w:rFonts w:ascii="Arial" w:hAnsi="Arial" w:cs="Arial"/>
          <w:spacing w:val="24"/>
          <w:sz w:val="24"/>
          <w:szCs w:val="24"/>
        </w:rPr>
        <w:t xml:space="preserve"> </w:t>
      </w:r>
      <w:r w:rsidRPr="007E78B6">
        <w:rPr>
          <w:rFonts w:ascii="Arial" w:hAnsi="Arial" w:cs="Arial"/>
          <w:sz w:val="24"/>
          <w:szCs w:val="24"/>
        </w:rPr>
        <w:t>O</w:t>
      </w:r>
      <w:r w:rsidRPr="007E78B6">
        <w:rPr>
          <w:rFonts w:ascii="Arial" w:hAnsi="Arial" w:cs="Arial"/>
          <w:spacing w:val="26"/>
          <w:sz w:val="24"/>
          <w:szCs w:val="24"/>
        </w:rPr>
        <w:t xml:space="preserve"> </w:t>
      </w:r>
      <w:r w:rsidRPr="007E78B6">
        <w:rPr>
          <w:rFonts w:ascii="Arial" w:hAnsi="Arial" w:cs="Arial"/>
          <w:sz w:val="24"/>
          <w:szCs w:val="24"/>
        </w:rPr>
        <w:t>prazo</w:t>
      </w:r>
      <w:r w:rsidRPr="007E78B6">
        <w:rPr>
          <w:rFonts w:ascii="Arial" w:hAnsi="Arial" w:cs="Arial"/>
          <w:spacing w:val="24"/>
          <w:sz w:val="24"/>
          <w:szCs w:val="24"/>
        </w:rPr>
        <w:t xml:space="preserve"> </w:t>
      </w:r>
      <w:r w:rsidRPr="007E78B6">
        <w:rPr>
          <w:rFonts w:ascii="Arial" w:hAnsi="Arial" w:cs="Arial"/>
          <w:sz w:val="24"/>
          <w:szCs w:val="24"/>
        </w:rPr>
        <w:t>máximo</w:t>
      </w:r>
      <w:r w:rsidRPr="007E78B6">
        <w:rPr>
          <w:rFonts w:ascii="Arial" w:hAnsi="Arial" w:cs="Arial"/>
          <w:spacing w:val="27"/>
          <w:sz w:val="24"/>
          <w:szCs w:val="24"/>
        </w:rPr>
        <w:t xml:space="preserve"> </w:t>
      </w:r>
      <w:r w:rsidRPr="007E78B6">
        <w:rPr>
          <w:rFonts w:ascii="Arial" w:hAnsi="Arial" w:cs="Arial"/>
          <w:sz w:val="24"/>
          <w:szCs w:val="24"/>
        </w:rPr>
        <w:t>inicial</w:t>
      </w:r>
      <w:r w:rsidRPr="007E78B6">
        <w:rPr>
          <w:rFonts w:ascii="Arial" w:hAnsi="Arial" w:cs="Arial"/>
          <w:spacing w:val="25"/>
          <w:sz w:val="24"/>
          <w:szCs w:val="24"/>
        </w:rPr>
        <w:t xml:space="preserve"> </w:t>
      </w:r>
      <w:r w:rsidRPr="007E78B6">
        <w:rPr>
          <w:rFonts w:ascii="Arial" w:hAnsi="Arial" w:cs="Arial"/>
          <w:sz w:val="24"/>
          <w:szCs w:val="24"/>
        </w:rPr>
        <w:t>de</w:t>
      </w:r>
      <w:r w:rsidRPr="007E78B6">
        <w:rPr>
          <w:rFonts w:ascii="Arial" w:hAnsi="Arial" w:cs="Arial"/>
          <w:spacing w:val="24"/>
          <w:sz w:val="24"/>
          <w:szCs w:val="24"/>
        </w:rPr>
        <w:t xml:space="preserve"> </w:t>
      </w:r>
      <w:r w:rsidRPr="007E78B6">
        <w:rPr>
          <w:rFonts w:ascii="Arial" w:hAnsi="Arial" w:cs="Arial"/>
          <w:sz w:val="24"/>
          <w:szCs w:val="24"/>
        </w:rPr>
        <w:t>duração</w:t>
      </w:r>
    </w:p>
    <w:p w:rsidR="003F218C" w:rsidRPr="007E78B6" w:rsidRDefault="003F218C">
      <w:pPr>
        <w:pStyle w:val="PargrafodaLista"/>
        <w:spacing w:line="360" w:lineRule="auto"/>
        <w:rPr>
          <w:rFonts w:ascii="Arial" w:hAnsi="Arial" w:cs="Arial"/>
          <w:sz w:val="24"/>
          <w:szCs w:val="24"/>
        </w:rPr>
        <w:sectPr w:rsidR="003F218C" w:rsidRPr="007E78B6">
          <w:pgSz w:w="11910" w:h="16840"/>
          <w:pgMar w:top="2180" w:right="992" w:bottom="960" w:left="1417" w:header="736" w:footer="761" w:gutter="0"/>
          <w:cols w:space="720"/>
        </w:sectPr>
      </w:pPr>
    </w:p>
    <w:p w:rsidR="003F218C" w:rsidRPr="007E78B6" w:rsidRDefault="003F218C">
      <w:pPr>
        <w:pStyle w:val="Corpodetexto"/>
        <w:spacing w:before="75"/>
        <w:ind w:left="0"/>
        <w:jc w:val="left"/>
        <w:rPr>
          <w:rFonts w:ascii="Arial" w:hAnsi="Arial" w:cs="Arial"/>
        </w:rPr>
      </w:pPr>
    </w:p>
    <w:p w:rsidR="003F218C" w:rsidRPr="007E78B6" w:rsidRDefault="004055FB">
      <w:pPr>
        <w:pStyle w:val="Corpodetexto"/>
        <w:spacing w:line="360" w:lineRule="auto"/>
        <w:ind w:right="136"/>
        <w:rPr>
          <w:rFonts w:ascii="Arial" w:hAnsi="Arial" w:cs="Arial"/>
        </w:rPr>
      </w:pPr>
      <w:proofErr w:type="gramStart"/>
      <w:r w:rsidRPr="007E78B6">
        <w:rPr>
          <w:rFonts w:ascii="Arial" w:hAnsi="Arial" w:cs="Arial"/>
        </w:rPr>
        <w:t>dos</w:t>
      </w:r>
      <w:proofErr w:type="gramEnd"/>
      <w:r w:rsidRPr="007E78B6">
        <w:rPr>
          <w:rFonts w:ascii="Arial" w:hAnsi="Arial" w:cs="Arial"/>
        </w:rPr>
        <w:t xml:space="preserve"> contratos é de seis meses, </w:t>
      </w:r>
      <w:r w:rsidRPr="007E78B6">
        <w:rPr>
          <w:rFonts w:ascii="Arial" w:hAnsi="Arial" w:cs="Arial"/>
          <w:u w:val="single"/>
        </w:rPr>
        <w:t>admitindo-se sua prorrogação enquanto perdurar</w:t>
      </w:r>
      <w:r w:rsidRPr="007E78B6">
        <w:rPr>
          <w:rFonts w:ascii="Arial" w:hAnsi="Arial" w:cs="Arial"/>
          <w:spacing w:val="40"/>
        </w:rPr>
        <w:t xml:space="preserve"> </w:t>
      </w:r>
      <w:r w:rsidRPr="007E78B6">
        <w:rPr>
          <w:rFonts w:ascii="Arial" w:hAnsi="Arial" w:cs="Arial"/>
          <w:u w:val="single"/>
        </w:rPr>
        <w:t>a necessidade de enfrentar os efeitos da situação emergencial</w:t>
      </w:r>
      <w:r w:rsidRPr="007E78B6">
        <w:rPr>
          <w:rFonts w:ascii="Arial" w:hAnsi="Arial" w:cs="Arial"/>
        </w:rPr>
        <w:t xml:space="preserve"> (Lei n.º 13.979/2020, art. 4º-H);</w:t>
      </w:r>
    </w:p>
    <w:p w:rsidR="003F218C" w:rsidRPr="007E78B6" w:rsidRDefault="004055FB">
      <w:pPr>
        <w:pStyle w:val="PargrafodaLista"/>
        <w:numPr>
          <w:ilvl w:val="1"/>
          <w:numId w:val="1"/>
        </w:numPr>
        <w:tabs>
          <w:tab w:val="left" w:pos="563"/>
          <w:tab w:val="left" w:pos="567"/>
        </w:tabs>
        <w:spacing w:before="122" w:line="360" w:lineRule="auto"/>
        <w:ind w:right="136"/>
        <w:jc w:val="both"/>
        <w:rPr>
          <w:rFonts w:ascii="Arial" w:hAnsi="Arial" w:cs="Arial"/>
          <w:sz w:val="24"/>
          <w:szCs w:val="24"/>
        </w:rPr>
      </w:pPr>
      <w:r w:rsidRPr="007E78B6">
        <w:rPr>
          <w:rFonts w:ascii="Arial" w:hAnsi="Arial" w:cs="Arial"/>
          <w:sz w:val="24"/>
          <w:szCs w:val="24"/>
          <w:u w:val="single"/>
        </w:rPr>
        <w:t>Deve haver no processo parecer técnico ou jurídico emitido sobre a dispensa</w:t>
      </w:r>
      <w:r w:rsidRPr="007E78B6">
        <w:rPr>
          <w:rFonts w:ascii="Arial" w:hAnsi="Arial" w:cs="Arial"/>
          <w:sz w:val="24"/>
          <w:szCs w:val="24"/>
        </w:rPr>
        <w:t xml:space="preserve">; sendo recomendável, ainda, a adoção de minutas de contratos previamente aprovadas pela assessoria jurídica da Administração, a fim de garantir maior celeridade ao processo de contratação </w:t>
      </w:r>
      <w:proofErr w:type="gramStart"/>
      <w:r w:rsidRPr="007E78B6">
        <w:rPr>
          <w:rFonts w:ascii="Arial" w:hAnsi="Arial" w:cs="Arial"/>
          <w:sz w:val="24"/>
          <w:szCs w:val="24"/>
        </w:rPr>
        <w:t xml:space="preserve">(Lei n.º 8.666/1993, art. 38, </w:t>
      </w:r>
      <w:r w:rsidRPr="007E78B6">
        <w:rPr>
          <w:rFonts w:ascii="Arial" w:hAnsi="Arial" w:cs="Arial"/>
          <w:i/>
          <w:sz w:val="24"/>
          <w:szCs w:val="24"/>
        </w:rPr>
        <w:t>caput</w:t>
      </w:r>
      <w:r w:rsidRPr="007E78B6">
        <w:rPr>
          <w:rFonts w:ascii="Arial" w:hAnsi="Arial" w:cs="Arial"/>
          <w:sz w:val="24"/>
          <w:szCs w:val="24"/>
        </w:rPr>
        <w:t>, VI, e parágrafo</w:t>
      </w:r>
      <w:r w:rsidRPr="007E78B6">
        <w:rPr>
          <w:rFonts w:ascii="Arial" w:hAnsi="Arial" w:cs="Arial"/>
          <w:spacing w:val="-2"/>
          <w:sz w:val="24"/>
          <w:szCs w:val="24"/>
        </w:rPr>
        <w:t xml:space="preserve"> </w:t>
      </w:r>
      <w:r w:rsidRPr="007E78B6">
        <w:rPr>
          <w:rFonts w:ascii="Arial" w:hAnsi="Arial" w:cs="Arial"/>
          <w:sz w:val="24"/>
          <w:szCs w:val="24"/>
        </w:rPr>
        <w:t>único.</w:t>
      </w:r>
      <w:proofErr w:type="gramEnd"/>
      <w:r w:rsidRPr="007E78B6">
        <w:rPr>
          <w:rFonts w:ascii="Arial" w:hAnsi="Arial" w:cs="Arial"/>
          <w:spacing w:val="-2"/>
          <w:sz w:val="24"/>
          <w:szCs w:val="24"/>
        </w:rPr>
        <w:t xml:space="preserve"> </w:t>
      </w:r>
      <w:r w:rsidRPr="007E78B6">
        <w:rPr>
          <w:rFonts w:ascii="Arial" w:hAnsi="Arial" w:cs="Arial"/>
          <w:sz w:val="24"/>
          <w:szCs w:val="24"/>
        </w:rPr>
        <w:t>Não</w:t>
      </w:r>
      <w:r w:rsidRPr="007E78B6">
        <w:rPr>
          <w:rFonts w:ascii="Arial" w:hAnsi="Arial" w:cs="Arial"/>
          <w:spacing w:val="-2"/>
          <w:sz w:val="24"/>
          <w:szCs w:val="24"/>
        </w:rPr>
        <w:t xml:space="preserve"> </w:t>
      </w:r>
      <w:r w:rsidRPr="007E78B6">
        <w:rPr>
          <w:rFonts w:ascii="Arial" w:hAnsi="Arial" w:cs="Arial"/>
          <w:sz w:val="24"/>
          <w:szCs w:val="24"/>
        </w:rPr>
        <w:t>sendo</w:t>
      </w:r>
      <w:r w:rsidRPr="007E78B6">
        <w:rPr>
          <w:rFonts w:ascii="Arial" w:hAnsi="Arial" w:cs="Arial"/>
          <w:spacing w:val="-2"/>
          <w:sz w:val="24"/>
          <w:szCs w:val="24"/>
        </w:rPr>
        <w:t xml:space="preserve"> </w:t>
      </w:r>
      <w:r w:rsidRPr="007E78B6">
        <w:rPr>
          <w:rFonts w:ascii="Arial" w:hAnsi="Arial" w:cs="Arial"/>
          <w:sz w:val="24"/>
          <w:szCs w:val="24"/>
        </w:rPr>
        <w:t>possível</w:t>
      </w:r>
      <w:r w:rsidRPr="007E78B6">
        <w:rPr>
          <w:rFonts w:ascii="Arial" w:hAnsi="Arial" w:cs="Arial"/>
          <w:spacing w:val="-3"/>
          <w:sz w:val="24"/>
          <w:szCs w:val="24"/>
        </w:rPr>
        <w:t xml:space="preserve"> </w:t>
      </w:r>
      <w:r w:rsidRPr="007E78B6">
        <w:rPr>
          <w:rFonts w:ascii="Arial" w:hAnsi="Arial" w:cs="Arial"/>
          <w:sz w:val="24"/>
          <w:szCs w:val="24"/>
        </w:rPr>
        <w:t>adoção</w:t>
      </w:r>
      <w:r w:rsidRPr="007E78B6">
        <w:rPr>
          <w:rFonts w:ascii="Arial" w:hAnsi="Arial" w:cs="Arial"/>
          <w:spacing w:val="-4"/>
          <w:sz w:val="24"/>
          <w:szCs w:val="24"/>
        </w:rPr>
        <w:t xml:space="preserve"> </w:t>
      </w:r>
      <w:r w:rsidRPr="007E78B6">
        <w:rPr>
          <w:rFonts w:ascii="Arial" w:hAnsi="Arial" w:cs="Arial"/>
          <w:sz w:val="24"/>
          <w:szCs w:val="24"/>
        </w:rPr>
        <w:t>de</w:t>
      </w:r>
      <w:r w:rsidRPr="007E78B6">
        <w:rPr>
          <w:rFonts w:ascii="Arial" w:hAnsi="Arial" w:cs="Arial"/>
          <w:spacing w:val="-2"/>
          <w:sz w:val="24"/>
          <w:szCs w:val="24"/>
        </w:rPr>
        <w:t xml:space="preserve"> </w:t>
      </w:r>
      <w:r w:rsidRPr="007E78B6">
        <w:rPr>
          <w:rFonts w:ascii="Arial" w:hAnsi="Arial" w:cs="Arial"/>
          <w:sz w:val="24"/>
          <w:szCs w:val="24"/>
        </w:rPr>
        <w:t>minutas</w:t>
      </w:r>
      <w:r w:rsidRPr="007E78B6">
        <w:rPr>
          <w:rFonts w:ascii="Arial" w:hAnsi="Arial" w:cs="Arial"/>
          <w:spacing w:val="-5"/>
          <w:sz w:val="24"/>
          <w:szCs w:val="24"/>
        </w:rPr>
        <w:t xml:space="preserve"> </w:t>
      </w:r>
      <w:r w:rsidRPr="007E78B6">
        <w:rPr>
          <w:rFonts w:ascii="Arial" w:hAnsi="Arial" w:cs="Arial"/>
          <w:sz w:val="24"/>
          <w:szCs w:val="24"/>
        </w:rPr>
        <w:t>de</w:t>
      </w:r>
      <w:r w:rsidRPr="007E78B6">
        <w:rPr>
          <w:rFonts w:ascii="Arial" w:hAnsi="Arial" w:cs="Arial"/>
          <w:spacing w:val="-2"/>
          <w:sz w:val="24"/>
          <w:szCs w:val="24"/>
        </w:rPr>
        <w:t xml:space="preserve"> </w:t>
      </w:r>
      <w:r w:rsidRPr="007E78B6">
        <w:rPr>
          <w:rFonts w:ascii="Arial" w:hAnsi="Arial" w:cs="Arial"/>
          <w:sz w:val="24"/>
          <w:szCs w:val="24"/>
        </w:rPr>
        <w:t>contratos</w:t>
      </w:r>
      <w:r w:rsidRPr="007E78B6">
        <w:rPr>
          <w:rFonts w:ascii="Arial" w:hAnsi="Arial" w:cs="Arial"/>
          <w:spacing w:val="-3"/>
          <w:sz w:val="24"/>
          <w:szCs w:val="24"/>
        </w:rPr>
        <w:t xml:space="preserve"> </w:t>
      </w:r>
      <w:r w:rsidRPr="007E78B6">
        <w:rPr>
          <w:rFonts w:ascii="Arial" w:hAnsi="Arial" w:cs="Arial"/>
          <w:sz w:val="24"/>
          <w:szCs w:val="24"/>
        </w:rPr>
        <w:t>previamente aprovadas, nem a submissão da minuta à aprovação da assessoria jurídica da Administração, a circunstância deverá ser devidamente justificada nos autos do respectivo processo administrativo;</w:t>
      </w:r>
    </w:p>
    <w:p w:rsidR="003F218C" w:rsidRPr="007E78B6" w:rsidRDefault="004055FB">
      <w:pPr>
        <w:pStyle w:val="PargrafodaLista"/>
        <w:numPr>
          <w:ilvl w:val="1"/>
          <w:numId w:val="1"/>
        </w:numPr>
        <w:tabs>
          <w:tab w:val="left" w:pos="563"/>
          <w:tab w:val="left" w:pos="567"/>
        </w:tabs>
        <w:spacing w:before="120" w:line="360" w:lineRule="auto"/>
        <w:jc w:val="both"/>
        <w:rPr>
          <w:rFonts w:ascii="Arial" w:hAnsi="Arial" w:cs="Arial"/>
          <w:sz w:val="24"/>
          <w:szCs w:val="24"/>
        </w:rPr>
      </w:pPr>
      <w:r w:rsidRPr="007E78B6">
        <w:rPr>
          <w:rFonts w:ascii="Arial" w:hAnsi="Arial" w:cs="Arial"/>
          <w:sz w:val="24"/>
          <w:szCs w:val="24"/>
        </w:rPr>
        <w:t>Conforme o art. 4º-I da Lei n.º 13.979/2020, nos contratos decorrentes dessa lei, “</w:t>
      </w:r>
      <w:r w:rsidRPr="007E78B6">
        <w:rPr>
          <w:rFonts w:ascii="Arial" w:hAnsi="Arial" w:cs="Arial"/>
          <w:i/>
          <w:sz w:val="24"/>
          <w:szCs w:val="24"/>
        </w:rPr>
        <w:t>a administração pública poderá prever que os contratados fiquem obrigados a aceitar, nas mesmas condições contratuais, acréscimos ou supressões ao objeto no contratado, em até cinquenta por cento do valor inicial atualizado do contrato</w:t>
      </w:r>
      <w:r w:rsidRPr="007E78B6">
        <w:rPr>
          <w:rFonts w:ascii="Arial" w:hAnsi="Arial" w:cs="Arial"/>
          <w:sz w:val="24"/>
          <w:szCs w:val="24"/>
        </w:rPr>
        <w:t>”;</w:t>
      </w:r>
    </w:p>
    <w:p w:rsidR="003F218C" w:rsidRPr="007E78B6" w:rsidRDefault="004055FB">
      <w:pPr>
        <w:pStyle w:val="PargrafodaLista"/>
        <w:numPr>
          <w:ilvl w:val="1"/>
          <w:numId w:val="1"/>
        </w:numPr>
        <w:tabs>
          <w:tab w:val="left" w:pos="563"/>
          <w:tab w:val="left" w:pos="567"/>
        </w:tabs>
        <w:spacing w:before="120" w:line="360" w:lineRule="auto"/>
        <w:ind w:right="137"/>
        <w:jc w:val="both"/>
        <w:rPr>
          <w:rFonts w:ascii="Arial" w:hAnsi="Arial" w:cs="Arial"/>
          <w:sz w:val="24"/>
          <w:szCs w:val="24"/>
        </w:rPr>
      </w:pPr>
      <w:r w:rsidRPr="007E78B6">
        <w:rPr>
          <w:rFonts w:ascii="Arial" w:hAnsi="Arial" w:cs="Arial"/>
          <w:sz w:val="24"/>
          <w:szCs w:val="24"/>
        </w:rPr>
        <w:t xml:space="preserve">Sem prejuízo da </w:t>
      </w:r>
      <w:r w:rsidRPr="007E78B6">
        <w:rPr>
          <w:rFonts w:ascii="Arial" w:hAnsi="Arial" w:cs="Arial"/>
          <w:sz w:val="24"/>
          <w:szCs w:val="24"/>
          <w:u w:val="single"/>
        </w:rPr>
        <w:t>imediata disponibilização em sítio eletrônico oficial na rede</w:t>
      </w:r>
      <w:r w:rsidRPr="007E78B6">
        <w:rPr>
          <w:rFonts w:ascii="Arial" w:hAnsi="Arial" w:cs="Arial"/>
          <w:sz w:val="24"/>
          <w:szCs w:val="24"/>
        </w:rPr>
        <w:t xml:space="preserve"> </w:t>
      </w:r>
      <w:r w:rsidRPr="007E78B6">
        <w:rPr>
          <w:rFonts w:ascii="Arial" w:hAnsi="Arial" w:cs="Arial"/>
          <w:sz w:val="24"/>
          <w:szCs w:val="24"/>
          <w:u w:val="single"/>
        </w:rPr>
        <w:t>mundial de computadores (internet) das informações relativas às contratações</w:t>
      </w:r>
      <w:r w:rsidRPr="007E78B6">
        <w:rPr>
          <w:rFonts w:ascii="Arial" w:hAnsi="Arial" w:cs="Arial"/>
          <w:sz w:val="24"/>
          <w:szCs w:val="24"/>
        </w:rPr>
        <w:t xml:space="preserve"> </w:t>
      </w:r>
      <w:r w:rsidRPr="007E78B6">
        <w:rPr>
          <w:rFonts w:ascii="Arial" w:hAnsi="Arial" w:cs="Arial"/>
          <w:sz w:val="24"/>
          <w:szCs w:val="24"/>
          <w:u w:val="single"/>
        </w:rPr>
        <w:t>decorrentes da Lei n.º 13.979/2020</w:t>
      </w:r>
      <w:r w:rsidRPr="007E78B6">
        <w:rPr>
          <w:rFonts w:ascii="Arial" w:hAnsi="Arial" w:cs="Arial"/>
          <w:sz w:val="24"/>
          <w:szCs w:val="24"/>
        </w:rPr>
        <w:t>, com todos os elementos previstos no § 2º do art. 4º desta lei – nome do contratado, número de sua inscrição na Receita Federal do Brasil, prazo contratual, valor e o respectivo processo de contratação ou aquisição –, além dos exigidos na Lei n.º 12.527/2011 (Lei de Acesso à Informação), após a realização do procedimento, com as devidas justificativas, a dispensa deve ser comunicada à autoridade superior, para ratificação e</w:t>
      </w:r>
      <w:r w:rsidRPr="007E78B6">
        <w:rPr>
          <w:rFonts w:ascii="Arial" w:hAnsi="Arial" w:cs="Arial"/>
          <w:spacing w:val="40"/>
          <w:sz w:val="24"/>
          <w:szCs w:val="24"/>
        </w:rPr>
        <w:t xml:space="preserve"> </w:t>
      </w:r>
      <w:r w:rsidRPr="007E78B6">
        <w:rPr>
          <w:rFonts w:ascii="Arial" w:hAnsi="Arial" w:cs="Arial"/>
          <w:sz w:val="24"/>
          <w:szCs w:val="24"/>
        </w:rPr>
        <w:t xml:space="preserve">publicação na imprensa oficial (Lei n.º 8.666/1993, art. 26, </w:t>
      </w:r>
      <w:r w:rsidRPr="007E78B6">
        <w:rPr>
          <w:rFonts w:ascii="Arial" w:hAnsi="Arial" w:cs="Arial"/>
          <w:i/>
          <w:sz w:val="24"/>
          <w:szCs w:val="24"/>
        </w:rPr>
        <w:t>caput</w:t>
      </w:r>
      <w:r w:rsidRPr="007E78B6">
        <w:rPr>
          <w:rFonts w:ascii="Arial" w:hAnsi="Arial" w:cs="Arial"/>
          <w:sz w:val="24"/>
          <w:szCs w:val="24"/>
        </w:rPr>
        <w:t xml:space="preserve">, c/c art. 61, parágrafo único). É pertinente destacar que, por força do art. 28, </w:t>
      </w:r>
      <w:r w:rsidRPr="007E78B6">
        <w:rPr>
          <w:rFonts w:ascii="Arial" w:hAnsi="Arial" w:cs="Arial"/>
          <w:i/>
          <w:sz w:val="24"/>
          <w:szCs w:val="24"/>
        </w:rPr>
        <w:t>caput</w:t>
      </w:r>
      <w:r w:rsidRPr="007E78B6">
        <w:rPr>
          <w:rFonts w:ascii="Arial" w:hAnsi="Arial" w:cs="Arial"/>
          <w:sz w:val="24"/>
          <w:szCs w:val="24"/>
        </w:rPr>
        <w:t>, III, e parágrafo único, da Constituição Estadual, o Diário Oficial dos Municípios é o veículo adequado para as publicações oficiais dos municípios que não possuem órgão de imprensa próprio;</w:t>
      </w:r>
    </w:p>
    <w:p w:rsidR="003F218C" w:rsidRPr="007E78B6" w:rsidRDefault="003F218C">
      <w:pPr>
        <w:pStyle w:val="PargrafodaLista"/>
        <w:spacing w:line="360" w:lineRule="auto"/>
        <w:rPr>
          <w:rFonts w:ascii="Arial" w:hAnsi="Arial" w:cs="Arial"/>
          <w:sz w:val="24"/>
          <w:szCs w:val="24"/>
        </w:rPr>
        <w:sectPr w:rsidR="003F218C" w:rsidRPr="007E78B6">
          <w:pgSz w:w="11910" w:h="16840"/>
          <w:pgMar w:top="2180" w:right="992" w:bottom="960" w:left="1417" w:header="736" w:footer="761" w:gutter="0"/>
          <w:cols w:space="720"/>
        </w:sectPr>
      </w:pPr>
    </w:p>
    <w:p w:rsidR="003F218C" w:rsidRPr="007E78B6" w:rsidRDefault="003F218C">
      <w:pPr>
        <w:pStyle w:val="Corpodetexto"/>
        <w:spacing w:before="75"/>
        <w:ind w:left="0"/>
        <w:jc w:val="left"/>
        <w:rPr>
          <w:rFonts w:ascii="Arial" w:hAnsi="Arial" w:cs="Arial"/>
        </w:rPr>
      </w:pPr>
    </w:p>
    <w:p w:rsidR="003F218C" w:rsidRPr="007E78B6" w:rsidRDefault="004055FB">
      <w:pPr>
        <w:pStyle w:val="PargrafodaLista"/>
        <w:numPr>
          <w:ilvl w:val="1"/>
          <w:numId w:val="1"/>
        </w:numPr>
        <w:tabs>
          <w:tab w:val="left" w:pos="563"/>
          <w:tab w:val="left" w:pos="567"/>
        </w:tabs>
        <w:spacing w:before="0" w:line="360" w:lineRule="auto"/>
        <w:ind w:right="136"/>
        <w:jc w:val="both"/>
        <w:rPr>
          <w:rFonts w:ascii="Arial" w:hAnsi="Arial" w:cs="Arial"/>
          <w:sz w:val="24"/>
          <w:szCs w:val="24"/>
        </w:rPr>
      </w:pPr>
      <w:r w:rsidRPr="007E78B6">
        <w:rPr>
          <w:rFonts w:ascii="Arial" w:hAnsi="Arial" w:cs="Arial"/>
          <w:sz w:val="24"/>
          <w:szCs w:val="24"/>
        </w:rPr>
        <w:t xml:space="preserve">Os atos de designação do gestor e do(s) </w:t>
      </w:r>
      <w:proofErr w:type="gramStart"/>
      <w:r w:rsidRPr="007E78B6">
        <w:rPr>
          <w:rFonts w:ascii="Arial" w:hAnsi="Arial" w:cs="Arial"/>
          <w:sz w:val="24"/>
          <w:szCs w:val="24"/>
        </w:rPr>
        <w:t>fiscal(</w:t>
      </w:r>
      <w:proofErr w:type="gramEnd"/>
      <w:r w:rsidRPr="007E78B6">
        <w:rPr>
          <w:rFonts w:ascii="Arial" w:hAnsi="Arial" w:cs="Arial"/>
          <w:sz w:val="24"/>
          <w:szCs w:val="24"/>
        </w:rPr>
        <w:t>is) do contrato devem ser juntados aos autos do respectivo processo de justificação de dispensa de licitação que o originou (Lei n.º 8.666/1993, art. 38, XII, c/c art. 67);</w:t>
      </w:r>
    </w:p>
    <w:p w:rsidR="003F218C" w:rsidRPr="007E78B6" w:rsidRDefault="004055FB">
      <w:pPr>
        <w:pStyle w:val="PargrafodaLista"/>
        <w:numPr>
          <w:ilvl w:val="1"/>
          <w:numId w:val="1"/>
        </w:numPr>
        <w:tabs>
          <w:tab w:val="left" w:pos="563"/>
          <w:tab w:val="left" w:pos="567"/>
        </w:tabs>
        <w:spacing w:before="122" w:line="360" w:lineRule="auto"/>
        <w:ind w:right="137"/>
        <w:jc w:val="both"/>
        <w:rPr>
          <w:rFonts w:ascii="Arial" w:hAnsi="Arial" w:cs="Arial"/>
          <w:sz w:val="24"/>
          <w:szCs w:val="24"/>
        </w:rPr>
      </w:pPr>
      <w:r w:rsidRPr="007E78B6">
        <w:rPr>
          <w:rFonts w:ascii="Arial" w:hAnsi="Arial" w:cs="Arial"/>
          <w:sz w:val="24"/>
          <w:szCs w:val="24"/>
          <w:u w:val="single"/>
        </w:rPr>
        <w:t>Os contratos decorrentes dos processos de dispensa devem ser cadastrados no</w:t>
      </w:r>
      <w:r w:rsidRPr="007E78B6">
        <w:rPr>
          <w:rFonts w:ascii="Arial" w:hAnsi="Arial" w:cs="Arial"/>
          <w:sz w:val="24"/>
          <w:szCs w:val="24"/>
        </w:rPr>
        <w:t xml:space="preserve"> </w:t>
      </w:r>
      <w:r w:rsidRPr="007E78B6">
        <w:rPr>
          <w:rFonts w:ascii="Arial" w:hAnsi="Arial" w:cs="Arial"/>
          <w:sz w:val="24"/>
          <w:szCs w:val="24"/>
          <w:u w:val="single"/>
        </w:rPr>
        <w:t xml:space="preserve">sistema Contratos </w:t>
      </w:r>
      <w:r w:rsidRPr="007E78B6">
        <w:rPr>
          <w:rFonts w:ascii="Arial" w:hAnsi="Arial" w:cs="Arial"/>
          <w:i/>
          <w:sz w:val="24"/>
          <w:szCs w:val="24"/>
          <w:u w:val="single"/>
        </w:rPr>
        <w:t xml:space="preserve">Web </w:t>
      </w:r>
      <w:r w:rsidRPr="007E78B6">
        <w:rPr>
          <w:rFonts w:ascii="Arial" w:hAnsi="Arial" w:cs="Arial"/>
          <w:sz w:val="24"/>
          <w:szCs w:val="24"/>
          <w:u w:val="single"/>
        </w:rPr>
        <w:t>do TCE/PI até o décimo dia útil do mês seguinte ao da</w:t>
      </w:r>
      <w:r w:rsidRPr="007E78B6">
        <w:rPr>
          <w:rFonts w:ascii="Arial" w:hAnsi="Arial" w:cs="Arial"/>
          <w:sz w:val="24"/>
          <w:szCs w:val="24"/>
        </w:rPr>
        <w:t xml:space="preserve"> </w:t>
      </w:r>
      <w:r w:rsidRPr="007E78B6">
        <w:rPr>
          <w:rFonts w:ascii="Arial" w:hAnsi="Arial" w:cs="Arial"/>
          <w:sz w:val="24"/>
          <w:szCs w:val="24"/>
          <w:u w:val="single"/>
        </w:rPr>
        <w:t>assinatura</w:t>
      </w:r>
      <w:r w:rsidRPr="007E78B6">
        <w:rPr>
          <w:rFonts w:ascii="Arial" w:hAnsi="Arial" w:cs="Arial"/>
          <w:sz w:val="24"/>
          <w:szCs w:val="24"/>
        </w:rPr>
        <w:t xml:space="preserve"> do respectivo instrumento contratual ou documento substitutivo hábil referido</w:t>
      </w:r>
      <w:r w:rsidRPr="007E78B6">
        <w:rPr>
          <w:rFonts w:ascii="Arial" w:hAnsi="Arial" w:cs="Arial"/>
          <w:spacing w:val="-2"/>
          <w:sz w:val="24"/>
          <w:szCs w:val="24"/>
        </w:rPr>
        <w:t xml:space="preserve"> </w:t>
      </w:r>
      <w:r w:rsidRPr="007E78B6">
        <w:rPr>
          <w:rFonts w:ascii="Arial" w:hAnsi="Arial" w:cs="Arial"/>
          <w:sz w:val="24"/>
          <w:szCs w:val="24"/>
        </w:rPr>
        <w:t>no</w:t>
      </w:r>
      <w:r w:rsidRPr="007E78B6">
        <w:rPr>
          <w:rFonts w:ascii="Arial" w:hAnsi="Arial" w:cs="Arial"/>
          <w:spacing w:val="-2"/>
          <w:sz w:val="24"/>
          <w:szCs w:val="24"/>
        </w:rPr>
        <w:t xml:space="preserve"> </w:t>
      </w:r>
      <w:r w:rsidRPr="007E78B6">
        <w:rPr>
          <w:rFonts w:ascii="Arial" w:hAnsi="Arial" w:cs="Arial"/>
          <w:sz w:val="24"/>
          <w:szCs w:val="24"/>
        </w:rPr>
        <w:t>art.</w:t>
      </w:r>
      <w:r w:rsidRPr="007E78B6">
        <w:rPr>
          <w:rFonts w:ascii="Arial" w:hAnsi="Arial" w:cs="Arial"/>
          <w:spacing w:val="-2"/>
          <w:sz w:val="24"/>
          <w:szCs w:val="24"/>
        </w:rPr>
        <w:t xml:space="preserve"> </w:t>
      </w:r>
      <w:r w:rsidRPr="007E78B6">
        <w:rPr>
          <w:rFonts w:ascii="Arial" w:hAnsi="Arial" w:cs="Arial"/>
          <w:sz w:val="24"/>
          <w:szCs w:val="24"/>
        </w:rPr>
        <w:t>62</w:t>
      </w:r>
      <w:r w:rsidRPr="007E78B6">
        <w:rPr>
          <w:rFonts w:ascii="Arial" w:hAnsi="Arial" w:cs="Arial"/>
          <w:spacing w:val="-4"/>
          <w:sz w:val="24"/>
          <w:szCs w:val="24"/>
        </w:rPr>
        <w:t xml:space="preserve"> </w:t>
      </w:r>
      <w:r w:rsidRPr="007E78B6">
        <w:rPr>
          <w:rFonts w:ascii="Arial" w:hAnsi="Arial" w:cs="Arial"/>
          <w:sz w:val="24"/>
          <w:szCs w:val="24"/>
        </w:rPr>
        <w:t>da</w:t>
      </w:r>
      <w:r w:rsidRPr="007E78B6">
        <w:rPr>
          <w:rFonts w:ascii="Arial" w:hAnsi="Arial" w:cs="Arial"/>
          <w:spacing w:val="-4"/>
          <w:sz w:val="24"/>
          <w:szCs w:val="24"/>
        </w:rPr>
        <w:t xml:space="preserve"> </w:t>
      </w:r>
      <w:r w:rsidRPr="007E78B6">
        <w:rPr>
          <w:rFonts w:ascii="Arial" w:hAnsi="Arial" w:cs="Arial"/>
          <w:sz w:val="24"/>
          <w:szCs w:val="24"/>
        </w:rPr>
        <w:t>Lei</w:t>
      </w:r>
      <w:r w:rsidRPr="007E78B6">
        <w:rPr>
          <w:rFonts w:ascii="Arial" w:hAnsi="Arial" w:cs="Arial"/>
          <w:spacing w:val="-3"/>
          <w:sz w:val="24"/>
          <w:szCs w:val="24"/>
        </w:rPr>
        <w:t xml:space="preserve"> </w:t>
      </w:r>
      <w:r w:rsidRPr="007E78B6">
        <w:rPr>
          <w:rFonts w:ascii="Arial" w:hAnsi="Arial" w:cs="Arial"/>
          <w:sz w:val="24"/>
          <w:szCs w:val="24"/>
        </w:rPr>
        <w:t>8.666/1993</w:t>
      </w:r>
      <w:r w:rsidRPr="007E78B6">
        <w:rPr>
          <w:rFonts w:ascii="Arial" w:hAnsi="Arial" w:cs="Arial"/>
          <w:spacing w:val="-2"/>
          <w:sz w:val="24"/>
          <w:szCs w:val="24"/>
        </w:rPr>
        <w:t xml:space="preserve"> </w:t>
      </w:r>
      <w:r w:rsidRPr="007E78B6">
        <w:rPr>
          <w:rFonts w:ascii="Arial" w:hAnsi="Arial" w:cs="Arial"/>
          <w:sz w:val="24"/>
          <w:szCs w:val="24"/>
        </w:rPr>
        <w:t>(Instrução</w:t>
      </w:r>
      <w:r w:rsidRPr="007E78B6">
        <w:rPr>
          <w:rFonts w:ascii="Arial" w:hAnsi="Arial" w:cs="Arial"/>
          <w:spacing w:val="-2"/>
          <w:sz w:val="24"/>
          <w:szCs w:val="24"/>
        </w:rPr>
        <w:t xml:space="preserve"> </w:t>
      </w:r>
      <w:r w:rsidRPr="007E78B6">
        <w:rPr>
          <w:rFonts w:ascii="Arial" w:hAnsi="Arial" w:cs="Arial"/>
          <w:sz w:val="24"/>
          <w:szCs w:val="24"/>
        </w:rPr>
        <w:t>Normativa</w:t>
      </w:r>
      <w:r w:rsidRPr="007E78B6">
        <w:rPr>
          <w:rFonts w:ascii="Arial" w:hAnsi="Arial" w:cs="Arial"/>
          <w:spacing w:val="-2"/>
          <w:sz w:val="24"/>
          <w:szCs w:val="24"/>
        </w:rPr>
        <w:t xml:space="preserve"> </w:t>
      </w:r>
      <w:r w:rsidRPr="007E78B6">
        <w:rPr>
          <w:rFonts w:ascii="Arial" w:hAnsi="Arial" w:cs="Arial"/>
          <w:sz w:val="24"/>
          <w:szCs w:val="24"/>
        </w:rPr>
        <w:t>TCE/PI</w:t>
      </w:r>
      <w:r w:rsidRPr="007E78B6">
        <w:rPr>
          <w:rFonts w:ascii="Arial" w:hAnsi="Arial" w:cs="Arial"/>
          <w:spacing w:val="-2"/>
          <w:sz w:val="24"/>
          <w:szCs w:val="24"/>
        </w:rPr>
        <w:t xml:space="preserve"> </w:t>
      </w:r>
      <w:r w:rsidRPr="007E78B6">
        <w:rPr>
          <w:rFonts w:ascii="Arial" w:hAnsi="Arial" w:cs="Arial"/>
          <w:sz w:val="24"/>
          <w:szCs w:val="24"/>
        </w:rPr>
        <w:t>n.º</w:t>
      </w:r>
      <w:r w:rsidRPr="007E78B6">
        <w:rPr>
          <w:rFonts w:ascii="Arial" w:hAnsi="Arial" w:cs="Arial"/>
          <w:spacing w:val="-2"/>
          <w:sz w:val="24"/>
          <w:szCs w:val="24"/>
        </w:rPr>
        <w:t xml:space="preserve"> </w:t>
      </w:r>
      <w:r w:rsidRPr="007E78B6">
        <w:rPr>
          <w:rFonts w:ascii="Arial" w:hAnsi="Arial" w:cs="Arial"/>
          <w:sz w:val="24"/>
          <w:szCs w:val="24"/>
        </w:rPr>
        <w:t>06/2017,</w:t>
      </w:r>
      <w:r w:rsidRPr="007E78B6">
        <w:rPr>
          <w:rFonts w:ascii="Arial" w:hAnsi="Arial" w:cs="Arial"/>
          <w:spacing w:val="-5"/>
          <w:sz w:val="24"/>
          <w:szCs w:val="24"/>
        </w:rPr>
        <w:t xml:space="preserve"> </w:t>
      </w:r>
      <w:r w:rsidRPr="007E78B6">
        <w:rPr>
          <w:rFonts w:ascii="Arial" w:hAnsi="Arial" w:cs="Arial"/>
          <w:sz w:val="24"/>
          <w:szCs w:val="24"/>
        </w:rPr>
        <w:t>art. 11, c/c Portaria n.º 172/2020, art. 5º, § 1º, publicada no DOE-TCE/PI n.º 055/2020 – Edição Extraordinária, de 23 de março de 2020);</w:t>
      </w:r>
    </w:p>
    <w:p w:rsidR="003F218C" w:rsidRPr="007E78B6" w:rsidRDefault="004055FB">
      <w:pPr>
        <w:pStyle w:val="PargrafodaLista"/>
        <w:numPr>
          <w:ilvl w:val="1"/>
          <w:numId w:val="1"/>
        </w:numPr>
        <w:tabs>
          <w:tab w:val="left" w:pos="567"/>
          <w:tab w:val="left" w:pos="630"/>
        </w:tabs>
        <w:spacing w:before="120" w:line="360" w:lineRule="auto"/>
        <w:ind w:right="137"/>
        <w:jc w:val="both"/>
        <w:rPr>
          <w:rFonts w:ascii="Arial" w:hAnsi="Arial" w:cs="Arial"/>
          <w:sz w:val="24"/>
          <w:szCs w:val="24"/>
        </w:rPr>
      </w:pPr>
      <w:r w:rsidRPr="007E78B6">
        <w:rPr>
          <w:rFonts w:ascii="Arial" w:hAnsi="Arial" w:cs="Arial"/>
          <w:sz w:val="24"/>
          <w:szCs w:val="24"/>
        </w:rPr>
        <w:tab/>
        <w:t xml:space="preserve">A realização de contratação direta fora das hipóteses legalmente estabelecidas ou sem a observância das formalidades pertinentes pode caracterizar a conduta criminosa tipificada no art. 89 da Lei n.º 8.666/1993, bem como ato de improbidade administrativa (Lei n.º 8.429/1992, arts. 10 e 11). E a não realização de estimativa de preços no mercado pertinente ou, quando for o caso, a não realização sem que haja as devidas justificativas (Lei n.º 13.979/2020, art. 4º-E, § 2º) pode dar ensejo à ocorrência do ato de improbidade </w:t>
      </w:r>
      <w:proofErr w:type="gramStart"/>
      <w:r w:rsidRPr="007E78B6">
        <w:rPr>
          <w:rFonts w:ascii="Arial" w:hAnsi="Arial" w:cs="Arial"/>
          <w:sz w:val="24"/>
          <w:szCs w:val="24"/>
        </w:rPr>
        <w:t>administrativa previsto</w:t>
      </w:r>
      <w:proofErr w:type="gramEnd"/>
      <w:r w:rsidRPr="007E78B6">
        <w:rPr>
          <w:rFonts w:ascii="Arial" w:hAnsi="Arial" w:cs="Arial"/>
          <w:sz w:val="24"/>
          <w:szCs w:val="24"/>
        </w:rPr>
        <w:t xml:space="preserve"> no art. 10, V, Lei n.º 8.429/1992. Além disso, verificada alguma dessas situações, o Tribunal</w:t>
      </w:r>
      <w:r w:rsidRPr="007E78B6">
        <w:rPr>
          <w:rFonts w:ascii="Arial" w:hAnsi="Arial" w:cs="Arial"/>
          <w:spacing w:val="-2"/>
          <w:sz w:val="24"/>
          <w:szCs w:val="24"/>
        </w:rPr>
        <w:t xml:space="preserve"> </w:t>
      </w:r>
      <w:r w:rsidRPr="007E78B6">
        <w:rPr>
          <w:rFonts w:ascii="Arial" w:hAnsi="Arial" w:cs="Arial"/>
          <w:sz w:val="24"/>
          <w:szCs w:val="24"/>
        </w:rPr>
        <w:t>de</w:t>
      </w:r>
      <w:r w:rsidRPr="007E78B6">
        <w:rPr>
          <w:rFonts w:ascii="Arial" w:hAnsi="Arial" w:cs="Arial"/>
          <w:spacing w:val="-1"/>
          <w:sz w:val="24"/>
          <w:szCs w:val="24"/>
        </w:rPr>
        <w:t xml:space="preserve"> </w:t>
      </w:r>
      <w:r w:rsidRPr="007E78B6">
        <w:rPr>
          <w:rFonts w:ascii="Arial" w:hAnsi="Arial" w:cs="Arial"/>
          <w:sz w:val="24"/>
          <w:szCs w:val="24"/>
        </w:rPr>
        <w:t>Contas</w:t>
      </w:r>
      <w:r w:rsidRPr="007E78B6">
        <w:rPr>
          <w:rFonts w:ascii="Arial" w:hAnsi="Arial" w:cs="Arial"/>
          <w:spacing w:val="-2"/>
          <w:sz w:val="24"/>
          <w:szCs w:val="24"/>
        </w:rPr>
        <w:t xml:space="preserve"> </w:t>
      </w:r>
      <w:r w:rsidRPr="007E78B6">
        <w:rPr>
          <w:rFonts w:ascii="Arial" w:hAnsi="Arial" w:cs="Arial"/>
          <w:sz w:val="24"/>
          <w:szCs w:val="24"/>
        </w:rPr>
        <w:t>do</w:t>
      </w:r>
      <w:r w:rsidRPr="007E78B6">
        <w:rPr>
          <w:rFonts w:ascii="Arial" w:hAnsi="Arial" w:cs="Arial"/>
          <w:spacing w:val="-1"/>
          <w:sz w:val="24"/>
          <w:szCs w:val="24"/>
        </w:rPr>
        <w:t xml:space="preserve"> </w:t>
      </w:r>
      <w:r w:rsidRPr="007E78B6">
        <w:rPr>
          <w:rFonts w:ascii="Arial" w:hAnsi="Arial" w:cs="Arial"/>
          <w:sz w:val="24"/>
          <w:szCs w:val="24"/>
        </w:rPr>
        <w:t>Estado</w:t>
      </w:r>
      <w:r w:rsidRPr="007E78B6">
        <w:rPr>
          <w:rFonts w:ascii="Arial" w:hAnsi="Arial" w:cs="Arial"/>
          <w:spacing w:val="-1"/>
          <w:sz w:val="24"/>
          <w:szCs w:val="24"/>
        </w:rPr>
        <w:t xml:space="preserve"> </w:t>
      </w:r>
      <w:r w:rsidRPr="007E78B6">
        <w:rPr>
          <w:rFonts w:ascii="Arial" w:hAnsi="Arial" w:cs="Arial"/>
          <w:sz w:val="24"/>
          <w:szCs w:val="24"/>
        </w:rPr>
        <w:t>do</w:t>
      </w:r>
      <w:r w:rsidRPr="007E78B6">
        <w:rPr>
          <w:rFonts w:ascii="Arial" w:hAnsi="Arial" w:cs="Arial"/>
          <w:spacing w:val="-1"/>
          <w:sz w:val="24"/>
          <w:szCs w:val="24"/>
        </w:rPr>
        <w:t xml:space="preserve"> </w:t>
      </w:r>
      <w:r w:rsidRPr="007E78B6">
        <w:rPr>
          <w:rFonts w:ascii="Arial" w:hAnsi="Arial" w:cs="Arial"/>
          <w:sz w:val="24"/>
          <w:szCs w:val="24"/>
        </w:rPr>
        <w:t>Piauí</w:t>
      </w:r>
      <w:r w:rsidRPr="007E78B6">
        <w:rPr>
          <w:rFonts w:ascii="Arial" w:hAnsi="Arial" w:cs="Arial"/>
          <w:spacing w:val="-4"/>
          <w:sz w:val="24"/>
          <w:szCs w:val="24"/>
        </w:rPr>
        <w:t xml:space="preserve"> </w:t>
      </w:r>
      <w:r w:rsidRPr="007E78B6">
        <w:rPr>
          <w:rFonts w:ascii="Arial" w:hAnsi="Arial" w:cs="Arial"/>
          <w:sz w:val="24"/>
          <w:szCs w:val="24"/>
        </w:rPr>
        <w:t>pode</w:t>
      </w:r>
      <w:r w:rsidRPr="007E78B6">
        <w:rPr>
          <w:rFonts w:ascii="Arial" w:hAnsi="Arial" w:cs="Arial"/>
          <w:spacing w:val="-1"/>
          <w:sz w:val="24"/>
          <w:szCs w:val="24"/>
        </w:rPr>
        <w:t xml:space="preserve"> </w:t>
      </w:r>
      <w:r w:rsidRPr="007E78B6">
        <w:rPr>
          <w:rFonts w:ascii="Arial" w:hAnsi="Arial" w:cs="Arial"/>
          <w:sz w:val="24"/>
          <w:szCs w:val="24"/>
        </w:rPr>
        <w:t>aplicar</w:t>
      </w:r>
      <w:r w:rsidRPr="007E78B6">
        <w:rPr>
          <w:rFonts w:ascii="Arial" w:hAnsi="Arial" w:cs="Arial"/>
          <w:spacing w:val="-3"/>
          <w:sz w:val="24"/>
          <w:szCs w:val="24"/>
        </w:rPr>
        <w:t xml:space="preserve"> </w:t>
      </w:r>
      <w:r w:rsidRPr="007E78B6">
        <w:rPr>
          <w:rFonts w:ascii="Arial" w:hAnsi="Arial" w:cs="Arial"/>
          <w:sz w:val="24"/>
          <w:szCs w:val="24"/>
        </w:rPr>
        <w:t>multa</w:t>
      </w:r>
      <w:r w:rsidRPr="007E78B6">
        <w:rPr>
          <w:rFonts w:ascii="Arial" w:hAnsi="Arial" w:cs="Arial"/>
          <w:spacing w:val="-1"/>
          <w:sz w:val="24"/>
          <w:szCs w:val="24"/>
        </w:rPr>
        <w:t xml:space="preserve"> </w:t>
      </w:r>
      <w:r w:rsidRPr="007E78B6">
        <w:rPr>
          <w:rFonts w:ascii="Arial" w:hAnsi="Arial" w:cs="Arial"/>
          <w:sz w:val="24"/>
          <w:szCs w:val="24"/>
        </w:rPr>
        <w:t>de</w:t>
      </w:r>
      <w:r w:rsidRPr="007E78B6">
        <w:rPr>
          <w:rFonts w:ascii="Arial" w:hAnsi="Arial" w:cs="Arial"/>
          <w:spacing w:val="-1"/>
          <w:sz w:val="24"/>
          <w:szCs w:val="24"/>
        </w:rPr>
        <w:t xml:space="preserve"> </w:t>
      </w:r>
      <w:r w:rsidRPr="007E78B6">
        <w:rPr>
          <w:rFonts w:ascii="Arial" w:hAnsi="Arial" w:cs="Arial"/>
          <w:sz w:val="24"/>
          <w:szCs w:val="24"/>
        </w:rPr>
        <w:t>até</w:t>
      </w:r>
      <w:r w:rsidRPr="007E78B6">
        <w:rPr>
          <w:rFonts w:ascii="Arial" w:hAnsi="Arial" w:cs="Arial"/>
          <w:spacing w:val="-1"/>
          <w:sz w:val="24"/>
          <w:szCs w:val="24"/>
        </w:rPr>
        <w:t xml:space="preserve"> </w:t>
      </w:r>
      <w:r w:rsidRPr="007E78B6">
        <w:rPr>
          <w:rFonts w:ascii="Arial" w:hAnsi="Arial" w:cs="Arial"/>
          <w:sz w:val="24"/>
          <w:szCs w:val="24"/>
        </w:rPr>
        <w:t>15.000</w:t>
      </w:r>
      <w:r w:rsidRPr="007E78B6">
        <w:rPr>
          <w:rFonts w:ascii="Arial" w:hAnsi="Arial" w:cs="Arial"/>
          <w:spacing w:val="-1"/>
          <w:sz w:val="24"/>
          <w:szCs w:val="24"/>
        </w:rPr>
        <w:t xml:space="preserve"> </w:t>
      </w:r>
      <w:r w:rsidRPr="007E78B6">
        <w:rPr>
          <w:rFonts w:ascii="Arial" w:hAnsi="Arial" w:cs="Arial"/>
          <w:sz w:val="24"/>
          <w:szCs w:val="24"/>
        </w:rPr>
        <w:t>Unidades Fiscais de Referência do Estado, conforme art. 79, I, da Lei Estadual n.º 5.888/2009 (Lei Orgânica do TCE/PI) e art. 206, I, da Resolução TCE/PI n.º 13/2011 (Regimento Interno</w:t>
      </w:r>
      <w:r w:rsidRPr="007E78B6">
        <w:rPr>
          <w:rFonts w:ascii="Arial" w:hAnsi="Arial" w:cs="Arial"/>
          <w:spacing w:val="40"/>
          <w:sz w:val="24"/>
          <w:szCs w:val="24"/>
        </w:rPr>
        <w:t xml:space="preserve"> </w:t>
      </w:r>
      <w:r w:rsidRPr="007E78B6">
        <w:rPr>
          <w:rFonts w:ascii="Arial" w:hAnsi="Arial" w:cs="Arial"/>
          <w:sz w:val="24"/>
          <w:szCs w:val="24"/>
        </w:rPr>
        <w:t>do TCE/PI).</w:t>
      </w:r>
    </w:p>
    <w:p w:rsidR="003F218C" w:rsidRPr="007E78B6" w:rsidRDefault="004055FB">
      <w:pPr>
        <w:pStyle w:val="PargrafodaLista"/>
        <w:numPr>
          <w:ilvl w:val="0"/>
          <w:numId w:val="1"/>
        </w:numPr>
        <w:tabs>
          <w:tab w:val="left" w:pos="566"/>
        </w:tabs>
        <w:spacing w:before="120" w:line="360" w:lineRule="auto"/>
        <w:ind w:right="139" w:firstLine="0"/>
        <w:jc w:val="both"/>
        <w:rPr>
          <w:rFonts w:ascii="Arial" w:hAnsi="Arial" w:cs="Arial"/>
          <w:sz w:val="24"/>
          <w:szCs w:val="24"/>
        </w:rPr>
      </w:pPr>
      <w:r w:rsidRPr="007E78B6">
        <w:rPr>
          <w:rFonts w:ascii="Arial" w:hAnsi="Arial" w:cs="Arial"/>
          <w:sz w:val="24"/>
          <w:szCs w:val="24"/>
        </w:rPr>
        <w:t xml:space="preserve">No que diz respeito aos </w:t>
      </w:r>
      <w:r w:rsidRPr="007E78B6">
        <w:rPr>
          <w:rFonts w:ascii="Arial" w:hAnsi="Arial" w:cs="Arial"/>
          <w:b/>
          <w:sz w:val="24"/>
          <w:szCs w:val="24"/>
          <w:u w:val="single"/>
        </w:rPr>
        <w:t>processos licitatórios</w:t>
      </w:r>
      <w:r w:rsidRPr="007E78B6">
        <w:rPr>
          <w:rFonts w:ascii="Arial" w:hAnsi="Arial" w:cs="Arial"/>
          <w:b/>
          <w:sz w:val="24"/>
          <w:szCs w:val="24"/>
        </w:rPr>
        <w:t xml:space="preserve"> </w:t>
      </w:r>
      <w:r w:rsidRPr="007E78B6">
        <w:rPr>
          <w:rFonts w:ascii="Arial" w:hAnsi="Arial" w:cs="Arial"/>
          <w:sz w:val="24"/>
          <w:szCs w:val="24"/>
        </w:rPr>
        <w:t>realizados para enfrentamento da emergência de saúde pública de importância internacional decorrente do coronavírus, aplicam-se as seguintes normas específicas:</w:t>
      </w:r>
    </w:p>
    <w:p w:rsidR="003F218C" w:rsidRPr="007E78B6" w:rsidRDefault="004055FB">
      <w:pPr>
        <w:pStyle w:val="PargrafodaLista"/>
        <w:numPr>
          <w:ilvl w:val="1"/>
          <w:numId w:val="1"/>
        </w:numPr>
        <w:tabs>
          <w:tab w:val="left" w:pos="563"/>
          <w:tab w:val="left" w:pos="567"/>
        </w:tabs>
        <w:spacing w:line="360" w:lineRule="auto"/>
        <w:ind w:right="139"/>
        <w:jc w:val="both"/>
        <w:rPr>
          <w:rFonts w:ascii="Arial" w:hAnsi="Arial" w:cs="Arial"/>
          <w:sz w:val="24"/>
          <w:szCs w:val="24"/>
        </w:rPr>
      </w:pPr>
      <w:r w:rsidRPr="007E78B6">
        <w:rPr>
          <w:rFonts w:ascii="Arial" w:hAnsi="Arial" w:cs="Arial"/>
          <w:sz w:val="24"/>
          <w:szCs w:val="24"/>
        </w:rPr>
        <w:t>As licitações podem ser realizadas a partir de termo de referência simplificado ou projeto básico simplificado, elaborado na fase de planejamento da contratação (ver itens 4.3 e 4.4) – Lei n.º 13.979/2020, art. 4º-E;</w:t>
      </w:r>
    </w:p>
    <w:p w:rsidR="003F218C" w:rsidRPr="007E78B6" w:rsidRDefault="004055FB">
      <w:pPr>
        <w:pStyle w:val="PargrafodaLista"/>
        <w:numPr>
          <w:ilvl w:val="1"/>
          <w:numId w:val="1"/>
        </w:numPr>
        <w:tabs>
          <w:tab w:val="left" w:pos="563"/>
          <w:tab w:val="left" w:pos="567"/>
        </w:tabs>
        <w:spacing w:line="360" w:lineRule="auto"/>
        <w:jc w:val="both"/>
        <w:rPr>
          <w:rFonts w:ascii="Arial" w:hAnsi="Arial" w:cs="Arial"/>
          <w:sz w:val="24"/>
          <w:szCs w:val="24"/>
        </w:rPr>
      </w:pPr>
      <w:r w:rsidRPr="007E78B6">
        <w:rPr>
          <w:rFonts w:ascii="Arial" w:hAnsi="Arial" w:cs="Arial"/>
          <w:sz w:val="24"/>
          <w:szCs w:val="24"/>
        </w:rPr>
        <w:t>Se houver</w:t>
      </w:r>
      <w:r w:rsidRPr="007E78B6">
        <w:rPr>
          <w:rFonts w:ascii="Arial" w:hAnsi="Arial" w:cs="Arial"/>
          <w:spacing w:val="-2"/>
          <w:sz w:val="24"/>
          <w:szCs w:val="24"/>
        </w:rPr>
        <w:t xml:space="preserve"> </w:t>
      </w:r>
      <w:r w:rsidRPr="007E78B6">
        <w:rPr>
          <w:rFonts w:ascii="Arial" w:hAnsi="Arial" w:cs="Arial"/>
          <w:sz w:val="24"/>
          <w:szCs w:val="24"/>
        </w:rPr>
        <w:t>a divulgação dos</w:t>
      </w:r>
      <w:r w:rsidRPr="007E78B6">
        <w:rPr>
          <w:rFonts w:ascii="Arial" w:hAnsi="Arial" w:cs="Arial"/>
          <w:spacing w:val="-1"/>
          <w:sz w:val="24"/>
          <w:szCs w:val="24"/>
        </w:rPr>
        <w:t xml:space="preserve"> </w:t>
      </w:r>
      <w:r w:rsidRPr="007E78B6">
        <w:rPr>
          <w:rFonts w:ascii="Arial" w:hAnsi="Arial" w:cs="Arial"/>
          <w:sz w:val="24"/>
          <w:szCs w:val="24"/>
        </w:rPr>
        <w:t>preços</w:t>
      </w:r>
      <w:r w:rsidRPr="007E78B6">
        <w:rPr>
          <w:rFonts w:ascii="Arial" w:hAnsi="Arial" w:cs="Arial"/>
          <w:spacing w:val="-1"/>
          <w:sz w:val="24"/>
          <w:szCs w:val="24"/>
        </w:rPr>
        <w:t xml:space="preserve"> </w:t>
      </w:r>
      <w:r w:rsidRPr="007E78B6">
        <w:rPr>
          <w:rFonts w:ascii="Arial" w:hAnsi="Arial" w:cs="Arial"/>
          <w:sz w:val="24"/>
          <w:szCs w:val="24"/>
        </w:rPr>
        <w:t>unitários</w:t>
      </w:r>
      <w:r w:rsidRPr="007E78B6">
        <w:rPr>
          <w:rFonts w:ascii="Arial" w:hAnsi="Arial" w:cs="Arial"/>
          <w:spacing w:val="-1"/>
          <w:sz w:val="24"/>
          <w:szCs w:val="24"/>
        </w:rPr>
        <w:t xml:space="preserve"> </w:t>
      </w:r>
      <w:r w:rsidRPr="007E78B6">
        <w:rPr>
          <w:rFonts w:ascii="Arial" w:hAnsi="Arial" w:cs="Arial"/>
          <w:sz w:val="24"/>
          <w:szCs w:val="24"/>
        </w:rPr>
        <w:t>estimados</w:t>
      </w:r>
      <w:r w:rsidRPr="007E78B6">
        <w:rPr>
          <w:rFonts w:ascii="Arial" w:hAnsi="Arial" w:cs="Arial"/>
          <w:spacing w:val="-1"/>
          <w:sz w:val="24"/>
          <w:szCs w:val="24"/>
        </w:rPr>
        <w:t xml:space="preserve"> </w:t>
      </w:r>
      <w:r w:rsidRPr="007E78B6">
        <w:rPr>
          <w:rFonts w:ascii="Arial" w:hAnsi="Arial" w:cs="Arial"/>
          <w:sz w:val="24"/>
          <w:szCs w:val="24"/>
        </w:rPr>
        <w:t>no termo de</w:t>
      </w:r>
      <w:r w:rsidRPr="007E78B6">
        <w:rPr>
          <w:rFonts w:ascii="Arial" w:hAnsi="Arial" w:cs="Arial"/>
          <w:spacing w:val="-2"/>
          <w:sz w:val="24"/>
          <w:szCs w:val="24"/>
        </w:rPr>
        <w:t xml:space="preserve"> </w:t>
      </w:r>
      <w:r w:rsidRPr="007E78B6">
        <w:rPr>
          <w:rFonts w:ascii="Arial" w:hAnsi="Arial" w:cs="Arial"/>
          <w:sz w:val="24"/>
          <w:szCs w:val="24"/>
        </w:rPr>
        <w:t xml:space="preserve">referência e a administração </w:t>
      </w:r>
      <w:proofErr w:type="gramStart"/>
      <w:r w:rsidRPr="007E78B6">
        <w:rPr>
          <w:rFonts w:ascii="Arial" w:hAnsi="Arial" w:cs="Arial"/>
          <w:sz w:val="24"/>
          <w:szCs w:val="24"/>
        </w:rPr>
        <w:t>aceitar</w:t>
      </w:r>
      <w:proofErr w:type="gramEnd"/>
      <w:r w:rsidRPr="007E78B6">
        <w:rPr>
          <w:rFonts w:ascii="Arial" w:hAnsi="Arial" w:cs="Arial"/>
          <w:sz w:val="24"/>
          <w:szCs w:val="24"/>
        </w:rPr>
        <w:t xml:space="preserve"> a possibilidade da contratação por valores superiores ao da estimativa,</w:t>
      </w:r>
      <w:r w:rsidRPr="007E78B6">
        <w:rPr>
          <w:rFonts w:ascii="Arial" w:hAnsi="Arial" w:cs="Arial"/>
          <w:spacing w:val="30"/>
          <w:sz w:val="24"/>
          <w:szCs w:val="24"/>
        </w:rPr>
        <w:t xml:space="preserve"> </w:t>
      </w:r>
      <w:r w:rsidRPr="007E78B6">
        <w:rPr>
          <w:rFonts w:ascii="Arial" w:hAnsi="Arial" w:cs="Arial"/>
          <w:sz w:val="24"/>
          <w:szCs w:val="24"/>
        </w:rPr>
        <w:t>em</w:t>
      </w:r>
      <w:r w:rsidRPr="007E78B6">
        <w:rPr>
          <w:rFonts w:ascii="Arial" w:hAnsi="Arial" w:cs="Arial"/>
          <w:spacing w:val="29"/>
          <w:sz w:val="24"/>
          <w:szCs w:val="24"/>
        </w:rPr>
        <w:t xml:space="preserve"> </w:t>
      </w:r>
      <w:r w:rsidRPr="007E78B6">
        <w:rPr>
          <w:rFonts w:ascii="Arial" w:hAnsi="Arial" w:cs="Arial"/>
          <w:sz w:val="24"/>
          <w:szCs w:val="24"/>
        </w:rPr>
        <w:t>decorrência</w:t>
      </w:r>
      <w:r w:rsidRPr="007E78B6">
        <w:rPr>
          <w:rFonts w:ascii="Arial" w:hAnsi="Arial" w:cs="Arial"/>
          <w:spacing w:val="29"/>
          <w:sz w:val="24"/>
          <w:szCs w:val="24"/>
        </w:rPr>
        <w:t xml:space="preserve"> </w:t>
      </w:r>
      <w:r w:rsidRPr="007E78B6">
        <w:rPr>
          <w:rFonts w:ascii="Arial" w:hAnsi="Arial" w:cs="Arial"/>
          <w:sz w:val="24"/>
          <w:szCs w:val="24"/>
        </w:rPr>
        <w:t>de</w:t>
      </w:r>
      <w:r w:rsidRPr="007E78B6">
        <w:rPr>
          <w:rFonts w:ascii="Arial" w:hAnsi="Arial" w:cs="Arial"/>
          <w:spacing w:val="31"/>
          <w:sz w:val="24"/>
          <w:szCs w:val="24"/>
        </w:rPr>
        <w:t xml:space="preserve"> </w:t>
      </w:r>
      <w:r w:rsidRPr="007E78B6">
        <w:rPr>
          <w:rFonts w:ascii="Arial" w:hAnsi="Arial" w:cs="Arial"/>
          <w:sz w:val="24"/>
          <w:szCs w:val="24"/>
        </w:rPr>
        <w:t>oscilações</w:t>
      </w:r>
      <w:r w:rsidRPr="007E78B6">
        <w:rPr>
          <w:rFonts w:ascii="Arial" w:hAnsi="Arial" w:cs="Arial"/>
          <w:spacing w:val="28"/>
          <w:sz w:val="24"/>
          <w:szCs w:val="24"/>
        </w:rPr>
        <w:t xml:space="preserve"> </w:t>
      </w:r>
      <w:r w:rsidRPr="007E78B6">
        <w:rPr>
          <w:rFonts w:ascii="Arial" w:hAnsi="Arial" w:cs="Arial"/>
          <w:sz w:val="24"/>
          <w:szCs w:val="24"/>
        </w:rPr>
        <w:t>ocasionadas</w:t>
      </w:r>
      <w:r w:rsidRPr="007E78B6">
        <w:rPr>
          <w:rFonts w:ascii="Arial" w:hAnsi="Arial" w:cs="Arial"/>
          <w:spacing w:val="28"/>
          <w:sz w:val="24"/>
          <w:szCs w:val="24"/>
        </w:rPr>
        <w:t xml:space="preserve"> </w:t>
      </w:r>
      <w:r w:rsidRPr="007E78B6">
        <w:rPr>
          <w:rFonts w:ascii="Arial" w:hAnsi="Arial" w:cs="Arial"/>
          <w:sz w:val="24"/>
          <w:szCs w:val="24"/>
        </w:rPr>
        <w:t>pela</w:t>
      </w:r>
      <w:r w:rsidRPr="007E78B6">
        <w:rPr>
          <w:rFonts w:ascii="Arial" w:hAnsi="Arial" w:cs="Arial"/>
          <w:spacing w:val="31"/>
          <w:sz w:val="24"/>
          <w:szCs w:val="24"/>
        </w:rPr>
        <w:t xml:space="preserve"> </w:t>
      </w:r>
      <w:r w:rsidRPr="007E78B6">
        <w:rPr>
          <w:rFonts w:ascii="Arial" w:hAnsi="Arial" w:cs="Arial"/>
          <w:sz w:val="24"/>
          <w:szCs w:val="24"/>
        </w:rPr>
        <w:t>variação</w:t>
      </w:r>
      <w:r w:rsidRPr="007E78B6">
        <w:rPr>
          <w:rFonts w:ascii="Arial" w:hAnsi="Arial" w:cs="Arial"/>
          <w:spacing w:val="31"/>
          <w:sz w:val="24"/>
          <w:szCs w:val="24"/>
        </w:rPr>
        <w:t xml:space="preserve"> </w:t>
      </w:r>
      <w:r w:rsidRPr="007E78B6">
        <w:rPr>
          <w:rFonts w:ascii="Arial" w:hAnsi="Arial" w:cs="Arial"/>
          <w:sz w:val="24"/>
          <w:szCs w:val="24"/>
        </w:rPr>
        <w:t>de</w:t>
      </w:r>
      <w:r w:rsidRPr="007E78B6">
        <w:rPr>
          <w:rFonts w:ascii="Arial" w:hAnsi="Arial" w:cs="Arial"/>
          <w:spacing w:val="31"/>
          <w:sz w:val="24"/>
          <w:szCs w:val="24"/>
        </w:rPr>
        <w:t xml:space="preserve"> </w:t>
      </w:r>
      <w:r w:rsidRPr="007E78B6">
        <w:rPr>
          <w:rFonts w:ascii="Arial" w:hAnsi="Arial" w:cs="Arial"/>
          <w:sz w:val="24"/>
          <w:szCs w:val="24"/>
        </w:rPr>
        <w:t>preços,</w:t>
      </w:r>
    </w:p>
    <w:p w:rsidR="003F218C" w:rsidRPr="007E78B6" w:rsidRDefault="003F218C">
      <w:pPr>
        <w:pStyle w:val="PargrafodaLista"/>
        <w:spacing w:line="360" w:lineRule="auto"/>
        <w:rPr>
          <w:rFonts w:ascii="Arial" w:hAnsi="Arial" w:cs="Arial"/>
          <w:sz w:val="24"/>
          <w:szCs w:val="24"/>
        </w:rPr>
        <w:sectPr w:rsidR="003F218C" w:rsidRPr="007E78B6">
          <w:pgSz w:w="11910" w:h="16840"/>
          <w:pgMar w:top="2180" w:right="992" w:bottom="960" w:left="1417" w:header="736" w:footer="761" w:gutter="0"/>
          <w:cols w:space="720"/>
        </w:sectPr>
      </w:pPr>
    </w:p>
    <w:p w:rsidR="003F218C" w:rsidRPr="007E78B6" w:rsidRDefault="003F218C">
      <w:pPr>
        <w:pStyle w:val="Corpodetexto"/>
        <w:spacing w:before="75"/>
        <w:ind w:left="0"/>
        <w:jc w:val="left"/>
        <w:rPr>
          <w:rFonts w:ascii="Arial" w:hAnsi="Arial" w:cs="Arial"/>
        </w:rPr>
      </w:pPr>
    </w:p>
    <w:p w:rsidR="003F218C" w:rsidRPr="007E78B6" w:rsidRDefault="004055FB">
      <w:pPr>
        <w:pStyle w:val="Corpodetexto"/>
        <w:spacing w:line="360" w:lineRule="auto"/>
        <w:ind w:right="138"/>
        <w:rPr>
          <w:rFonts w:ascii="Arial" w:hAnsi="Arial" w:cs="Arial"/>
        </w:rPr>
      </w:pPr>
      <w:proofErr w:type="gramStart"/>
      <w:r w:rsidRPr="007E78B6">
        <w:rPr>
          <w:rFonts w:ascii="Arial" w:hAnsi="Arial" w:cs="Arial"/>
        </w:rPr>
        <w:t>com</w:t>
      </w:r>
      <w:proofErr w:type="gramEnd"/>
      <w:r w:rsidRPr="007E78B6">
        <w:rPr>
          <w:rFonts w:ascii="Arial" w:hAnsi="Arial" w:cs="Arial"/>
        </w:rPr>
        <w:t xml:space="preserve"> fundamento no § 3º do art. 4º-E da Lei n.º 13.979/2020, essa circunstância deve ser indicada no instrumento convocatório, de forma a estimular a apresentação de propostas e, por consectário, ampliar a participação de interessados no certame;</w:t>
      </w:r>
    </w:p>
    <w:p w:rsidR="003F218C" w:rsidRPr="007E78B6" w:rsidRDefault="004055FB">
      <w:pPr>
        <w:pStyle w:val="PargrafodaLista"/>
        <w:numPr>
          <w:ilvl w:val="1"/>
          <w:numId w:val="1"/>
        </w:numPr>
        <w:tabs>
          <w:tab w:val="left" w:pos="563"/>
          <w:tab w:val="left" w:pos="567"/>
        </w:tabs>
        <w:spacing w:before="118" w:line="360" w:lineRule="auto"/>
        <w:jc w:val="both"/>
        <w:rPr>
          <w:rFonts w:ascii="Arial" w:hAnsi="Arial" w:cs="Arial"/>
          <w:sz w:val="24"/>
          <w:szCs w:val="24"/>
        </w:rPr>
      </w:pPr>
      <w:r w:rsidRPr="007E78B6">
        <w:rPr>
          <w:rFonts w:ascii="Arial" w:hAnsi="Arial" w:cs="Arial"/>
          <w:sz w:val="24"/>
          <w:szCs w:val="24"/>
        </w:rPr>
        <w:t>Nos termos do art. 4º-F da Lei n.º 13.979/2020, se houver “</w:t>
      </w:r>
      <w:r w:rsidRPr="007E78B6">
        <w:rPr>
          <w:rFonts w:ascii="Arial" w:hAnsi="Arial" w:cs="Arial"/>
          <w:i/>
          <w:sz w:val="24"/>
          <w:szCs w:val="24"/>
        </w:rPr>
        <w:t xml:space="preserve">restrição de fornecedores ou prestadores de serviço, a autoridade competente, </w:t>
      </w:r>
      <w:r w:rsidRPr="007E78B6">
        <w:rPr>
          <w:rFonts w:ascii="Arial" w:hAnsi="Arial" w:cs="Arial"/>
          <w:i/>
          <w:sz w:val="24"/>
          <w:szCs w:val="24"/>
          <w:u w:val="single"/>
        </w:rPr>
        <w:t>excepcionalmente e mediante justificativa</w:t>
      </w:r>
      <w:r w:rsidRPr="007E78B6">
        <w:rPr>
          <w:rFonts w:ascii="Arial" w:hAnsi="Arial" w:cs="Arial"/>
          <w:i/>
          <w:sz w:val="24"/>
          <w:szCs w:val="24"/>
        </w:rPr>
        <w:t>, poderá dispensar a apresentação de documentação</w:t>
      </w:r>
      <w:r w:rsidRPr="007E78B6">
        <w:rPr>
          <w:rFonts w:ascii="Arial" w:hAnsi="Arial" w:cs="Arial"/>
          <w:i/>
          <w:spacing w:val="-1"/>
          <w:sz w:val="24"/>
          <w:szCs w:val="24"/>
        </w:rPr>
        <w:t xml:space="preserve"> </w:t>
      </w:r>
      <w:r w:rsidRPr="007E78B6">
        <w:rPr>
          <w:rFonts w:ascii="Arial" w:hAnsi="Arial" w:cs="Arial"/>
          <w:i/>
          <w:sz w:val="24"/>
          <w:szCs w:val="24"/>
        </w:rPr>
        <w:t>relativa</w:t>
      </w:r>
      <w:r w:rsidRPr="007E78B6">
        <w:rPr>
          <w:rFonts w:ascii="Arial" w:hAnsi="Arial" w:cs="Arial"/>
          <w:i/>
          <w:spacing w:val="-3"/>
          <w:sz w:val="24"/>
          <w:szCs w:val="24"/>
        </w:rPr>
        <w:t xml:space="preserve"> </w:t>
      </w:r>
      <w:r w:rsidRPr="007E78B6">
        <w:rPr>
          <w:rFonts w:ascii="Arial" w:hAnsi="Arial" w:cs="Arial"/>
          <w:i/>
          <w:sz w:val="24"/>
          <w:szCs w:val="24"/>
        </w:rPr>
        <w:t>à</w:t>
      </w:r>
      <w:r w:rsidRPr="007E78B6">
        <w:rPr>
          <w:rFonts w:ascii="Arial" w:hAnsi="Arial" w:cs="Arial"/>
          <w:i/>
          <w:spacing w:val="-1"/>
          <w:sz w:val="24"/>
          <w:szCs w:val="24"/>
        </w:rPr>
        <w:t xml:space="preserve"> </w:t>
      </w:r>
      <w:r w:rsidRPr="007E78B6">
        <w:rPr>
          <w:rFonts w:ascii="Arial" w:hAnsi="Arial" w:cs="Arial"/>
          <w:i/>
          <w:sz w:val="24"/>
          <w:szCs w:val="24"/>
        </w:rPr>
        <w:t>regularidade</w:t>
      </w:r>
      <w:r w:rsidRPr="007E78B6">
        <w:rPr>
          <w:rFonts w:ascii="Arial" w:hAnsi="Arial" w:cs="Arial"/>
          <w:i/>
          <w:spacing w:val="-1"/>
          <w:sz w:val="24"/>
          <w:szCs w:val="24"/>
        </w:rPr>
        <w:t xml:space="preserve"> </w:t>
      </w:r>
      <w:r w:rsidRPr="007E78B6">
        <w:rPr>
          <w:rFonts w:ascii="Arial" w:hAnsi="Arial" w:cs="Arial"/>
          <w:i/>
          <w:sz w:val="24"/>
          <w:szCs w:val="24"/>
        </w:rPr>
        <w:t>fiscal</w:t>
      </w:r>
      <w:r w:rsidRPr="007E78B6">
        <w:rPr>
          <w:rFonts w:ascii="Arial" w:hAnsi="Arial" w:cs="Arial"/>
          <w:i/>
          <w:spacing w:val="-2"/>
          <w:sz w:val="24"/>
          <w:szCs w:val="24"/>
        </w:rPr>
        <w:t xml:space="preserve"> </w:t>
      </w:r>
      <w:r w:rsidRPr="007E78B6">
        <w:rPr>
          <w:rFonts w:ascii="Arial" w:hAnsi="Arial" w:cs="Arial"/>
          <w:i/>
          <w:sz w:val="24"/>
          <w:szCs w:val="24"/>
        </w:rPr>
        <w:t>e</w:t>
      </w:r>
      <w:r w:rsidRPr="007E78B6">
        <w:rPr>
          <w:rFonts w:ascii="Arial" w:hAnsi="Arial" w:cs="Arial"/>
          <w:i/>
          <w:spacing w:val="-3"/>
          <w:sz w:val="24"/>
          <w:szCs w:val="24"/>
        </w:rPr>
        <w:t xml:space="preserve"> </w:t>
      </w:r>
      <w:r w:rsidRPr="007E78B6">
        <w:rPr>
          <w:rFonts w:ascii="Arial" w:hAnsi="Arial" w:cs="Arial"/>
          <w:i/>
          <w:sz w:val="24"/>
          <w:szCs w:val="24"/>
        </w:rPr>
        <w:t>trabalhista</w:t>
      </w:r>
      <w:r w:rsidRPr="007E78B6">
        <w:rPr>
          <w:rFonts w:ascii="Arial" w:hAnsi="Arial" w:cs="Arial"/>
          <w:i/>
          <w:spacing w:val="-3"/>
          <w:sz w:val="24"/>
          <w:szCs w:val="24"/>
        </w:rPr>
        <w:t xml:space="preserve"> </w:t>
      </w:r>
      <w:r w:rsidRPr="007E78B6">
        <w:rPr>
          <w:rFonts w:ascii="Arial" w:hAnsi="Arial" w:cs="Arial"/>
          <w:i/>
          <w:sz w:val="24"/>
          <w:szCs w:val="24"/>
        </w:rPr>
        <w:t>ou,</w:t>
      </w:r>
      <w:r w:rsidRPr="007E78B6">
        <w:rPr>
          <w:rFonts w:ascii="Arial" w:hAnsi="Arial" w:cs="Arial"/>
          <w:i/>
          <w:spacing w:val="-4"/>
          <w:sz w:val="24"/>
          <w:szCs w:val="24"/>
        </w:rPr>
        <w:t xml:space="preserve"> </w:t>
      </w:r>
      <w:r w:rsidRPr="007E78B6">
        <w:rPr>
          <w:rFonts w:ascii="Arial" w:hAnsi="Arial" w:cs="Arial"/>
          <w:i/>
          <w:sz w:val="24"/>
          <w:szCs w:val="24"/>
        </w:rPr>
        <w:t>ainda,</w:t>
      </w:r>
      <w:r w:rsidRPr="007E78B6">
        <w:rPr>
          <w:rFonts w:ascii="Arial" w:hAnsi="Arial" w:cs="Arial"/>
          <w:i/>
          <w:spacing w:val="-4"/>
          <w:sz w:val="24"/>
          <w:szCs w:val="24"/>
        </w:rPr>
        <w:t xml:space="preserve"> </w:t>
      </w:r>
      <w:r w:rsidRPr="007E78B6">
        <w:rPr>
          <w:rFonts w:ascii="Arial" w:hAnsi="Arial" w:cs="Arial"/>
          <w:i/>
          <w:sz w:val="24"/>
          <w:szCs w:val="24"/>
        </w:rPr>
        <w:t>o</w:t>
      </w:r>
      <w:r w:rsidRPr="007E78B6">
        <w:rPr>
          <w:rFonts w:ascii="Arial" w:hAnsi="Arial" w:cs="Arial"/>
          <w:i/>
          <w:spacing w:val="-1"/>
          <w:sz w:val="24"/>
          <w:szCs w:val="24"/>
        </w:rPr>
        <w:t xml:space="preserve"> </w:t>
      </w:r>
      <w:r w:rsidRPr="007E78B6">
        <w:rPr>
          <w:rFonts w:ascii="Arial" w:hAnsi="Arial" w:cs="Arial"/>
          <w:i/>
          <w:sz w:val="24"/>
          <w:szCs w:val="24"/>
        </w:rPr>
        <w:t>cumprimento de</w:t>
      </w:r>
      <w:r w:rsidRPr="007E78B6">
        <w:rPr>
          <w:rFonts w:ascii="Arial" w:hAnsi="Arial" w:cs="Arial"/>
          <w:i/>
          <w:spacing w:val="-2"/>
          <w:sz w:val="24"/>
          <w:szCs w:val="24"/>
        </w:rPr>
        <w:t xml:space="preserve"> </w:t>
      </w:r>
      <w:r w:rsidRPr="007E78B6">
        <w:rPr>
          <w:rFonts w:ascii="Arial" w:hAnsi="Arial" w:cs="Arial"/>
          <w:i/>
          <w:sz w:val="24"/>
          <w:szCs w:val="24"/>
        </w:rPr>
        <w:t>um</w:t>
      </w:r>
      <w:r w:rsidRPr="007E78B6">
        <w:rPr>
          <w:rFonts w:ascii="Arial" w:hAnsi="Arial" w:cs="Arial"/>
          <w:i/>
          <w:spacing w:val="-4"/>
          <w:sz w:val="24"/>
          <w:szCs w:val="24"/>
        </w:rPr>
        <w:t xml:space="preserve"> </w:t>
      </w:r>
      <w:r w:rsidRPr="007E78B6">
        <w:rPr>
          <w:rFonts w:ascii="Arial" w:hAnsi="Arial" w:cs="Arial"/>
          <w:i/>
          <w:sz w:val="24"/>
          <w:szCs w:val="24"/>
        </w:rPr>
        <w:t>ou mais</w:t>
      </w:r>
      <w:r w:rsidRPr="007E78B6">
        <w:rPr>
          <w:rFonts w:ascii="Arial" w:hAnsi="Arial" w:cs="Arial"/>
          <w:i/>
          <w:spacing w:val="-1"/>
          <w:sz w:val="24"/>
          <w:szCs w:val="24"/>
        </w:rPr>
        <w:t xml:space="preserve"> </w:t>
      </w:r>
      <w:r w:rsidRPr="007E78B6">
        <w:rPr>
          <w:rFonts w:ascii="Arial" w:hAnsi="Arial" w:cs="Arial"/>
          <w:i/>
          <w:sz w:val="24"/>
          <w:szCs w:val="24"/>
        </w:rPr>
        <w:t>requisitos</w:t>
      </w:r>
      <w:r w:rsidRPr="007E78B6">
        <w:rPr>
          <w:rFonts w:ascii="Arial" w:hAnsi="Arial" w:cs="Arial"/>
          <w:i/>
          <w:spacing w:val="-1"/>
          <w:sz w:val="24"/>
          <w:szCs w:val="24"/>
        </w:rPr>
        <w:t xml:space="preserve"> </w:t>
      </w:r>
      <w:r w:rsidRPr="007E78B6">
        <w:rPr>
          <w:rFonts w:ascii="Arial" w:hAnsi="Arial" w:cs="Arial"/>
          <w:i/>
          <w:sz w:val="24"/>
          <w:szCs w:val="24"/>
        </w:rPr>
        <w:t xml:space="preserve">de habilitação, </w:t>
      </w:r>
      <w:r w:rsidRPr="007E78B6">
        <w:rPr>
          <w:rFonts w:ascii="Arial" w:hAnsi="Arial" w:cs="Arial"/>
          <w:i/>
          <w:sz w:val="24"/>
          <w:szCs w:val="24"/>
          <w:u w:val="single"/>
        </w:rPr>
        <w:t>ressalvados</w:t>
      </w:r>
      <w:r w:rsidRPr="007E78B6">
        <w:rPr>
          <w:rFonts w:ascii="Arial" w:hAnsi="Arial" w:cs="Arial"/>
          <w:i/>
          <w:spacing w:val="-3"/>
          <w:sz w:val="24"/>
          <w:szCs w:val="24"/>
          <w:u w:val="single"/>
        </w:rPr>
        <w:t xml:space="preserve"> </w:t>
      </w:r>
      <w:r w:rsidRPr="007E78B6">
        <w:rPr>
          <w:rFonts w:ascii="Arial" w:hAnsi="Arial" w:cs="Arial"/>
          <w:i/>
          <w:sz w:val="24"/>
          <w:szCs w:val="24"/>
          <w:u w:val="single"/>
        </w:rPr>
        <w:t>a</w:t>
      </w:r>
      <w:r w:rsidRPr="007E78B6">
        <w:rPr>
          <w:rFonts w:ascii="Arial" w:hAnsi="Arial" w:cs="Arial"/>
          <w:i/>
          <w:spacing w:val="-2"/>
          <w:sz w:val="24"/>
          <w:szCs w:val="24"/>
          <w:u w:val="single"/>
        </w:rPr>
        <w:t xml:space="preserve"> </w:t>
      </w:r>
      <w:r w:rsidRPr="007E78B6">
        <w:rPr>
          <w:rFonts w:ascii="Arial" w:hAnsi="Arial" w:cs="Arial"/>
          <w:i/>
          <w:sz w:val="24"/>
          <w:szCs w:val="24"/>
          <w:u w:val="single"/>
        </w:rPr>
        <w:t>exigência</w:t>
      </w:r>
      <w:r w:rsidRPr="007E78B6">
        <w:rPr>
          <w:rFonts w:ascii="Arial" w:hAnsi="Arial" w:cs="Arial"/>
          <w:i/>
          <w:spacing w:val="-2"/>
          <w:sz w:val="24"/>
          <w:szCs w:val="24"/>
          <w:u w:val="single"/>
        </w:rPr>
        <w:t xml:space="preserve"> </w:t>
      </w:r>
      <w:r w:rsidRPr="007E78B6">
        <w:rPr>
          <w:rFonts w:ascii="Arial" w:hAnsi="Arial" w:cs="Arial"/>
          <w:i/>
          <w:sz w:val="24"/>
          <w:szCs w:val="24"/>
          <w:u w:val="single"/>
        </w:rPr>
        <w:t>de</w:t>
      </w:r>
      <w:r w:rsidRPr="007E78B6">
        <w:rPr>
          <w:rFonts w:ascii="Arial" w:hAnsi="Arial" w:cs="Arial"/>
          <w:i/>
          <w:spacing w:val="-2"/>
          <w:sz w:val="24"/>
          <w:szCs w:val="24"/>
          <w:u w:val="single"/>
        </w:rPr>
        <w:t xml:space="preserve"> </w:t>
      </w:r>
      <w:r w:rsidRPr="007E78B6">
        <w:rPr>
          <w:rFonts w:ascii="Arial" w:hAnsi="Arial" w:cs="Arial"/>
          <w:i/>
          <w:sz w:val="24"/>
          <w:szCs w:val="24"/>
          <w:u w:val="single"/>
        </w:rPr>
        <w:t>apresentação</w:t>
      </w:r>
      <w:r w:rsidRPr="007E78B6">
        <w:rPr>
          <w:rFonts w:ascii="Arial" w:hAnsi="Arial" w:cs="Arial"/>
          <w:i/>
          <w:sz w:val="24"/>
          <w:szCs w:val="24"/>
        </w:rPr>
        <w:t xml:space="preserve"> </w:t>
      </w:r>
      <w:r w:rsidRPr="007E78B6">
        <w:rPr>
          <w:rFonts w:ascii="Arial" w:hAnsi="Arial" w:cs="Arial"/>
          <w:i/>
          <w:sz w:val="24"/>
          <w:szCs w:val="24"/>
          <w:u w:val="single"/>
        </w:rPr>
        <w:t>de prova de regularidade relativa à Seguridade Social e o cumprimento do</w:t>
      </w:r>
      <w:r w:rsidRPr="007E78B6">
        <w:rPr>
          <w:rFonts w:ascii="Arial" w:hAnsi="Arial" w:cs="Arial"/>
          <w:i/>
          <w:sz w:val="24"/>
          <w:szCs w:val="24"/>
        </w:rPr>
        <w:t xml:space="preserve"> </w:t>
      </w:r>
      <w:r w:rsidRPr="007E78B6">
        <w:rPr>
          <w:rFonts w:ascii="Arial" w:hAnsi="Arial" w:cs="Arial"/>
          <w:i/>
          <w:sz w:val="24"/>
          <w:szCs w:val="24"/>
          <w:u w:val="single"/>
        </w:rPr>
        <w:t>disposto no inciso XXXIII do caput do art. 7º da Constituição</w:t>
      </w:r>
      <w:r w:rsidRPr="007E78B6">
        <w:rPr>
          <w:rFonts w:ascii="Arial" w:hAnsi="Arial" w:cs="Arial"/>
          <w:sz w:val="24"/>
          <w:szCs w:val="24"/>
        </w:rPr>
        <w:t>”;</w:t>
      </w:r>
    </w:p>
    <w:p w:rsidR="003F218C" w:rsidRPr="007E78B6" w:rsidRDefault="004055FB">
      <w:pPr>
        <w:pStyle w:val="PargrafodaLista"/>
        <w:numPr>
          <w:ilvl w:val="1"/>
          <w:numId w:val="1"/>
        </w:numPr>
        <w:tabs>
          <w:tab w:val="left" w:pos="563"/>
          <w:tab w:val="left" w:pos="567"/>
        </w:tabs>
        <w:spacing w:before="124" w:line="360" w:lineRule="auto"/>
        <w:jc w:val="both"/>
        <w:rPr>
          <w:rFonts w:ascii="Arial" w:hAnsi="Arial" w:cs="Arial"/>
          <w:sz w:val="24"/>
          <w:szCs w:val="24"/>
        </w:rPr>
      </w:pPr>
      <w:r w:rsidRPr="007E78B6">
        <w:rPr>
          <w:rFonts w:ascii="Arial" w:hAnsi="Arial" w:cs="Arial"/>
          <w:sz w:val="24"/>
          <w:szCs w:val="24"/>
        </w:rPr>
        <w:t>Sendo realizada licitação na modalidade pregão, eletrônico ou presencial, cujo objeto vise ao enfrentamento da situação emergencial: os prazos do</w:t>
      </w:r>
      <w:r w:rsidRPr="007E78B6">
        <w:rPr>
          <w:rFonts w:ascii="Arial" w:hAnsi="Arial" w:cs="Arial"/>
          <w:spacing w:val="80"/>
          <w:sz w:val="24"/>
          <w:szCs w:val="24"/>
        </w:rPr>
        <w:t xml:space="preserve"> </w:t>
      </w:r>
      <w:r w:rsidRPr="007E78B6">
        <w:rPr>
          <w:rFonts w:ascii="Arial" w:hAnsi="Arial" w:cs="Arial"/>
          <w:sz w:val="24"/>
          <w:szCs w:val="24"/>
        </w:rPr>
        <w:t xml:space="preserve">procedimento licitatório serão reduzidos pela metade - caso o prazo original seja número ímpar, o resultado da operação deve arredondado para o número inteiro imediatamente antecedente; os recursos somente terão efeito devolutivo; e fica dispensada a realização de audiência pública prevista no art. 39 da Lei n.º 8.666/1993 (Lei n.º 13.979/2020, art. 4º-G, </w:t>
      </w:r>
      <w:r w:rsidRPr="007E78B6">
        <w:rPr>
          <w:rFonts w:ascii="Arial" w:hAnsi="Arial" w:cs="Arial"/>
          <w:i/>
          <w:sz w:val="24"/>
          <w:szCs w:val="24"/>
        </w:rPr>
        <w:t xml:space="preserve">caput </w:t>
      </w:r>
      <w:r w:rsidRPr="007E78B6">
        <w:rPr>
          <w:rFonts w:ascii="Arial" w:hAnsi="Arial" w:cs="Arial"/>
          <w:sz w:val="24"/>
          <w:szCs w:val="24"/>
        </w:rPr>
        <w:t>e § 1º);</w:t>
      </w:r>
    </w:p>
    <w:p w:rsidR="003F218C" w:rsidRPr="007E78B6" w:rsidRDefault="004055FB">
      <w:pPr>
        <w:pStyle w:val="PargrafodaLista"/>
        <w:numPr>
          <w:ilvl w:val="1"/>
          <w:numId w:val="1"/>
        </w:numPr>
        <w:tabs>
          <w:tab w:val="left" w:pos="563"/>
          <w:tab w:val="left" w:pos="567"/>
        </w:tabs>
        <w:spacing w:line="360" w:lineRule="auto"/>
        <w:ind w:right="137"/>
        <w:jc w:val="both"/>
        <w:rPr>
          <w:rFonts w:ascii="Arial" w:hAnsi="Arial" w:cs="Arial"/>
          <w:sz w:val="24"/>
          <w:szCs w:val="24"/>
        </w:rPr>
      </w:pPr>
      <w:r w:rsidRPr="007E78B6">
        <w:rPr>
          <w:rFonts w:ascii="Arial" w:hAnsi="Arial" w:cs="Arial"/>
          <w:sz w:val="24"/>
          <w:szCs w:val="24"/>
        </w:rPr>
        <w:t>Caso a contratação com o Poder Público venha a ocorrer por valores superiores aos preços obtidos a partir da estimativa de preços, em razão de oscilações ocasionadas pela variação de preços, deverá haver justificativa nos autos (Lei n.º 13.979/2020, art. 4º-E, § 3º);</w:t>
      </w:r>
    </w:p>
    <w:p w:rsidR="003F218C" w:rsidRPr="007E78B6" w:rsidRDefault="004055FB">
      <w:pPr>
        <w:pStyle w:val="PargrafodaLista"/>
        <w:numPr>
          <w:ilvl w:val="1"/>
          <w:numId w:val="1"/>
        </w:numPr>
        <w:tabs>
          <w:tab w:val="left" w:pos="563"/>
          <w:tab w:val="left" w:pos="567"/>
        </w:tabs>
        <w:spacing w:before="118" w:line="360" w:lineRule="auto"/>
        <w:ind w:right="139"/>
        <w:jc w:val="both"/>
        <w:rPr>
          <w:rFonts w:ascii="Arial" w:hAnsi="Arial" w:cs="Arial"/>
          <w:sz w:val="24"/>
          <w:szCs w:val="24"/>
        </w:rPr>
      </w:pPr>
      <w:r w:rsidRPr="007E78B6">
        <w:rPr>
          <w:rFonts w:ascii="Arial" w:hAnsi="Arial" w:cs="Arial"/>
          <w:sz w:val="24"/>
          <w:szCs w:val="24"/>
        </w:rPr>
        <w:t xml:space="preserve">Os procedimentos licitatórios </w:t>
      </w:r>
      <w:r w:rsidRPr="007E78B6">
        <w:rPr>
          <w:rFonts w:ascii="Arial" w:hAnsi="Arial" w:cs="Arial"/>
          <w:sz w:val="24"/>
          <w:szCs w:val="24"/>
          <w:u w:val="single"/>
        </w:rPr>
        <w:t xml:space="preserve">devem ser cadastrados no sistema Licitações </w:t>
      </w:r>
      <w:r w:rsidRPr="007E78B6">
        <w:rPr>
          <w:rFonts w:ascii="Arial" w:hAnsi="Arial" w:cs="Arial"/>
          <w:i/>
          <w:sz w:val="24"/>
          <w:szCs w:val="24"/>
          <w:u w:val="single"/>
        </w:rPr>
        <w:t>Web</w:t>
      </w:r>
      <w:r w:rsidRPr="007E78B6">
        <w:rPr>
          <w:rFonts w:ascii="Arial" w:hAnsi="Arial" w:cs="Arial"/>
          <w:i/>
          <w:sz w:val="24"/>
          <w:szCs w:val="24"/>
        </w:rPr>
        <w:t xml:space="preserve"> </w:t>
      </w:r>
      <w:r w:rsidRPr="007E78B6">
        <w:rPr>
          <w:rFonts w:ascii="Arial" w:hAnsi="Arial" w:cs="Arial"/>
          <w:sz w:val="24"/>
          <w:szCs w:val="24"/>
          <w:u w:val="single"/>
        </w:rPr>
        <w:t>do TCE/PI até o dia útil imediatamente posterior ao da última publicação do aviso</w:t>
      </w:r>
      <w:r w:rsidRPr="007E78B6">
        <w:rPr>
          <w:rFonts w:ascii="Arial" w:hAnsi="Arial" w:cs="Arial"/>
          <w:sz w:val="24"/>
          <w:szCs w:val="24"/>
        </w:rPr>
        <w:t xml:space="preserve"> </w:t>
      </w:r>
      <w:r w:rsidRPr="007E78B6">
        <w:rPr>
          <w:rFonts w:ascii="Arial" w:hAnsi="Arial" w:cs="Arial"/>
          <w:sz w:val="24"/>
          <w:szCs w:val="24"/>
          <w:u w:val="single"/>
        </w:rPr>
        <w:t>de licitação</w:t>
      </w:r>
      <w:r w:rsidRPr="007E78B6">
        <w:rPr>
          <w:rFonts w:ascii="Arial" w:hAnsi="Arial" w:cs="Arial"/>
          <w:sz w:val="24"/>
          <w:szCs w:val="24"/>
        </w:rPr>
        <w:t xml:space="preserve"> (Instrução Normativa TCE/PI n.º 06/2017, art. 6º, c/c Portaria n.º 172/2020, art. 5º, § 1º, publicada no DOE-TCE/PI n.º 055/2020 – Edição Extraordinária, de 23 de março de 2020);</w:t>
      </w:r>
    </w:p>
    <w:p w:rsidR="003F218C" w:rsidRPr="007E78B6" w:rsidRDefault="004055FB">
      <w:pPr>
        <w:pStyle w:val="PargrafodaLista"/>
        <w:numPr>
          <w:ilvl w:val="1"/>
          <w:numId w:val="1"/>
        </w:numPr>
        <w:tabs>
          <w:tab w:val="left" w:pos="563"/>
          <w:tab w:val="left" w:pos="567"/>
        </w:tabs>
        <w:spacing w:before="121" w:line="360" w:lineRule="auto"/>
        <w:jc w:val="both"/>
        <w:rPr>
          <w:rFonts w:ascii="Arial" w:hAnsi="Arial" w:cs="Arial"/>
          <w:sz w:val="24"/>
          <w:szCs w:val="24"/>
        </w:rPr>
      </w:pPr>
      <w:r w:rsidRPr="007E78B6">
        <w:rPr>
          <w:rFonts w:ascii="Arial" w:hAnsi="Arial" w:cs="Arial"/>
          <w:sz w:val="24"/>
          <w:szCs w:val="24"/>
        </w:rPr>
        <w:t xml:space="preserve">O prazo máximo inicial de duração dos contratos decorrentes dessas licitações é de seis meses, </w:t>
      </w:r>
      <w:r w:rsidRPr="007E78B6">
        <w:rPr>
          <w:rFonts w:ascii="Arial" w:hAnsi="Arial" w:cs="Arial"/>
          <w:sz w:val="24"/>
          <w:szCs w:val="24"/>
          <w:u w:val="single"/>
        </w:rPr>
        <w:t>admitindo-se sua prorrogação enquanto perdurar a necessidade</w:t>
      </w:r>
      <w:r w:rsidRPr="007E78B6">
        <w:rPr>
          <w:rFonts w:ascii="Arial" w:hAnsi="Arial" w:cs="Arial"/>
          <w:sz w:val="24"/>
          <w:szCs w:val="24"/>
        </w:rPr>
        <w:t xml:space="preserve"> </w:t>
      </w:r>
      <w:r w:rsidRPr="007E78B6">
        <w:rPr>
          <w:rFonts w:ascii="Arial" w:hAnsi="Arial" w:cs="Arial"/>
          <w:sz w:val="24"/>
          <w:szCs w:val="24"/>
          <w:u w:val="single"/>
        </w:rPr>
        <w:t>de enfrentar os efeitos da situação emergencial</w:t>
      </w:r>
      <w:r w:rsidRPr="007E78B6">
        <w:rPr>
          <w:rFonts w:ascii="Arial" w:hAnsi="Arial" w:cs="Arial"/>
          <w:sz w:val="24"/>
          <w:szCs w:val="24"/>
        </w:rPr>
        <w:t xml:space="preserve"> (Lei n.º 13.979/2020, art. 4º-H);</w:t>
      </w:r>
    </w:p>
    <w:p w:rsidR="003F218C" w:rsidRPr="007E78B6" w:rsidRDefault="003F218C">
      <w:pPr>
        <w:pStyle w:val="PargrafodaLista"/>
        <w:spacing w:line="360" w:lineRule="auto"/>
        <w:rPr>
          <w:rFonts w:ascii="Arial" w:hAnsi="Arial" w:cs="Arial"/>
          <w:sz w:val="24"/>
          <w:szCs w:val="24"/>
        </w:rPr>
        <w:sectPr w:rsidR="003F218C" w:rsidRPr="007E78B6">
          <w:pgSz w:w="11910" w:h="16840"/>
          <w:pgMar w:top="2180" w:right="992" w:bottom="960" w:left="1417" w:header="736" w:footer="761" w:gutter="0"/>
          <w:cols w:space="720"/>
        </w:sectPr>
      </w:pPr>
    </w:p>
    <w:p w:rsidR="003F218C" w:rsidRPr="007E78B6" w:rsidRDefault="003F218C">
      <w:pPr>
        <w:pStyle w:val="Corpodetexto"/>
        <w:spacing w:before="75"/>
        <w:ind w:left="0"/>
        <w:jc w:val="left"/>
        <w:rPr>
          <w:rFonts w:ascii="Arial" w:hAnsi="Arial" w:cs="Arial"/>
        </w:rPr>
      </w:pPr>
    </w:p>
    <w:p w:rsidR="003F218C" w:rsidRPr="007E78B6" w:rsidRDefault="004055FB">
      <w:pPr>
        <w:pStyle w:val="PargrafodaLista"/>
        <w:numPr>
          <w:ilvl w:val="1"/>
          <w:numId w:val="1"/>
        </w:numPr>
        <w:tabs>
          <w:tab w:val="left" w:pos="563"/>
          <w:tab w:val="left" w:pos="567"/>
        </w:tabs>
        <w:spacing w:before="0" w:line="360" w:lineRule="auto"/>
        <w:jc w:val="both"/>
        <w:rPr>
          <w:rFonts w:ascii="Arial" w:hAnsi="Arial" w:cs="Arial"/>
          <w:sz w:val="24"/>
          <w:szCs w:val="24"/>
        </w:rPr>
      </w:pPr>
      <w:r w:rsidRPr="007E78B6">
        <w:rPr>
          <w:rFonts w:ascii="Arial" w:hAnsi="Arial" w:cs="Arial"/>
          <w:sz w:val="24"/>
          <w:szCs w:val="24"/>
        </w:rPr>
        <w:t>Conforme o art. 4º-I da Lei n.º 13.979/2020, nos contratos decorrentes dessa lei, “</w:t>
      </w:r>
      <w:r w:rsidRPr="007E78B6">
        <w:rPr>
          <w:rFonts w:ascii="Arial" w:hAnsi="Arial" w:cs="Arial"/>
          <w:i/>
          <w:sz w:val="24"/>
          <w:szCs w:val="24"/>
        </w:rPr>
        <w:t>a administração pública poderá prever que os contratados fiquem obrigados a aceitar, nas mesmas condições contratuais, acréscimos ou supressões ao objeto no contratado, em até cinquenta por cento do valor inicial atualizado do contrato</w:t>
      </w:r>
      <w:r w:rsidRPr="007E78B6">
        <w:rPr>
          <w:rFonts w:ascii="Arial" w:hAnsi="Arial" w:cs="Arial"/>
          <w:sz w:val="24"/>
          <w:szCs w:val="24"/>
        </w:rPr>
        <w:t>”;</w:t>
      </w:r>
    </w:p>
    <w:p w:rsidR="003F218C" w:rsidRPr="007E78B6" w:rsidRDefault="004055FB">
      <w:pPr>
        <w:pStyle w:val="PargrafodaLista"/>
        <w:numPr>
          <w:ilvl w:val="1"/>
          <w:numId w:val="1"/>
        </w:numPr>
        <w:tabs>
          <w:tab w:val="left" w:pos="563"/>
          <w:tab w:val="left" w:pos="567"/>
        </w:tabs>
        <w:spacing w:before="121" w:line="360" w:lineRule="auto"/>
        <w:ind w:right="137"/>
        <w:jc w:val="both"/>
        <w:rPr>
          <w:rFonts w:ascii="Arial" w:hAnsi="Arial" w:cs="Arial"/>
          <w:sz w:val="24"/>
          <w:szCs w:val="24"/>
        </w:rPr>
      </w:pPr>
      <w:r w:rsidRPr="007E78B6">
        <w:rPr>
          <w:rFonts w:ascii="Arial" w:hAnsi="Arial" w:cs="Arial"/>
          <w:sz w:val="24"/>
          <w:szCs w:val="24"/>
        </w:rPr>
        <w:t xml:space="preserve">Os atos de designação do gestor e do(s) </w:t>
      </w:r>
      <w:proofErr w:type="gramStart"/>
      <w:r w:rsidRPr="007E78B6">
        <w:rPr>
          <w:rFonts w:ascii="Arial" w:hAnsi="Arial" w:cs="Arial"/>
          <w:sz w:val="24"/>
          <w:szCs w:val="24"/>
        </w:rPr>
        <w:t>fiscal(</w:t>
      </w:r>
      <w:proofErr w:type="gramEnd"/>
      <w:r w:rsidRPr="007E78B6">
        <w:rPr>
          <w:rFonts w:ascii="Arial" w:hAnsi="Arial" w:cs="Arial"/>
          <w:sz w:val="24"/>
          <w:szCs w:val="24"/>
        </w:rPr>
        <w:t>is) do contrato devem ser juntados aos autos do respectivo processo licitatório que o originou (Lei n.º 8.666/1993, art. 38, XII, c/c art. 67);</w:t>
      </w:r>
    </w:p>
    <w:p w:rsidR="003F218C" w:rsidRPr="007E78B6" w:rsidRDefault="004055FB">
      <w:pPr>
        <w:pStyle w:val="PargrafodaLista"/>
        <w:numPr>
          <w:ilvl w:val="1"/>
          <w:numId w:val="1"/>
        </w:numPr>
        <w:tabs>
          <w:tab w:val="left" w:pos="563"/>
          <w:tab w:val="left" w:pos="567"/>
        </w:tabs>
        <w:spacing w:before="121" w:line="360" w:lineRule="auto"/>
        <w:ind w:right="137"/>
        <w:jc w:val="both"/>
        <w:rPr>
          <w:rFonts w:ascii="Arial" w:hAnsi="Arial" w:cs="Arial"/>
          <w:sz w:val="24"/>
          <w:szCs w:val="24"/>
        </w:rPr>
      </w:pPr>
      <w:r w:rsidRPr="007E78B6">
        <w:rPr>
          <w:rFonts w:ascii="Arial" w:hAnsi="Arial" w:cs="Arial"/>
          <w:sz w:val="24"/>
          <w:szCs w:val="24"/>
        </w:rPr>
        <w:t xml:space="preserve">Sem prejuízo da </w:t>
      </w:r>
      <w:r w:rsidRPr="007E78B6">
        <w:rPr>
          <w:rFonts w:ascii="Arial" w:hAnsi="Arial" w:cs="Arial"/>
          <w:sz w:val="24"/>
          <w:szCs w:val="24"/>
          <w:u w:val="single"/>
        </w:rPr>
        <w:t>imediata disponibilização em sítio eletrônico oficial na rede</w:t>
      </w:r>
      <w:r w:rsidRPr="007E78B6">
        <w:rPr>
          <w:rFonts w:ascii="Arial" w:hAnsi="Arial" w:cs="Arial"/>
          <w:sz w:val="24"/>
          <w:szCs w:val="24"/>
        </w:rPr>
        <w:t xml:space="preserve"> </w:t>
      </w:r>
      <w:r w:rsidRPr="007E78B6">
        <w:rPr>
          <w:rFonts w:ascii="Arial" w:hAnsi="Arial" w:cs="Arial"/>
          <w:sz w:val="24"/>
          <w:szCs w:val="24"/>
          <w:u w:val="single"/>
        </w:rPr>
        <w:t>mundial de computadores (internet) das informações relativas às contratações</w:t>
      </w:r>
      <w:r w:rsidRPr="007E78B6">
        <w:rPr>
          <w:rFonts w:ascii="Arial" w:hAnsi="Arial" w:cs="Arial"/>
          <w:sz w:val="24"/>
          <w:szCs w:val="24"/>
        </w:rPr>
        <w:t xml:space="preserve"> </w:t>
      </w:r>
      <w:r w:rsidRPr="007E78B6">
        <w:rPr>
          <w:rFonts w:ascii="Arial" w:hAnsi="Arial" w:cs="Arial"/>
          <w:sz w:val="24"/>
          <w:szCs w:val="24"/>
          <w:u w:val="single"/>
        </w:rPr>
        <w:t>decorrentes da Lei n.º 13.979/2020</w:t>
      </w:r>
      <w:r w:rsidRPr="007E78B6">
        <w:rPr>
          <w:rFonts w:ascii="Arial" w:hAnsi="Arial" w:cs="Arial"/>
          <w:sz w:val="24"/>
          <w:szCs w:val="24"/>
        </w:rPr>
        <w:t>, com todos os elementos previstos no § 2º do art. 4º desta lei – nome do contratado, número de sua inscrição na Receita Federal do Brasil, prazo contratual, valor e o respectivo processo de contratação ou aquisição –, além dos exigidos na Lei n.º 12.527/2011 (Lei de Acesso à Informação), deve ser efetuada a publicação resumida do instrumento de</w:t>
      </w:r>
      <w:r w:rsidRPr="007E78B6">
        <w:rPr>
          <w:rFonts w:ascii="Arial" w:hAnsi="Arial" w:cs="Arial"/>
          <w:spacing w:val="80"/>
          <w:sz w:val="24"/>
          <w:szCs w:val="24"/>
        </w:rPr>
        <w:t xml:space="preserve"> </w:t>
      </w:r>
      <w:r w:rsidRPr="007E78B6">
        <w:rPr>
          <w:rFonts w:ascii="Arial" w:hAnsi="Arial" w:cs="Arial"/>
          <w:sz w:val="24"/>
          <w:szCs w:val="24"/>
        </w:rPr>
        <w:t>contrato, bem como de eventuais aditamentos, na imprensa oficial, nos termos dispostos no parágrafo único do art. 61 da Lei n.º 8.666/1993;</w:t>
      </w:r>
    </w:p>
    <w:p w:rsidR="003F218C" w:rsidRPr="007E78B6" w:rsidRDefault="004055FB">
      <w:pPr>
        <w:pStyle w:val="PargrafodaLista"/>
        <w:numPr>
          <w:ilvl w:val="1"/>
          <w:numId w:val="1"/>
        </w:numPr>
        <w:tabs>
          <w:tab w:val="left" w:pos="563"/>
          <w:tab w:val="left" w:pos="567"/>
        </w:tabs>
        <w:spacing w:line="360" w:lineRule="auto"/>
        <w:ind w:right="136"/>
        <w:jc w:val="both"/>
        <w:rPr>
          <w:rFonts w:ascii="Arial" w:hAnsi="Arial" w:cs="Arial"/>
          <w:sz w:val="24"/>
          <w:szCs w:val="24"/>
        </w:rPr>
      </w:pPr>
      <w:r w:rsidRPr="007E78B6">
        <w:rPr>
          <w:rFonts w:ascii="Arial" w:hAnsi="Arial" w:cs="Arial"/>
          <w:sz w:val="24"/>
          <w:szCs w:val="24"/>
        </w:rPr>
        <w:t xml:space="preserve">Os atos de designação do gestor e do(s) </w:t>
      </w:r>
      <w:proofErr w:type="gramStart"/>
      <w:r w:rsidRPr="007E78B6">
        <w:rPr>
          <w:rFonts w:ascii="Arial" w:hAnsi="Arial" w:cs="Arial"/>
          <w:sz w:val="24"/>
          <w:szCs w:val="24"/>
        </w:rPr>
        <w:t>fiscal(</w:t>
      </w:r>
      <w:proofErr w:type="gramEnd"/>
      <w:r w:rsidRPr="007E78B6">
        <w:rPr>
          <w:rFonts w:ascii="Arial" w:hAnsi="Arial" w:cs="Arial"/>
          <w:sz w:val="24"/>
          <w:szCs w:val="24"/>
        </w:rPr>
        <w:t>is) do contrato devem ser juntados aos autos do respectivo processo de justificação de dispensa de licitação que o originou (Lei n.º 8.666/1993, art. 38, XII, c/c art. 67);</w:t>
      </w:r>
    </w:p>
    <w:p w:rsidR="003F218C" w:rsidRPr="007E78B6" w:rsidRDefault="004055FB">
      <w:pPr>
        <w:pStyle w:val="PargrafodaLista"/>
        <w:numPr>
          <w:ilvl w:val="1"/>
          <w:numId w:val="1"/>
        </w:numPr>
        <w:tabs>
          <w:tab w:val="left" w:pos="563"/>
          <w:tab w:val="left" w:pos="567"/>
        </w:tabs>
        <w:spacing w:before="121" w:line="360" w:lineRule="auto"/>
        <w:ind w:right="137"/>
        <w:jc w:val="both"/>
        <w:rPr>
          <w:rFonts w:ascii="Arial" w:hAnsi="Arial" w:cs="Arial"/>
          <w:sz w:val="24"/>
          <w:szCs w:val="24"/>
        </w:rPr>
      </w:pPr>
      <w:r w:rsidRPr="007E78B6">
        <w:rPr>
          <w:rFonts w:ascii="Arial" w:hAnsi="Arial" w:cs="Arial"/>
          <w:sz w:val="24"/>
          <w:szCs w:val="24"/>
          <w:u w:val="single"/>
        </w:rPr>
        <w:t>Os contratos decorrentes dos processos licitatórios devem ser cadastrados no</w:t>
      </w:r>
      <w:r w:rsidRPr="007E78B6">
        <w:rPr>
          <w:rFonts w:ascii="Arial" w:hAnsi="Arial" w:cs="Arial"/>
          <w:sz w:val="24"/>
          <w:szCs w:val="24"/>
        </w:rPr>
        <w:t xml:space="preserve"> </w:t>
      </w:r>
      <w:r w:rsidRPr="007E78B6">
        <w:rPr>
          <w:rFonts w:ascii="Arial" w:hAnsi="Arial" w:cs="Arial"/>
          <w:sz w:val="24"/>
          <w:szCs w:val="24"/>
          <w:u w:val="single"/>
        </w:rPr>
        <w:t xml:space="preserve">sistema Contratos </w:t>
      </w:r>
      <w:r w:rsidRPr="007E78B6">
        <w:rPr>
          <w:rFonts w:ascii="Arial" w:hAnsi="Arial" w:cs="Arial"/>
          <w:i/>
          <w:sz w:val="24"/>
          <w:szCs w:val="24"/>
          <w:u w:val="single"/>
        </w:rPr>
        <w:t xml:space="preserve">Web </w:t>
      </w:r>
      <w:r w:rsidRPr="007E78B6">
        <w:rPr>
          <w:rFonts w:ascii="Arial" w:hAnsi="Arial" w:cs="Arial"/>
          <w:sz w:val="24"/>
          <w:szCs w:val="24"/>
          <w:u w:val="single"/>
        </w:rPr>
        <w:t>do TCE/PI até o décimo dia útil do mês seguinte ao da</w:t>
      </w:r>
      <w:r w:rsidRPr="007E78B6">
        <w:rPr>
          <w:rFonts w:ascii="Arial" w:hAnsi="Arial" w:cs="Arial"/>
          <w:sz w:val="24"/>
          <w:szCs w:val="24"/>
        </w:rPr>
        <w:t xml:space="preserve"> </w:t>
      </w:r>
      <w:r w:rsidRPr="007E78B6">
        <w:rPr>
          <w:rFonts w:ascii="Arial" w:hAnsi="Arial" w:cs="Arial"/>
          <w:sz w:val="24"/>
          <w:szCs w:val="24"/>
          <w:u w:val="single"/>
        </w:rPr>
        <w:t>assinatura</w:t>
      </w:r>
      <w:r w:rsidRPr="007E78B6">
        <w:rPr>
          <w:rFonts w:ascii="Arial" w:hAnsi="Arial" w:cs="Arial"/>
          <w:sz w:val="24"/>
          <w:szCs w:val="24"/>
        </w:rPr>
        <w:t xml:space="preserve"> do respectivo instrumento contratual ou documento substitutivo hábil referido</w:t>
      </w:r>
      <w:r w:rsidRPr="007E78B6">
        <w:rPr>
          <w:rFonts w:ascii="Arial" w:hAnsi="Arial" w:cs="Arial"/>
          <w:spacing w:val="-2"/>
          <w:sz w:val="24"/>
          <w:szCs w:val="24"/>
        </w:rPr>
        <w:t xml:space="preserve"> </w:t>
      </w:r>
      <w:r w:rsidRPr="007E78B6">
        <w:rPr>
          <w:rFonts w:ascii="Arial" w:hAnsi="Arial" w:cs="Arial"/>
          <w:sz w:val="24"/>
          <w:szCs w:val="24"/>
        </w:rPr>
        <w:t>no</w:t>
      </w:r>
      <w:r w:rsidRPr="007E78B6">
        <w:rPr>
          <w:rFonts w:ascii="Arial" w:hAnsi="Arial" w:cs="Arial"/>
          <w:spacing w:val="-2"/>
          <w:sz w:val="24"/>
          <w:szCs w:val="24"/>
        </w:rPr>
        <w:t xml:space="preserve"> </w:t>
      </w:r>
      <w:r w:rsidRPr="007E78B6">
        <w:rPr>
          <w:rFonts w:ascii="Arial" w:hAnsi="Arial" w:cs="Arial"/>
          <w:sz w:val="24"/>
          <w:szCs w:val="24"/>
        </w:rPr>
        <w:t>art.</w:t>
      </w:r>
      <w:r w:rsidRPr="007E78B6">
        <w:rPr>
          <w:rFonts w:ascii="Arial" w:hAnsi="Arial" w:cs="Arial"/>
          <w:spacing w:val="-2"/>
          <w:sz w:val="24"/>
          <w:szCs w:val="24"/>
        </w:rPr>
        <w:t xml:space="preserve"> </w:t>
      </w:r>
      <w:r w:rsidRPr="007E78B6">
        <w:rPr>
          <w:rFonts w:ascii="Arial" w:hAnsi="Arial" w:cs="Arial"/>
          <w:sz w:val="24"/>
          <w:szCs w:val="24"/>
        </w:rPr>
        <w:t>62</w:t>
      </w:r>
      <w:r w:rsidRPr="007E78B6">
        <w:rPr>
          <w:rFonts w:ascii="Arial" w:hAnsi="Arial" w:cs="Arial"/>
          <w:spacing w:val="-4"/>
          <w:sz w:val="24"/>
          <w:szCs w:val="24"/>
        </w:rPr>
        <w:t xml:space="preserve"> </w:t>
      </w:r>
      <w:r w:rsidRPr="007E78B6">
        <w:rPr>
          <w:rFonts w:ascii="Arial" w:hAnsi="Arial" w:cs="Arial"/>
          <w:sz w:val="24"/>
          <w:szCs w:val="24"/>
        </w:rPr>
        <w:t>da</w:t>
      </w:r>
      <w:r w:rsidRPr="007E78B6">
        <w:rPr>
          <w:rFonts w:ascii="Arial" w:hAnsi="Arial" w:cs="Arial"/>
          <w:spacing w:val="-4"/>
          <w:sz w:val="24"/>
          <w:szCs w:val="24"/>
        </w:rPr>
        <w:t xml:space="preserve"> </w:t>
      </w:r>
      <w:r w:rsidRPr="007E78B6">
        <w:rPr>
          <w:rFonts w:ascii="Arial" w:hAnsi="Arial" w:cs="Arial"/>
          <w:sz w:val="24"/>
          <w:szCs w:val="24"/>
        </w:rPr>
        <w:t>Lei</w:t>
      </w:r>
      <w:r w:rsidRPr="007E78B6">
        <w:rPr>
          <w:rFonts w:ascii="Arial" w:hAnsi="Arial" w:cs="Arial"/>
          <w:spacing w:val="-3"/>
          <w:sz w:val="24"/>
          <w:szCs w:val="24"/>
        </w:rPr>
        <w:t xml:space="preserve"> </w:t>
      </w:r>
      <w:r w:rsidRPr="007E78B6">
        <w:rPr>
          <w:rFonts w:ascii="Arial" w:hAnsi="Arial" w:cs="Arial"/>
          <w:sz w:val="24"/>
          <w:szCs w:val="24"/>
        </w:rPr>
        <w:t>8.666/1993</w:t>
      </w:r>
      <w:r w:rsidRPr="007E78B6">
        <w:rPr>
          <w:rFonts w:ascii="Arial" w:hAnsi="Arial" w:cs="Arial"/>
          <w:spacing w:val="-2"/>
          <w:sz w:val="24"/>
          <w:szCs w:val="24"/>
        </w:rPr>
        <w:t xml:space="preserve"> </w:t>
      </w:r>
      <w:r w:rsidRPr="007E78B6">
        <w:rPr>
          <w:rFonts w:ascii="Arial" w:hAnsi="Arial" w:cs="Arial"/>
          <w:sz w:val="24"/>
          <w:szCs w:val="24"/>
        </w:rPr>
        <w:t>(Instrução</w:t>
      </w:r>
      <w:r w:rsidRPr="007E78B6">
        <w:rPr>
          <w:rFonts w:ascii="Arial" w:hAnsi="Arial" w:cs="Arial"/>
          <w:spacing w:val="-2"/>
          <w:sz w:val="24"/>
          <w:szCs w:val="24"/>
        </w:rPr>
        <w:t xml:space="preserve"> </w:t>
      </w:r>
      <w:r w:rsidRPr="007E78B6">
        <w:rPr>
          <w:rFonts w:ascii="Arial" w:hAnsi="Arial" w:cs="Arial"/>
          <w:sz w:val="24"/>
          <w:szCs w:val="24"/>
        </w:rPr>
        <w:t>Normativa</w:t>
      </w:r>
      <w:r w:rsidRPr="007E78B6">
        <w:rPr>
          <w:rFonts w:ascii="Arial" w:hAnsi="Arial" w:cs="Arial"/>
          <w:spacing w:val="-2"/>
          <w:sz w:val="24"/>
          <w:szCs w:val="24"/>
        </w:rPr>
        <w:t xml:space="preserve"> </w:t>
      </w:r>
      <w:r w:rsidRPr="007E78B6">
        <w:rPr>
          <w:rFonts w:ascii="Arial" w:hAnsi="Arial" w:cs="Arial"/>
          <w:sz w:val="24"/>
          <w:szCs w:val="24"/>
        </w:rPr>
        <w:t>TCE/PI</w:t>
      </w:r>
      <w:r w:rsidRPr="007E78B6">
        <w:rPr>
          <w:rFonts w:ascii="Arial" w:hAnsi="Arial" w:cs="Arial"/>
          <w:spacing w:val="-2"/>
          <w:sz w:val="24"/>
          <w:szCs w:val="24"/>
        </w:rPr>
        <w:t xml:space="preserve"> </w:t>
      </w:r>
      <w:r w:rsidRPr="007E78B6">
        <w:rPr>
          <w:rFonts w:ascii="Arial" w:hAnsi="Arial" w:cs="Arial"/>
          <w:sz w:val="24"/>
          <w:szCs w:val="24"/>
        </w:rPr>
        <w:t>n.º</w:t>
      </w:r>
      <w:r w:rsidRPr="007E78B6">
        <w:rPr>
          <w:rFonts w:ascii="Arial" w:hAnsi="Arial" w:cs="Arial"/>
          <w:spacing w:val="-2"/>
          <w:sz w:val="24"/>
          <w:szCs w:val="24"/>
        </w:rPr>
        <w:t xml:space="preserve"> </w:t>
      </w:r>
      <w:r w:rsidRPr="007E78B6">
        <w:rPr>
          <w:rFonts w:ascii="Arial" w:hAnsi="Arial" w:cs="Arial"/>
          <w:sz w:val="24"/>
          <w:szCs w:val="24"/>
        </w:rPr>
        <w:t>06/2017,</w:t>
      </w:r>
      <w:r w:rsidRPr="007E78B6">
        <w:rPr>
          <w:rFonts w:ascii="Arial" w:hAnsi="Arial" w:cs="Arial"/>
          <w:spacing w:val="-5"/>
          <w:sz w:val="24"/>
          <w:szCs w:val="24"/>
        </w:rPr>
        <w:t xml:space="preserve"> </w:t>
      </w:r>
      <w:r w:rsidRPr="007E78B6">
        <w:rPr>
          <w:rFonts w:ascii="Arial" w:hAnsi="Arial" w:cs="Arial"/>
          <w:sz w:val="24"/>
          <w:szCs w:val="24"/>
        </w:rPr>
        <w:t>art. 11, c/c Portaria n.º 172/2020, art. 5º, § 1º, publicada no DOE-TCE/PI n.º 055/2020 – Edição Extraordinária, de 23 de março de 2020).</w:t>
      </w:r>
    </w:p>
    <w:p w:rsidR="003F218C" w:rsidRPr="007E78B6" w:rsidRDefault="004055FB">
      <w:pPr>
        <w:pStyle w:val="PargrafodaLista"/>
        <w:numPr>
          <w:ilvl w:val="0"/>
          <w:numId w:val="1"/>
        </w:numPr>
        <w:tabs>
          <w:tab w:val="left" w:pos="566"/>
        </w:tabs>
        <w:spacing w:before="118" w:line="360" w:lineRule="auto"/>
        <w:ind w:right="137" w:firstLine="0"/>
        <w:jc w:val="both"/>
        <w:rPr>
          <w:rFonts w:ascii="Arial" w:hAnsi="Arial" w:cs="Arial"/>
          <w:sz w:val="24"/>
          <w:szCs w:val="24"/>
        </w:rPr>
      </w:pPr>
      <w:r w:rsidRPr="007E78B6">
        <w:rPr>
          <w:rFonts w:ascii="Arial" w:hAnsi="Arial" w:cs="Arial"/>
          <w:sz w:val="24"/>
          <w:szCs w:val="24"/>
        </w:rPr>
        <w:t xml:space="preserve">Reitera-se, devido à alta importância para o controle social, a necessidade de promoção de ampla publicidade dos procedimentos de dispensa e da execução dos contratos decorrentes da aplicação da Lei n.º 13.979/2020, conforme descrito nos </w:t>
      </w:r>
      <w:proofErr w:type="gramStart"/>
      <w:r w:rsidRPr="007E78B6">
        <w:rPr>
          <w:rFonts w:ascii="Arial" w:hAnsi="Arial" w:cs="Arial"/>
          <w:sz w:val="24"/>
          <w:szCs w:val="24"/>
        </w:rPr>
        <w:t>itens</w:t>
      </w:r>
      <w:proofErr w:type="gramEnd"/>
    </w:p>
    <w:p w:rsidR="003F218C" w:rsidRPr="007E78B6" w:rsidRDefault="004055FB">
      <w:pPr>
        <w:pStyle w:val="Corpodetexto"/>
        <w:spacing w:before="1" w:line="360" w:lineRule="auto"/>
        <w:ind w:left="1" w:right="139"/>
        <w:rPr>
          <w:rFonts w:ascii="Arial" w:hAnsi="Arial" w:cs="Arial"/>
        </w:rPr>
      </w:pPr>
      <w:r w:rsidRPr="007E78B6">
        <w:rPr>
          <w:rFonts w:ascii="Arial" w:hAnsi="Arial" w:cs="Arial"/>
        </w:rPr>
        <w:t>5.14 e 6.10 da presente Nota Técnica. Para tanto, DETERMINA-SE A PUBLICIDADE DE</w:t>
      </w:r>
      <w:r w:rsidRPr="007E78B6">
        <w:rPr>
          <w:rFonts w:ascii="Arial" w:hAnsi="Arial" w:cs="Arial"/>
          <w:spacing w:val="42"/>
        </w:rPr>
        <w:t xml:space="preserve"> </w:t>
      </w:r>
      <w:r w:rsidRPr="007E78B6">
        <w:rPr>
          <w:rFonts w:ascii="Arial" w:hAnsi="Arial" w:cs="Arial"/>
        </w:rPr>
        <w:t>TODOS</w:t>
      </w:r>
      <w:r w:rsidRPr="007E78B6">
        <w:rPr>
          <w:rFonts w:ascii="Arial" w:hAnsi="Arial" w:cs="Arial"/>
          <w:spacing w:val="40"/>
        </w:rPr>
        <w:t xml:space="preserve"> </w:t>
      </w:r>
      <w:r w:rsidRPr="007E78B6">
        <w:rPr>
          <w:rFonts w:ascii="Arial" w:hAnsi="Arial" w:cs="Arial"/>
        </w:rPr>
        <w:t>OS</w:t>
      </w:r>
      <w:r w:rsidRPr="007E78B6">
        <w:rPr>
          <w:rFonts w:ascii="Arial" w:hAnsi="Arial" w:cs="Arial"/>
          <w:spacing w:val="40"/>
        </w:rPr>
        <w:t xml:space="preserve"> </w:t>
      </w:r>
      <w:r w:rsidRPr="007E78B6">
        <w:rPr>
          <w:rFonts w:ascii="Arial" w:hAnsi="Arial" w:cs="Arial"/>
        </w:rPr>
        <w:t>ATOS,</w:t>
      </w:r>
      <w:r w:rsidRPr="007E78B6">
        <w:rPr>
          <w:rFonts w:ascii="Arial" w:hAnsi="Arial" w:cs="Arial"/>
          <w:spacing w:val="42"/>
        </w:rPr>
        <w:t xml:space="preserve"> </w:t>
      </w:r>
      <w:r w:rsidRPr="007E78B6">
        <w:rPr>
          <w:rFonts w:ascii="Arial" w:hAnsi="Arial" w:cs="Arial"/>
        </w:rPr>
        <w:t>PROCEDIMENTOS</w:t>
      </w:r>
      <w:r w:rsidRPr="007E78B6">
        <w:rPr>
          <w:rFonts w:ascii="Arial" w:hAnsi="Arial" w:cs="Arial"/>
          <w:spacing w:val="42"/>
        </w:rPr>
        <w:t xml:space="preserve"> </w:t>
      </w:r>
      <w:r w:rsidRPr="007E78B6">
        <w:rPr>
          <w:rFonts w:ascii="Arial" w:hAnsi="Arial" w:cs="Arial"/>
        </w:rPr>
        <w:t>E</w:t>
      </w:r>
      <w:r w:rsidRPr="007E78B6">
        <w:rPr>
          <w:rFonts w:ascii="Arial" w:hAnsi="Arial" w:cs="Arial"/>
          <w:spacing w:val="40"/>
        </w:rPr>
        <w:t xml:space="preserve"> </w:t>
      </w:r>
      <w:r w:rsidRPr="007E78B6">
        <w:rPr>
          <w:rFonts w:ascii="Arial" w:hAnsi="Arial" w:cs="Arial"/>
        </w:rPr>
        <w:t>INSTRUMENTOS</w:t>
      </w:r>
      <w:r w:rsidRPr="007E78B6">
        <w:rPr>
          <w:rFonts w:ascii="Arial" w:hAnsi="Arial" w:cs="Arial"/>
          <w:spacing w:val="42"/>
        </w:rPr>
        <w:t xml:space="preserve"> </w:t>
      </w:r>
      <w:r w:rsidRPr="007E78B6">
        <w:rPr>
          <w:rFonts w:ascii="Arial" w:hAnsi="Arial" w:cs="Arial"/>
        </w:rPr>
        <w:t>DAS</w:t>
      </w:r>
      <w:r w:rsidRPr="007E78B6">
        <w:rPr>
          <w:rFonts w:ascii="Arial" w:hAnsi="Arial" w:cs="Arial"/>
          <w:spacing w:val="40"/>
        </w:rPr>
        <w:t xml:space="preserve"> </w:t>
      </w:r>
      <w:proofErr w:type="gramStart"/>
      <w:r w:rsidRPr="007E78B6">
        <w:rPr>
          <w:rFonts w:ascii="Arial" w:hAnsi="Arial" w:cs="Arial"/>
          <w:spacing w:val="-2"/>
        </w:rPr>
        <w:t>AQUISIÇÕES</w:t>
      </w:r>
      <w:proofErr w:type="gramEnd"/>
    </w:p>
    <w:p w:rsidR="003F218C" w:rsidRPr="007E78B6" w:rsidRDefault="003F218C">
      <w:pPr>
        <w:pStyle w:val="Corpodetexto"/>
        <w:spacing w:line="360" w:lineRule="auto"/>
        <w:rPr>
          <w:rFonts w:ascii="Arial" w:hAnsi="Arial" w:cs="Arial"/>
        </w:rPr>
        <w:sectPr w:rsidR="003F218C" w:rsidRPr="007E78B6">
          <w:pgSz w:w="11910" w:h="16840"/>
          <w:pgMar w:top="2180" w:right="992" w:bottom="960" w:left="1417" w:header="736" w:footer="761" w:gutter="0"/>
          <w:cols w:space="720"/>
        </w:sectPr>
      </w:pPr>
    </w:p>
    <w:p w:rsidR="003F218C" w:rsidRPr="007E78B6" w:rsidRDefault="003F218C">
      <w:pPr>
        <w:pStyle w:val="Corpodetexto"/>
        <w:spacing w:before="75"/>
        <w:ind w:left="0"/>
        <w:jc w:val="left"/>
        <w:rPr>
          <w:rFonts w:ascii="Arial" w:hAnsi="Arial" w:cs="Arial"/>
        </w:rPr>
      </w:pPr>
    </w:p>
    <w:p w:rsidR="003F218C" w:rsidRPr="007E78B6" w:rsidRDefault="004055FB">
      <w:pPr>
        <w:pStyle w:val="Corpodetexto"/>
        <w:spacing w:line="360" w:lineRule="auto"/>
        <w:ind w:left="1"/>
        <w:jc w:val="left"/>
        <w:rPr>
          <w:rFonts w:ascii="Arial" w:hAnsi="Arial" w:cs="Arial"/>
        </w:rPr>
      </w:pPr>
      <w:r w:rsidRPr="007E78B6">
        <w:rPr>
          <w:rFonts w:ascii="Arial" w:hAnsi="Arial" w:cs="Arial"/>
        </w:rPr>
        <w:t>PÚBLICAS</w:t>
      </w:r>
      <w:r w:rsidRPr="007E78B6">
        <w:rPr>
          <w:rFonts w:ascii="Arial" w:hAnsi="Arial" w:cs="Arial"/>
          <w:spacing w:val="80"/>
        </w:rPr>
        <w:t xml:space="preserve"> </w:t>
      </w:r>
      <w:r w:rsidRPr="007E78B6">
        <w:rPr>
          <w:rFonts w:ascii="Arial" w:hAnsi="Arial" w:cs="Arial"/>
        </w:rPr>
        <w:t>NOS</w:t>
      </w:r>
      <w:r w:rsidRPr="007E78B6">
        <w:rPr>
          <w:rFonts w:ascii="Arial" w:hAnsi="Arial" w:cs="Arial"/>
          <w:spacing w:val="80"/>
        </w:rPr>
        <w:t xml:space="preserve"> </w:t>
      </w:r>
      <w:r w:rsidRPr="007E78B6">
        <w:rPr>
          <w:rFonts w:ascii="Arial" w:hAnsi="Arial" w:cs="Arial"/>
        </w:rPr>
        <w:t>RESPECTIVOS</w:t>
      </w:r>
      <w:r w:rsidRPr="007E78B6">
        <w:rPr>
          <w:rFonts w:ascii="Arial" w:hAnsi="Arial" w:cs="Arial"/>
          <w:spacing w:val="80"/>
        </w:rPr>
        <w:t xml:space="preserve"> </w:t>
      </w:r>
      <w:r w:rsidRPr="007E78B6">
        <w:rPr>
          <w:rFonts w:ascii="Arial" w:hAnsi="Arial" w:cs="Arial"/>
        </w:rPr>
        <w:t>PORTAIS</w:t>
      </w:r>
      <w:r w:rsidRPr="007E78B6">
        <w:rPr>
          <w:rFonts w:ascii="Arial" w:hAnsi="Arial" w:cs="Arial"/>
          <w:spacing w:val="80"/>
        </w:rPr>
        <w:t xml:space="preserve"> </w:t>
      </w:r>
      <w:r w:rsidRPr="007E78B6">
        <w:rPr>
          <w:rFonts w:ascii="Arial" w:hAnsi="Arial" w:cs="Arial"/>
        </w:rPr>
        <w:t>DE</w:t>
      </w:r>
      <w:r w:rsidRPr="007E78B6">
        <w:rPr>
          <w:rFonts w:ascii="Arial" w:hAnsi="Arial" w:cs="Arial"/>
          <w:spacing w:val="80"/>
        </w:rPr>
        <w:t xml:space="preserve"> </w:t>
      </w:r>
      <w:r w:rsidRPr="007E78B6">
        <w:rPr>
          <w:rFonts w:ascii="Arial" w:hAnsi="Arial" w:cs="Arial"/>
        </w:rPr>
        <w:t>TRANSPARÊNCIA</w:t>
      </w:r>
      <w:r w:rsidRPr="007E78B6">
        <w:rPr>
          <w:rFonts w:ascii="Arial" w:hAnsi="Arial" w:cs="Arial"/>
          <w:spacing w:val="80"/>
        </w:rPr>
        <w:t xml:space="preserve"> </w:t>
      </w:r>
      <w:r w:rsidRPr="007E78B6">
        <w:rPr>
          <w:rFonts w:ascii="Arial" w:hAnsi="Arial" w:cs="Arial"/>
        </w:rPr>
        <w:t>DOS</w:t>
      </w:r>
      <w:r w:rsidRPr="007E78B6">
        <w:rPr>
          <w:rFonts w:ascii="Arial" w:hAnsi="Arial" w:cs="Arial"/>
          <w:spacing w:val="80"/>
        </w:rPr>
        <w:t xml:space="preserve"> </w:t>
      </w:r>
      <w:r w:rsidRPr="007E78B6">
        <w:rPr>
          <w:rFonts w:ascii="Arial" w:hAnsi="Arial" w:cs="Arial"/>
        </w:rPr>
        <w:t>ENTES CONTRATANTES, DE FORMA CONCOMITANTE.</w:t>
      </w:r>
      <w:proofErr w:type="gramStart"/>
      <w:r w:rsidRPr="007E78B6">
        <w:rPr>
          <w:rFonts w:ascii="Arial" w:hAnsi="Arial" w:cs="Arial"/>
        </w:rPr>
        <w:t>*</w:t>
      </w:r>
      <w:proofErr w:type="gramEnd"/>
    </w:p>
    <w:p w:rsidR="003F218C" w:rsidRPr="007E78B6" w:rsidRDefault="004055FB">
      <w:pPr>
        <w:pStyle w:val="PargrafodaLista"/>
        <w:numPr>
          <w:ilvl w:val="0"/>
          <w:numId w:val="1"/>
        </w:numPr>
        <w:tabs>
          <w:tab w:val="left" w:pos="566"/>
        </w:tabs>
        <w:spacing w:before="120" w:line="360" w:lineRule="auto"/>
        <w:ind w:firstLine="0"/>
        <w:jc w:val="both"/>
        <w:rPr>
          <w:rFonts w:ascii="Arial" w:hAnsi="Arial" w:cs="Arial"/>
          <w:sz w:val="24"/>
          <w:szCs w:val="24"/>
        </w:rPr>
      </w:pPr>
      <w:r w:rsidRPr="007E78B6">
        <w:rPr>
          <w:rFonts w:ascii="Arial" w:hAnsi="Arial" w:cs="Arial"/>
          <w:sz w:val="24"/>
          <w:szCs w:val="24"/>
        </w:rPr>
        <w:t xml:space="preserve">Em relação à realização de outros procedimentos licitatórios, que não estejam relacionados ao enfrentamento da emergência de saúde pública de importância internacional decorrente do coronavírus, </w:t>
      </w:r>
      <w:r w:rsidRPr="007E78B6">
        <w:rPr>
          <w:rFonts w:ascii="Arial" w:hAnsi="Arial" w:cs="Arial"/>
          <w:sz w:val="24"/>
          <w:szCs w:val="24"/>
          <w:u w:val="single"/>
        </w:rPr>
        <w:t>reitera-se a recomendação da preferência de</w:t>
      </w:r>
      <w:r w:rsidRPr="007E78B6">
        <w:rPr>
          <w:rFonts w:ascii="Arial" w:hAnsi="Arial" w:cs="Arial"/>
          <w:sz w:val="24"/>
          <w:szCs w:val="24"/>
        </w:rPr>
        <w:t xml:space="preserve"> </w:t>
      </w:r>
      <w:r w:rsidRPr="007E78B6">
        <w:rPr>
          <w:rFonts w:ascii="Arial" w:hAnsi="Arial" w:cs="Arial"/>
          <w:sz w:val="24"/>
          <w:szCs w:val="24"/>
          <w:u w:val="single"/>
        </w:rPr>
        <w:t>realização</w:t>
      </w:r>
      <w:r w:rsidRPr="007E78B6">
        <w:rPr>
          <w:rFonts w:ascii="Arial" w:hAnsi="Arial" w:cs="Arial"/>
          <w:spacing w:val="-2"/>
          <w:sz w:val="24"/>
          <w:szCs w:val="24"/>
          <w:u w:val="single"/>
        </w:rPr>
        <w:t xml:space="preserve"> </w:t>
      </w:r>
      <w:r w:rsidRPr="007E78B6">
        <w:rPr>
          <w:rFonts w:ascii="Arial" w:hAnsi="Arial" w:cs="Arial"/>
          <w:sz w:val="24"/>
          <w:szCs w:val="24"/>
          <w:u w:val="single"/>
        </w:rPr>
        <w:t>de</w:t>
      </w:r>
      <w:r w:rsidRPr="007E78B6">
        <w:rPr>
          <w:rFonts w:ascii="Arial" w:hAnsi="Arial" w:cs="Arial"/>
          <w:spacing w:val="-2"/>
          <w:sz w:val="24"/>
          <w:szCs w:val="24"/>
          <w:u w:val="single"/>
        </w:rPr>
        <w:t xml:space="preserve"> </w:t>
      </w:r>
      <w:r w:rsidRPr="007E78B6">
        <w:rPr>
          <w:rFonts w:ascii="Arial" w:hAnsi="Arial" w:cs="Arial"/>
          <w:sz w:val="24"/>
          <w:szCs w:val="24"/>
          <w:u w:val="single"/>
        </w:rPr>
        <w:t>pregão</w:t>
      </w:r>
      <w:r w:rsidRPr="007E78B6">
        <w:rPr>
          <w:rFonts w:ascii="Arial" w:hAnsi="Arial" w:cs="Arial"/>
          <w:spacing w:val="-2"/>
          <w:sz w:val="24"/>
          <w:szCs w:val="24"/>
          <w:u w:val="single"/>
        </w:rPr>
        <w:t xml:space="preserve"> </w:t>
      </w:r>
      <w:r w:rsidRPr="007E78B6">
        <w:rPr>
          <w:rFonts w:ascii="Arial" w:hAnsi="Arial" w:cs="Arial"/>
          <w:sz w:val="24"/>
          <w:szCs w:val="24"/>
          <w:u w:val="single"/>
        </w:rPr>
        <w:t>eletrônico</w:t>
      </w:r>
      <w:r w:rsidRPr="007E78B6">
        <w:rPr>
          <w:rFonts w:ascii="Arial" w:hAnsi="Arial" w:cs="Arial"/>
          <w:sz w:val="24"/>
          <w:szCs w:val="24"/>
        </w:rPr>
        <w:t>,</w:t>
      </w:r>
      <w:r w:rsidRPr="007E78B6">
        <w:rPr>
          <w:rFonts w:ascii="Arial" w:hAnsi="Arial" w:cs="Arial"/>
          <w:spacing w:val="-2"/>
          <w:sz w:val="24"/>
          <w:szCs w:val="24"/>
        </w:rPr>
        <w:t xml:space="preserve"> </w:t>
      </w:r>
      <w:r w:rsidRPr="007E78B6">
        <w:rPr>
          <w:rFonts w:ascii="Arial" w:hAnsi="Arial" w:cs="Arial"/>
          <w:sz w:val="24"/>
          <w:szCs w:val="24"/>
        </w:rPr>
        <w:t>conforme</w:t>
      </w:r>
      <w:r w:rsidRPr="007E78B6">
        <w:rPr>
          <w:rFonts w:ascii="Arial" w:hAnsi="Arial" w:cs="Arial"/>
          <w:spacing w:val="-2"/>
          <w:sz w:val="24"/>
          <w:szCs w:val="24"/>
        </w:rPr>
        <w:t xml:space="preserve"> </w:t>
      </w:r>
      <w:r w:rsidRPr="007E78B6">
        <w:rPr>
          <w:rFonts w:ascii="Arial" w:hAnsi="Arial" w:cs="Arial"/>
          <w:sz w:val="24"/>
          <w:szCs w:val="24"/>
        </w:rPr>
        <w:t>proposta</w:t>
      </w:r>
      <w:r w:rsidRPr="007E78B6">
        <w:rPr>
          <w:rFonts w:ascii="Arial" w:hAnsi="Arial" w:cs="Arial"/>
          <w:spacing w:val="-2"/>
          <w:sz w:val="24"/>
          <w:szCs w:val="24"/>
        </w:rPr>
        <w:t xml:space="preserve"> </w:t>
      </w:r>
      <w:r w:rsidRPr="007E78B6">
        <w:rPr>
          <w:rFonts w:ascii="Arial" w:hAnsi="Arial" w:cs="Arial"/>
          <w:sz w:val="24"/>
          <w:szCs w:val="24"/>
        </w:rPr>
        <w:t>de</w:t>
      </w:r>
      <w:r w:rsidRPr="007E78B6">
        <w:rPr>
          <w:rFonts w:ascii="Arial" w:hAnsi="Arial" w:cs="Arial"/>
          <w:spacing w:val="-2"/>
          <w:sz w:val="24"/>
          <w:szCs w:val="24"/>
        </w:rPr>
        <w:t xml:space="preserve"> </w:t>
      </w:r>
      <w:r w:rsidRPr="007E78B6">
        <w:rPr>
          <w:rFonts w:ascii="Arial" w:hAnsi="Arial" w:cs="Arial"/>
          <w:sz w:val="24"/>
          <w:szCs w:val="24"/>
        </w:rPr>
        <w:t>recomendação</w:t>
      </w:r>
      <w:r w:rsidRPr="007E78B6">
        <w:rPr>
          <w:rFonts w:ascii="Arial" w:hAnsi="Arial" w:cs="Arial"/>
          <w:spacing w:val="-2"/>
          <w:sz w:val="24"/>
          <w:szCs w:val="24"/>
        </w:rPr>
        <w:t xml:space="preserve"> </w:t>
      </w:r>
      <w:r w:rsidRPr="007E78B6">
        <w:rPr>
          <w:rFonts w:ascii="Arial" w:hAnsi="Arial" w:cs="Arial"/>
          <w:sz w:val="24"/>
          <w:szCs w:val="24"/>
        </w:rPr>
        <w:t>realizada</w:t>
      </w:r>
      <w:r w:rsidRPr="007E78B6">
        <w:rPr>
          <w:rFonts w:ascii="Arial" w:hAnsi="Arial" w:cs="Arial"/>
          <w:spacing w:val="-2"/>
          <w:sz w:val="24"/>
          <w:szCs w:val="24"/>
        </w:rPr>
        <w:t xml:space="preserve"> </w:t>
      </w:r>
      <w:r w:rsidRPr="007E78B6">
        <w:rPr>
          <w:rFonts w:ascii="Arial" w:hAnsi="Arial" w:cs="Arial"/>
          <w:sz w:val="24"/>
          <w:szCs w:val="24"/>
        </w:rPr>
        <w:t>pelo</w:t>
      </w:r>
      <w:r w:rsidRPr="007E78B6">
        <w:rPr>
          <w:rFonts w:ascii="Arial" w:hAnsi="Arial" w:cs="Arial"/>
          <w:spacing w:val="-2"/>
          <w:sz w:val="24"/>
          <w:szCs w:val="24"/>
        </w:rPr>
        <w:t xml:space="preserve"> </w:t>
      </w:r>
      <w:r w:rsidRPr="007E78B6">
        <w:rPr>
          <w:rFonts w:ascii="Arial" w:hAnsi="Arial" w:cs="Arial"/>
          <w:sz w:val="24"/>
          <w:szCs w:val="24"/>
        </w:rPr>
        <w:t xml:space="preserve">D. Ministério Público de Contas, aprovada pelo Plenário do E. Tribunal de Contas do Estado do Piauí nos autos do Doc. Protoc. n.º 017818/2019, a fim de, agora também, evitar a disseminação da Covid-19 por meio da aglomeração de pessoas. Caso não seja viável a realização de pregão eletrônico para a contratação pretendida, </w:t>
      </w:r>
      <w:r w:rsidRPr="007E78B6">
        <w:rPr>
          <w:rFonts w:ascii="Arial" w:hAnsi="Arial" w:cs="Arial"/>
          <w:sz w:val="24"/>
          <w:szCs w:val="24"/>
          <w:u w:val="single"/>
        </w:rPr>
        <w:t>nem a</w:t>
      </w:r>
      <w:r w:rsidRPr="007E78B6">
        <w:rPr>
          <w:rFonts w:ascii="Arial" w:hAnsi="Arial" w:cs="Arial"/>
          <w:sz w:val="24"/>
          <w:szCs w:val="24"/>
        </w:rPr>
        <w:t xml:space="preserve"> </w:t>
      </w:r>
      <w:r w:rsidRPr="007E78B6">
        <w:rPr>
          <w:rFonts w:ascii="Arial" w:hAnsi="Arial" w:cs="Arial"/>
          <w:sz w:val="24"/>
          <w:szCs w:val="24"/>
          <w:u w:val="single"/>
        </w:rPr>
        <w:t>licitação possa ser adiada sem prejuízo para a administração</w:t>
      </w:r>
      <w:r w:rsidRPr="007E78B6">
        <w:rPr>
          <w:rFonts w:ascii="Arial" w:hAnsi="Arial" w:cs="Arial"/>
          <w:sz w:val="24"/>
          <w:szCs w:val="24"/>
        </w:rPr>
        <w:t xml:space="preserve">, enquanto durar a situação emergencial enfrentada, recomenda-se que os responsáveis pelos procedimentos realizados </w:t>
      </w:r>
      <w:r w:rsidRPr="007E78B6">
        <w:rPr>
          <w:rFonts w:ascii="Arial" w:hAnsi="Arial" w:cs="Arial"/>
          <w:sz w:val="24"/>
          <w:szCs w:val="24"/>
          <w:u w:val="single"/>
        </w:rPr>
        <w:t>adotem medidas com vistas a mitigar os riscos de</w:t>
      </w:r>
      <w:r w:rsidRPr="007E78B6">
        <w:rPr>
          <w:rFonts w:ascii="Arial" w:hAnsi="Arial" w:cs="Arial"/>
          <w:sz w:val="24"/>
          <w:szCs w:val="24"/>
        </w:rPr>
        <w:t xml:space="preserve"> </w:t>
      </w:r>
      <w:r w:rsidRPr="007E78B6">
        <w:rPr>
          <w:rFonts w:ascii="Arial" w:hAnsi="Arial" w:cs="Arial"/>
          <w:sz w:val="24"/>
          <w:szCs w:val="24"/>
          <w:u w:val="single"/>
        </w:rPr>
        <w:t>contaminação</w:t>
      </w:r>
      <w:r w:rsidRPr="007E78B6">
        <w:rPr>
          <w:rFonts w:ascii="Arial" w:hAnsi="Arial" w:cs="Arial"/>
          <w:sz w:val="24"/>
          <w:szCs w:val="24"/>
        </w:rPr>
        <w:t>,</w:t>
      </w:r>
      <w:r w:rsidRPr="007E78B6">
        <w:rPr>
          <w:rFonts w:ascii="Arial" w:hAnsi="Arial" w:cs="Arial"/>
          <w:spacing w:val="-2"/>
          <w:sz w:val="24"/>
          <w:szCs w:val="24"/>
        </w:rPr>
        <w:t xml:space="preserve"> </w:t>
      </w:r>
      <w:r w:rsidRPr="007E78B6">
        <w:rPr>
          <w:rFonts w:ascii="Arial" w:hAnsi="Arial" w:cs="Arial"/>
          <w:sz w:val="24"/>
          <w:szCs w:val="24"/>
        </w:rPr>
        <w:t>tanto</w:t>
      </w:r>
      <w:r w:rsidRPr="007E78B6">
        <w:rPr>
          <w:rFonts w:ascii="Arial" w:hAnsi="Arial" w:cs="Arial"/>
          <w:spacing w:val="-2"/>
          <w:sz w:val="24"/>
          <w:szCs w:val="24"/>
        </w:rPr>
        <w:t xml:space="preserve"> </w:t>
      </w:r>
      <w:r w:rsidRPr="007E78B6">
        <w:rPr>
          <w:rFonts w:ascii="Arial" w:hAnsi="Arial" w:cs="Arial"/>
          <w:sz w:val="24"/>
          <w:szCs w:val="24"/>
        </w:rPr>
        <w:t>pelo</w:t>
      </w:r>
      <w:r w:rsidRPr="007E78B6">
        <w:rPr>
          <w:rFonts w:ascii="Arial" w:hAnsi="Arial" w:cs="Arial"/>
          <w:spacing w:val="-2"/>
          <w:sz w:val="24"/>
          <w:szCs w:val="24"/>
        </w:rPr>
        <w:t xml:space="preserve"> </w:t>
      </w:r>
      <w:r w:rsidRPr="007E78B6">
        <w:rPr>
          <w:rFonts w:ascii="Arial" w:hAnsi="Arial" w:cs="Arial"/>
          <w:sz w:val="24"/>
          <w:szCs w:val="24"/>
        </w:rPr>
        <w:t>maior</w:t>
      </w:r>
      <w:r w:rsidRPr="007E78B6">
        <w:rPr>
          <w:rFonts w:ascii="Arial" w:hAnsi="Arial" w:cs="Arial"/>
          <w:spacing w:val="-4"/>
          <w:sz w:val="24"/>
          <w:szCs w:val="24"/>
        </w:rPr>
        <w:t xml:space="preserve"> </w:t>
      </w:r>
      <w:r w:rsidRPr="007E78B6">
        <w:rPr>
          <w:rFonts w:ascii="Arial" w:hAnsi="Arial" w:cs="Arial"/>
          <w:sz w:val="24"/>
          <w:szCs w:val="24"/>
        </w:rPr>
        <w:t>espaçamento</w:t>
      </w:r>
      <w:r w:rsidRPr="007E78B6">
        <w:rPr>
          <w:rFonts w:ascii="Arial" w:hAnsi="Arial" w:cs="Arial"/>
          <w:spacing w:val="-2"/>
          <w:sz w:val="24"/>
          <w:szCs w:val="24"/>
        </w:rPr>
        <w:t xml:space="preserve"> </w:t>
      </w:r>
      <w:r w:rsidRPr="007E78B6">
        <w:rPr>
          <w:rFonts w:ascii="Arial" w:hAnsi="Arial" w:cs="Arial"/>
          <w:sz w:val="24"/>
          <w:szCs w:val="24"/>
        </w:rPr>
        <w:t>entre</w:t>
      </w:r>
      <w:r w:rsidRPr="007E78B6">
        <w:rPr>
          <w:rFonts w:ascii="Arial" w:hAnsi="Arial" w:cs="Arial"/>
          <w:spacing w:val="-2"/>
          <w:sz w:val="24"/>
          <w:szCs w:val="24"/>
        </w:rPr>
        <w:t xml:space="preserve"> </w:t>
      </w:r>
      <w:r w:rsidRPr="007E78B6">
        <w:rPr>
          <w:rFonts w:ascii="Arial" w:hAnsi="Arial" w:cs="Arial"/>
          <w:sz w:val="24"/>
          <w:szCs w:val="24"/>
        </w:rPr>
        <w:t>as</w:t>
      </w:r>
      <w:r w:rsidRPr="007E78B6">
        <w:rPr>
          <w:rFonts w:ascii="Arial" w:hAnsi="Arial" w:cs="Arial"/>
          <w:spacing w:val="-3"/>
          <w:sz w:val="24"/>
          <w:szCs w:val="24"/>
        </w:rPr>
        <w:t xml:space="preserve"> </w:t>
      </w:r>
      <w:r w:rsidRPr="007E78B6">
        <w:rPr>
          <w:rFonts w:ascii="Arial" w:hAnsi="Arial" w:cs="Arial"/>
          <w:sz w:val="24"/>
          <w:szCs w:val="24"/>
        </w:rPr>
        <w:t>sessões</w:t>
      </w:r>
      <w:r w:rsidRPr="007E78B6">
        <w:rPr>
          <w:rFonts w:ascii="Arial" w:hAnsi="Arial" w:cs="Arial"/>
          <w:spacing w:val="-3"/>
          <w:sz w:val="24"/>
          <w:szCs w:val="24"/>
        </w:rPr>
        <w:t xml:space="preserve"> </w:t>
      </w:r>
      <w:r w:rsidRPr="007E78B6">
        <w:rPr>
          <w:rFonts w:ascii="Arial" w:hAnsi="Arial" w:cs="Arial"/>
          <w:sz w:val="24"/>
          <w:szCs w:val="24"/>
        </w:rPr>
        <w:t>presenciais</w:t>
      </w:r>
      <w:r w:rsidRPr="007E78B6">
        <w:rPr>
          <w:rFonts w:ascii="Arial" w:hAnsi="Arial" w:cs="Arial"/>
          <w:spacing w:val="-3"/>
          <w:sz w:val="24"/>
          <w:szCs w:val="24"/>
        </w:rPr>
        <w:t xml:space="preserve"> </w:t>
      </w:r>
      <w:r w:rsidRPr="007E78B6">
        <w:rPr>
          <w:rFonts w:ascii="Arial" w:hAnsi="Arial" w:cs="Arial"/>
          <w:sz w:val="24"/>
          <w:szCs w:val="24"/>
        </w:rPr>
        <w:t>quanto</w:t>
      </w:r>
      <w:r w:rsidRPr="007E78B6">
        <w:rPr>
          <w:rFonts w:ascii="Arial" w:hAnsi="Arial" w:cs="Arial"/>
          <w:spacing w:val="-2"/>
          <w:sz w:val="24"/>
          <w:szCs w:val="24"/>
        </w:rPr>
        <w:t xml:space="preserve"> </w:t>
      </w:r>
      <w:r w:rsidRPr="007E78B6">
        <w:rPr>
          <w:rFonts w:ascii="Arial" w:hAnsi="Arial" w:cs="Arial"/>
          <w:sz w:val="24"/>
          <w:szCs w:val="24"/>
        </w:rPr>
        <w:t>pela realização dessas em locais mais abertos e ventilados, como forma de evitar a aglomeração de pessoas.</w:t>
      </w:r>
    </w:p>
    <w:p w:rsidR="004055FB" w:rsidRPr="007E78B6" w:rsidRDefault="004055FB" w:rsidP="004055FB">
      <w:pPr>
        <w:pStyle w:val="PargrafodaLista"/>
        <w:tabs>
          <w:tab w:val="left" w:pos="566"/>
        </w:tabs>
        <w:spacing w:before="120" w:line="360" w:lineRule="auto"/>
        <w:ind w:left="1" w:firstLine="0"/>
        <w:jc w:val="left"/>
        <w:rPr>
          <w:rFonts w:ascii="Arial" w:hAnsi="Arial" w:cs="Arial"/>
          <w:sz w:val="24"/>
          <w:szCs w:val="24"/>
        </w:rPr>
      </w:pPr>
    </w:p>
    <w:p w:rsidR="001C4A86" w:rsidRPr="007E78B6" w:rsidRDefault="001C4A86" w:rsidP="001C4A86">
      <w:pPr>
        <w:pStyle w:val="PargrafodaLista"/>
        <w:tabs>
          <w:tab w:val="left" w:pos="503"/>
        </w:tabs>
        <w:spacing w:before="203" w:line="276" w:lineRule="auto"/>
        <w:ind w:right="143"/>
        <w:jc w:val="left"/>
        <w:rPr>
          <w:rFonts w:ascii="Arial" w:hAnsi="Arial" w:cs="Arial"/>
          <w:color w:val="FF0000"/>
          <w:sz w:val="24"/>
          <w:szCs w:val="24"/>
        </w:rPr>
      </w:pPr>
      <w:r w:rsidRPr="007E78B6">
        <w:rPr>
          <w:rFonts w:ascii="Arial" w:hAnsi="Arial" w:cs="Arial"/>
          <w:color w:val="FF0000"/>
          <w:sz w:val="24"/>
          <w:szCs w:val="24"/>
        </w:rPr>
        <w:t>Este texto não substitui o publicado no DO TCE/PI de 02.04.2020.</w:t>
      </w:r>
    </w:p>
    <w:p w:rsidR="004055FB" w:rsidRPr="007E78B6" w:rsidRDefault="004055FB" w:rsidP="004055FB">
      <w:pPr>
        <w:pStyle w:val="PargrafodaLista"/>
        <w:tabs>
          <w:tab w:val="left" w:pos="566"/>
        </w:tabs>
        <w:spacing w:before="120" w:line="360" w:lineRule="auto"/>
        <w:ind w:left="1" w:firstLine="0"/>
        <w:jc w:val="left"/>
        <w:rPr>
          <w:rFonts w:ascii="Arial" w:hAnsi="Arial" w:cs="Arial"/>
          <w:sz w:val="24"/>
          <w:szCs w:val="24"/>
        </w:rPr>
      </w:pPr>
    </w:p>
    <w:sectPr w:rsidR="004055FB" w:rsidRPr="007E78B6">
      <w:pgSz w:w="11910" w:h="16840"/>
      <w:pgMar w:top="2180" w:right="992" w:bottom="960" w:left="1417" w:header="736" w:footer="7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0E6" w:rsidRDefault="004055FB">
      <w:r>
        <w:separator/>
      </w:r>
    </w:p>
  </w:endnote>
  <w:endnote w:type="continuationSeparator" w:id="0">
    <w:p w:rsidR="00EC30E6" w:rsidRDefault="0040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8C" w:rsidRDefault="004055FB">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521792" behindDoc="1" locked="0" layoutInCell="1" allowOverlap="1" wp14:anchorId="1E4465CC" wp14:editId="4101FA7B">
              <wp:simplePos x="0" y="0"/>
              <wp:positionH relativeFrom="page">
                <wp:posOffset>5809004</wp:posOffset>
              </wp:positionH>
              <wp:positionV relativeFrom="page">
                <wp:posOffset>10069691</wp:posOffset>
              </wp:positionV>
              <wp:extent cx="104521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182245"/>
                      </a:xfrm>
                      <a:prstGeom prst="rect">
                        <a:avLst/>
                      </a:prstGeom>
                    </wps:spPr>
                    <wps:txbx>
                      <w:txbxContent>
                        <w:p w:rsidR="003F218C" w:rsidRDefault="004055FB">
                          <w:pPr>
                            <w:spacing w:before="13"/>
                            <w:ind w:left="20"/>
                            <w:rPr>
                              <w:rFonts w:ascii="Arial" w:hAnsi="Arial"/>
                              <w:b/>
                            </w:rPr>
                          </w:pPr>
                          <w:r>
                            <w:t>Página</w:t>
                          </w:r>
                          <w:r>
                            <w:rPr>
                              <w:spacing w:val="-3"/>
                            </w:rPr>
                            <w:t xml:space="preserve"> </w:t>
                          </w:r>
                          <w:r>
                            <w:rPr>
                              <w:rFonts w:ascii="Arial" w:hAnsi="Arial"/>
                              <w:b/>
                            </w:rPr>
                            <w:fldChar w:fldCharType="begin"/>
                          </w:r>
                          <w:r>
                            <w:rPr>
                              <w:rFonts w:ascii="Arial" w:hAnsi="Arial"/>
                              <w:b/>
                            </w:rPr>
                            <w:instrText xml:space="preserve"> PAGE </w:instrText>
                          </w:r>
                          <w:r>
                            <w:rPr>
                              <w:rFonts w:ascii="Arial" w:hAnsi="Arial"/>
                              <w:b/>
                            </w:rPr>
                            <w:fldChar w:fldCharType="separate"/>
                          </w:r>
                          <w:r w:rsidR="00CF63E1">
                            <w:rPr>
                              <w:rFonts w:ascii="Arial" w:hAnsi="Arial"/>
                              <w:b/>
                              <w:noProof/>
                            </w:rPr>
                            <w:t>1</w:t>
                          </w:r>
                          <w:r>
                            <w:rPr>
                              <w:rFonts w:ascii="Arial" w:hAnsi="Arial"/>
                              <w:b/>
                            </w:rPr>
                            <w:fldChar w:fldCharType="end"/>
                          </w:r>
                          <w:r>
                            <w:rPr>
                              <w:rFonts w:ascii="Arial" w:hAnsi="Arial"/>
                              <w:b/>
                              <w:spacing w:val="-4"/>
                            </w:rPr>
                            <w:t xml:space="preserve"> </w:t>
                          </w:r>
                          <w:r>
                            <w:t>de</w:t>
                          </w:r>
                          <w:r>
                            <w:rPr>
                              <w:spacing w:val="-1"/>
                            </w:rPr>
                            <w:t xml:space="preserve"> </w:t>
                          </w:r>
                          <w:r>
                            <w:rPr>
                              <w:rFonts w:ascii="Arial" w:hAnsi="Arial"/>
                              <w:b/>
                              <w:spacing w:val="-5"/>
                            </w:rPr>
                            <w:fldChar w:fldCharType="begin"/>
                          </w:r>
                          <w:r>
                            <w:rPr>
                              <w:rFonts w:ascii="Arial" w:hAnsi="Arial"/>
                              <w:b/>
                              <w:spacing w:val="-5"/>
                            </w:rPr>
                            <w:instrText xml:space="preserve"> NUMPAGES </w:instrText>
                          </w:r>
                          <w:r>
                            <w:rPr>
                              <w:rFonts w:ascii="Arial" w:hAnsi="Arial"/>
                              <w:b/>
                              <w:spacing w:val="-5"/>
                            </w:rPr>
                            <w:fldChar w:fldCharType="separate"/>
                          </w:r>
                          <w:r w:rsidR="00CF63E1">
                            <w:rPr>
                              <w:rFonts w:ascii="Arial" w:hAnsi="Arial"/>
                              <w:b/>
                              <w:noProof/>
                              <w:spacing w:val="-5"/>
                            </w:rPr>
                            <w:t>10</w:t>
                          </w:r>
                          <w:r>
                            <w:rPr>
                              <w:rFonts w:ascii="Arial" w:hAnsi="Arial"/>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57.4pt;margin-top:792.9pt;width:82.3pt;height:14.3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" filled="f" stroked="f">
              <v:path arrowok="t"/>
              <v:textbox inset="0,0,0,0">
                <w:txbxContent>
                  <w:p w:rsidR="003F218C" w:rsidRDefault="004055FB">
                    <w:pPr>
                      <w:spacing w:before="13"/>
                      <w:ind w:left="20"/>
                      <w:rPr>
                        <w:rFonts w:ascii="Arial" w:hAnsi="Arial"/>
                        <w:b/>
                      </w:rPr>
                    </w:pPr>
                    <w:r>
                      <w:t>Página</w:t>
                    </w:r>
                    <w:r>
                      <w:rPr>
                        <w:spacing w:val="-3"/>
                      </w:rPr>
                      <w:t xml:space="preserve"> </w:t>
                    </w:r>
                    <w:r>
                      <w:rPr>
                        <w:rFonts w:ascii="Arial" w:hAnsi="Arial"/>
                        <w:b/>
                      </w:rPr>
                      <w:fldChar w:fldCharType="begin"/>
                    </w:r>
                    <w:r>
                      <w:rPr>
                        <w:rFonts w:ascii="Arial" w:hAnsi="Arial"/>
                        <w:b/>
                      </w:rPr>
                      <w:instrText xml:space="preserve"> PAGE </w:instrText>
                    </w:r>
                    <w:r>
                      <w:rPr>
                        <w:rFonts w:ascii="Arial" w:hAnsi="Arial"/>
                        <w:b/>
                      </w:rPr>
                      <w:fldChar w:fldCharType="separate"/>
                    </w:r>
                    <w:r w:rsidR="00CF63E1">
                      <w:rPr>
                        <w:rFonts w:ascii="Arial" w:hAnsi="Arial"/>
                        <w:b/>
                        <w:noProof/>
                      </w:rPr>
                      <w:t>1</w:t>
                    </w:r>
                    <w:r>
                      <w:rPr>
                        <w:rFonts w:ascii="Arial" w:hAnsi="Arial"/>
                        <w:b/>
                      </w:rPr>
                      <w:fldChar w:fldCharType="end"/>
                    </w:r>
                    <w:r>
                      <w:rPr>
                        <w:rFonts w:ascii="Arial" w:hAnsi="Arial"/>
                        <w:b/>
                        <w:spacing w:val="-4"/>
                      </w:rPr>
                      <w:t xml:space="preserve"> </w:t>
                    </w:r>
                    <w:r>
                      <w:t>de</w:t>
                    </w:r>
                    <w:r>
                      <w:rPr>
                        <w:spacing w:val="-1"/>
                      </w:rPr>
                      <w:t xml:space="preserve"> </w:t>
                    </w:r>
                    <w:r>
                      <w:rPr>
                        <w:rFonts w:ascii="Arial" w:hAnsi="Arial"/>
                        <w:b/>
                        <w:spacing w:val="-5"/>
                      </w:rPr>
                      <w:fldChar w:fldCharType="begin"/>
                    </w:r>
                    <w:r>
                      <w:rPr>
                        <w:rFonts w:ascii="Arial" w:hAnsi="Arial"/>
                        <w:b/>
                        <w:spacing w:val="-5"/>
                      </w:rPr>
                      <w:instrText xml:space="preserve"> NUMPAGES </w:instrText>
                    </w:r>
                    <w:r>
                      <w:rPr>
                        <w:rFonts w:ascii="Arial" w:hAnsi="Arial"/>
                        <w:b/>
                        <w:spacing w:val="-5"/>
                      </w:rPr>
                      <w:fldChar w:fldCharType="separate"/>
                    </w:r>
                    <w:r w:rsidR="00CF63E1">
                      <w:rPr>
                        <w:rFonts w:ascii="Arial" w:hAnsi="Arial"/>
                        <w:b/>
                        <w:noProof/>
                        <w:spacing w:val="-5"/>
                      </w:rPr>
                      <w:t>10</w:t>
                    </w:r>
                    <w:r>
                      <w:rPr>
                        <w:rFonts w:ascii="Arial" w:hAnsi="Arial"/>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0E6" w:rsidRDefault="004055FB">
      <w:r>
        <w:separator/>
      </w:r>
    </w:p>
  </w:footnote>
  <w:footnote w:type="continuationSeparator" w:id="0">
    <w:p w:rsidR="00EC30E6" w:rsidRDefault="00405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8C" w:rsidRDefault="004055FB">
    <w:pPr>
      <w:pStyle w:val="Corpodetexto"/>
      <w:spacing w:line="14" w:lineRule="auto"/>
      <w:ind w:left="0"/>
      <w:jc w:val="left"/>
      <w:rPr>
        <w:sz w:val="20"/>
      </w:rPr>
    </w:pPr>
    <w:r>
      <w:rPr>
        <w:noProof/>
        <w:sz w:val="20"/>
        <w:lang w:val="pt-BR" w:eastAsia="pt-BR"/>
      </w:rPr>
      <w:drawing>
        <wp:anchor distT="0" distB="0" distL="0" distR="0" simplePos="0" relativeHeight="487520256" behindDoc="1" locked="0" layoutInCell="1" allowOverlap="1" wp14:anchorId="33E84116" wp14:editId="7015A5AE">
          <wp:simplePos x="0" y="0"/>
          <wp:positionH relativeFrom="page">
            <wp:posOffset>915414</wp:posOffset>
          </wp:positionH>
          <wp:positionV relativeFrom="page">
            <wp:posOffset>467270</wp:posOffset>
          </wp:positionV>
          <wp:extent cx="754077" cy="9282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077" cy="928204"/>
                  </a:xfrm>
                  <a:prstGeom prst="rect">
                    <a:avLst/>
                  </a:prstGeom>
                </pic:spPr>
              </pic:pic>
            </a:graphicData>
          </a:graphic>
        </wp:anchor>
      </w:drawing>
    </w:r>
    <w:r>
      <w:rPr>
        <w:noProof/>
        <w:sz w:val="20"/>
        <w:lang w:val="pt-BR" w:eastAsia="pt-BR"/>
      </w:rPr>
      <w:drawing>
        <wp:anchor distT="0" distB="0" distL="0" distR="0" simplePos="0" relativeHeight="487520768" behindDoc="1" locked="0" layoutInCell="1" allowOverlap="1" wp14:anchorId="0982095D" wp14:editId="5CADDFB8">
          <wp:simplePos x="0" y="0"/>
          <wp:positionH relativeFrom="page">
            <wp:posOffset>5850318</wp:posOffset>
          </wp:positionH>
          <wp:positionV relativeFrom="page">
            <wp:posOffset>482079</wp:posOffset>
          </wp:positionV>
          <wp:extent cx="933982" cy="90283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33982" cy="902839"/>
                  </a:xfrm>
                  <a:prstGeom prst="rect">
                    <a:avLst/>
                  </a:prstGeom>
                </pic:spPr>
              </pic:pic>
            </a:graphicData>
          </a:graphic>
        </wp:anchor>
      </w:drawing>
    </w:r>
    <w:r>
      <w:rPr>
        <w:noProof/>
        <w:sz w:val="20"/>
        <w:lang w:val="pt-BR" w:eastAsia="pt-BR"/>
      </w:rPr>
      <mc:AlternateContent>
        <mc:Choice Requires="wps">
          <w:drawing>
            <wp:anchor distT="0" distB="0" distL="0" distR="0" simplePos="0" relativeHeight="487521280" behindDoc="1" locked="0" layoutInCell="1" allowOverlap="1" wp14:anchorId="156C72C2" wp14:editId="7C7B38F1">
              <wp:simplePos x="0" y="0"/>
              <wp:positionH relativeFrom="page">
                <wp:posOffset>2017267</wp:posOffset>
              </wp:positionH>
              <wp:positionV relativeFrom="page">
                <wp:posOffset>549572</wp:posOffset>
              </wp:positionV>
              <wp:extent cx="2327910" cy="7397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7910" cy="739775"/>
                      </a:xfrm>
                      <a:prstGeom prst="rect">
                        <a:avLst/>
                      </a:prstGeom>
                    </wps:spPr>
                    <wps:txbx>
                      <w:txbxContent>
                        <w:p w:rsidR="003F218C" w:rsidRDefault="004055FB">
                          <w:pPr>
                            <w:spacing w:before="4"/>
                            <w:ind w:left="20"/>
                            <w:rPr>
                              <w:rFonts w:ascii="Arial" w:hAnsi="Arial"/>
                              <w:b/>
                              <w:sz w:val="48"/>
                            </w:rPr>
                          </w:pPr>
                          <w:r>
                            <w:rPr>
                              <w:rFonts w:ascii="Arial" w:hAnsi="Arial"/>
                              <w:b/>
                              <w:sz w:val="48"/>
                            </w:rPr>
                            <w:t>Estado</w:t>
                          </w:r>
                          <w:r>
                            <w:rPr>
                              <w:rFonts w:ascii="Arial" w:hAnsi="Arial"/>
                              <w:b/>
                              <w:spacing w:val="-3"/>
                              <w:sz w:val="48"/>
                            </w:rPr>
                            <w:t xml:space="preserve"> </w:t>
                          </w:r>
                          <w:r>
                            <w:rPr>
                              <w:rFonts w:ascii="Arial" w:hAnsi="Arial"/>
                              <w:b/>
                              <w:sz w:val="48"/>
                            </w:rPr>
                            <w:t>do</w:t>
                          </w:r>
                          <w:r>
                            <w:rPr>
                              <w:rFonts w:ascii="Arial" w:hAnsi="Arial"/>
                              <w:b/>
                              <w:spacing w:val="-2"/>
                              <w:sz w:val="48"/>
                            </w:rPr>
                            <w:t xml:space="preserve"> Piauí</w:t>
                          </w:r>
                        </w:p>
                        <w:p w:rsidR="003F218C" w:rsidRDefault="004055FB">
                          <w:pPr>
                            <w:spacing w:before="128"/>
                            <w:ind w:left="20"/>
                            <w:rPr>
                              <w:rFonts w:ascii="Arial"/>
                              <w:b/>
                              <w:sz w:val="40"/>
                            </w:rPr>
                          </w:pPr>
                          <w:r>
                            <w:rPr>
                              <w:rFonts w:ascii="Arial"/>
                              <w:b/>
                              <w:sz w:val="40"/>
                            </w:rPr>
                            <w:t>Tribunal</w:t>
                          </w:r>
                          <w:r>
                            <w:rPr>
                              <w:rFonts w:ascii="Arial"/>
                              <w:b/>
                              <w:spacing w:val="-6"/>
                              <w:sz w:val="40"/>
                            </w:rPr>
                            <w:t xml:space="preserve"> </w:t>
                          </w:r>
                          <w:r>
                            <w:rPr>
                              <w:rFonts w:ascii="Arial"/>
                              <w:b/>
                              <w:sz w:val="40"/>
                            </w:rPr>
                            <w:t>de</w:t>
                          </w:r>
                          <w:r>
                            <w:rPr>
                              <w:rFonts w:ascii="Arial"/>
                              <w:b/>
                              <w:spacing w:val="-4"/>
                              <w:sz w:val="40"/>
                            </w:rPr>
                            <w:t xml:space="preserve"> </w:t>
                          </w:r>
                          <w:r>
                            <w:rPr>
                              <w:rFonts w:ascii="Arial"/>
                              <w:b/>
                              <w:spacing w:val="-2"/>
                              <w:sz w:val="40"/>
                            </w:rPr>
                            <w:t>Contas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58.85pt;margin-top:43.25pt;width:183.3pt;height:58.2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" filled="f" stroked="f">
              <v:path arrowok="t"/>
              <v:textbox inset="0,0,0,0">
                <w:txbxContent>
                  <w:p w:rsidR="003F218C" w:rsidRDefault="004055FB">
                    <w:pPr>
                      <w:spacing w:before="4"/>
                      <w:ind w:left="20"/>
                      <w:rPr>
                        <w:rFonts w:ascii="Arial" w:hAnsi="Arial"/>
                        <w:b/>
                        <w:sz w:val="48"/>
                      </w:rPr>
                    </w:pPr>
                    <w:r>
                      <w:rPr>
                        <w:rFonts w:ascii="Arial" w:hAnsi="Arial"/>
                        <w:b/>
                        <w:sz w:val="48"/>
                      </w:rPr>
                      <w:t>Estado</w:t>
                    </w:r>
                    <w:r>
                      <w:rPr>
                        <w:rFonts w:ascii="Arial" w:hAnsi="Arial"/>
                        <w:b/>
                        <w:spacing w:val="-3"/>
                        <w:sz w:val="48"/>
                      </w:rPr>
                      <w:t xml:space="preserve"> </w:t>
                    </w:r>
                    <w:r>
                      <w:rPr>
                        <w:rFonts w:ascii="Arial" w:hAnsi="Arial"/>
                        <w:b/>
                        <w:sz w:val="48"/>
                      </w:rPr>
                      <w:t>do</w:t>
                    </w:r>
                    <w:r>
                      <w:rPr>
                        <w:rFonts w:ascii="Arial" w:hAnsi="Arial"/>
                        <w:b/>
                        <w:spacing w:val="-2"/>
                        <w:sz w:val="48"/>
                      </w:rPr>
                      <w:t xml:space="preserve"> Piauí</w:t>
                    </w:r>
                  </w:p>
                  <w:p w:rsidR="003F218C" w:rsidRDefault="004055FB">
                    <w:pPr>
                      <w:spacing w:before="128"/>
                      <w:ind w:left="20"/>
                      <w:rPr>
                        <w:rFonts w:ascii="Arial"/>
                        <w:b/>
                        <w:sz w:val="40"/>
                      </w:rPr>
                    </w:pPr>
                    <w:r>
                      <w:rPr>
                        <w:rFonts w:ascii="Arial"/>
                        <w:b/>
                        <w:sz w:val="40"/>
                      </w:rPr>
                      <w:t>Tribunal</w:t>
                    </w:r>
                    <w:r>
                      <w:rPr>
                        <w:rFonts w:ascii="Arial"/>
                        <w:b/>
                        <w:spacing w:val="-6"/>
                        <w:sz w:val="40"/>
                      </w:rPr>
                      <w:t xml:space="preserve"> </w:t>
                    </w:r>
                    <w:r>
                      <w:rPr>
                        <w:rFonts w:ascii="Arial"/>
                        <w:b/>
                        <w:sz w:val="40"/>
                      </w:rPr>
                      <w:t>de</w:t>
                    </w:r>
                    <w:r>
                      <w:rPr>
                        <w:rFonts w:ascii="Arial"/>
                        <w:b/>
                        <w:spacing w:val="-4"/>
                        <w:sz w:val="40"/>
                      </w:rPr>
                      <w:t xml:space="preserve"> </w:t>
                    </w:r>
                    <w:r>
                      <w:rPr>
                        <w:rFonts w:ascii="Arial"/>
                        <w:b/>
                        <w:spacing w:val="-2"/>
                        <w:sz w:val="40"/>
                      </w:rPr>
                      <w:t>Contas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2760C"/>
    <w:multiLevelType w:val="multilevel"/>
    <w:tmpl w:val="D9067326"/>
    <w:lvl w:ilvl="0">
      <w:start w:val="1"/>
      <w:numFmt w:val="decimal"/>
      <w:lvlText w:val="%1."/>
      <w:lvlJc w:val="left"/>
      <w:pPr>
        <w:ind w:left="1" w:hanging="567"/>
        <w:jc w:val="left"/>
      </w:pPr>
      <w:rPr>
        <w:rFonts w:ascii="Arial MT" w:eastAsia="Arial MT" w:hAnsi="Arial MT" w:cs="Arial MT" w:hint="default"/>
        <w:b/>
        <w:bCs w:val="0"/>
        <w:i w:val="0"/>
        <w:iCs w:val="0"/>
        <w:spacing w:val="-2"/>
        <w:w w:val="96"/>
        <w:sz w:val="24"/>
        <w:szCs w:val="24"/>
        <w:lang w:val="pt-PT" w:eastAsia="en-US" w:bidi="ar-SA"/>
      </w:rPr>
    </w:lvl>
    <w:lvl w:ilvl="1">
      <w:start w:val="1"/>
      <w:numFmt w:val="decimal"/>
      <w:lvlText w:val="%1.%2."/>
      <w:lvlJc w:val="left"/>
      <w:pPr>
        <w:ind w:left="567" w:hanging="567"/>
        <w:jc w:val="left"/>
      </w:pPr>
      <w:rPr>
        <w:rFonts w:ascii="Arial MT" w:eastAsia="Arial MT" w:hAnsi="Arial MT" w:cs="Arial MT" w:hint="default"/>
        <w:b w:val="0"/>
        <w:bCs w:val="0"/>
        <w:i w:val="0"/>
        <w:iCs w:val="0"/>
        <w:spacing w:val="-3"/>
        <w:w w:val="98"/>
        <w:sz w:val="24"/>
        <w:szCs w:val="24"/>
        <w:lang w:val="pt-PT" w:eastAsia="en-US" w:bidi="ar-SA"/>
      </w:rPr>
    </w:lvl>
    <w:lvl w:ilvl="2">
      <w:numFmt w:val="bullet"/>
      <w:lvlText w:val="•"/>
      <w:lvlJc w:val="left"/>
      <w:pPr>
        <w:ind w:left="1553" w:hanging="567"/>
      </w:pPr>
      <w:rPr>
        <w:rFonts w:hint="default"/>
        <w:lang w:val="pt-PT" w:eastAsia="en-US" w:bidi="ar-SA"/>
      </w:rPr>
    </w:lvl>
    <w:lvl w:ilvl="3">
      <w:numFmt w:val="bullet"/>
      <w:lvlText w:val="•"/>
      <w:lvlJc w:val="left"/>
      <w:pPr>
        <w:ind w:left="2546" w:hanging="567"/>
      </w:pPr>
      <w:rPr>
        <w:rFonts w:hint="default"/>
        <w:lang w:val="pt-PT" w:eastAsia="en-US" w:bidi="ar-SA"/>
      </w:rPr>
    </w:lvl>
    <w:lvl w:ilvl="4">
      <w:numFmt w:val="bullet"/>
      <w:lvlText w:val="•"/>
      <w:lvlJc w:val="left"/>
      <w:pPr>
        <w:ind w:left="3539" w:hanging="567"/>
      </w:pPr>
      <w:rPr>
        <w:rFonts w:hint="default"/>
        <w:lang w:val="pt-PT" w:eastAsia="en-US" w:bidi="ar-SA"/>
      </w:rPr>
    </w:lvl>
    <w:lvl w:ilvl="5">
      <w:numFmt w:val="bullet"/>
      <w:lvlText w:val="•"/>
      <w:lvlJc w:val="left"/>
      <w:pPr>
        <w:ind w:left="4532" w:hanging="567"/>
      </w:pPr>
      <w:rPr>
        <w:rFonts w:hint="default"/>
        <w:lang w:val="pt-PT" w:eastAsia="en-US" w:bidi="ar-SA"/>
      </w:rPr>
    </w:lvl>
    <w:lvl w:ilvl="6">
      <w:numFmt w:val="bullet"/>
      <w:lvlText w:val="•"/>
      <w:lvlJc w:val="left"/>
      <w:pPr>
        <w:ind w:left="5525" w:hanging="567"/>
      </w:pPr>
      <w:rPr>
        <w:rFonts w:hint="default"/>
        <w:lang w:val="pt-PT" w:eastAsia="en-US" w:bidi="ar-SA"/>
      </w:rPr>
    </w:lvl>
    <w:lvl w:ilvl="7">
      <w:numFmt w:val="bullet"/>
      <w:lvlText w:val="•"/>
      <w:lvlJc w:val="left"/>
      <w:pPr>
        <w:ind w:left="6518" w:hanging="567"/>
      </w:pPr>
      <w:rPr>
        <w:rFonts w:hint="default"/>
        <w:lang w:val="pt-PT" w:eastAsia="en-US" w:bidi="ar-SA"/>
      </w:rPr>
    </w:lvl>
    <w:lvl w:ilvl="8">
      <w:numFmt w:val="bullet"/>
      <w:lvlText w:val="•"/>
      <w:lvlJc w:val="left"/>
      <w:pPr>
        <w:ind w:left="7511" w:hanging="567"/>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3F218C"/>
    <w:rsid w:val="000D14A1"/>
    <w:rsid w:val="001C4A86"/>
    <w:rsid w:val="003F218C"/>
    <w:rsid w:val="004055FB"/>
    <w:rsid w:val="007E78B6"/>
    <w:rsid w:val="00CF63E1"/>
    <w:rsid w:val="00EC3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67"/>
      <w:jc w:val="both"/>
    </w:pPr>
    <w:rPr>
      <w:sz w:val="24"/>
      <w:szCs w:val="24"/>
    </w:rPr>
  </w:style>
  <w:style w:type="paragraph" w:styleId="Ttulo">
    <w:name w:val="Title"/>
    <w:basedOn w:val="Normal"/>
    <w:uiPriority w:val="1"/>
    <w:qFormat/>
    <w:pPr>
      <w:spacing w:before="4"/>
      <w:ind w:left="20"/>
    </w:pPr>
    <w:rPr>
      <w:rFonts w:ascii="Arial" w:eastAsia="Arial" w:hAnsi="Arial" w:cs="Arial"/>
      <w:b/>
      <w:bCs/>
      <w:sz w:val="48"/>
      <w:szCs w:val="48"/>
    </w:rPr>
  </w:style>
  <w:style w:type="paragraph" w:styleId="PargrafodaLista">
    <w:name w:val="List Paragraph"/>
    <w:basedOn w:val="Normal"/>
    <w:uiPriority w:val="1"/>
    <w:qFormat/>
    <w:pPr>
      <w:spacing w:before="119"/>
      <w:ind w:left="567" w:right="138" w:hanging="567"/>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67"/>
      <w:jc w:val="both"/>
    </w:pPr>
    <w:rPr>
      <w:sz w:val="24"/>
      <w:szCs w:val="24"/>
    </w:rPr>
  </w:style>
  <w:style w:type="paragraph" w:styleId="Ttulo">
    <w:name w:val="Title"/>
    <w:basedOn w:val="Normal"/>
    <w:uiPriority w:val="1"/>
    <w:qFormat/>
    <w:pPr>
      <w:spacing w:before="4"/>
      <w:ind w:left="20"/>
    </w:pPr>
    <w:rPr>
      <w:rFonts w:ascii="Arial" w:eastAsia="Arial" w:hAnsi="Arial" w:cs="Arial"/>
      <w:b/>
      <w:bCs/>
      <w:sz w:val="48"/>
      <w:szCs w:val="48"/>
    </w:rPr>
  </w:style>
  <w:style w:type="paragraph" w:styleId="PargrafodaLista">
    <w:name w:val="List Paragraph"/>
    <w:basedOn w:val="Normal"/>
    <w:uiPriority w:val="1"/>
    <w:qFormat/>
    <w:pPr>
      <w:spacing w:before="119"/>
      <w:ind w:left="567" w:right="138"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3270</Words>
  <Characters>17663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Elbert Silva Luz Alvarenga</dc:creator>
  <cp:lastModifiedBy>Yngrid Fernandes Nogueira de Sousa</cp:lastModifiedBy>
  <cp:revision>6</cp:revision>
  <cp:lastPrinted>2025-02-05T12:57:00Z</cp:lastPrinted>
  <dcterms:created xsi:type="dcterms:W3CDTF">2025-01-29T13:04:00Z</dcterms:created>
  <dcterms:modified xsi:type="dcterms:W3CDTF">2025-02-05T12:57:00Z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Acrobat PDFMaker 10.0 para Word</vt:lpwstr>
  </property>
  <property fmtid="{D5CDD505-2E9C-101B-9397-08002B2CF9AE}" pid="4" name="LastSaved">
    <vt:filetime>2025-01-29T00:00:00Z</vt:filetime>
  </property>
  <property fmtid="{D5CDD505-2E9C-101B-9397-08002B2CF9AE}" pid="5" name="Producer">
    <vt:lpwstr>Adobe PDF Library 10.0</vt:lpwstr>
  </property>
  <property fmtid="{D5CDD505-2E9C-101B-9397-08002B2CF9AE}" pid="6" name="SourceModified">
    <vt:lpwstr>D:20200420185043</vt:lpwstr>
  </property>
</Properties>
</file>